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99" w:rsidRDefault="00C743E7" w:rsidP="00201E99">
      <w:pPr>
        <w:pStyle w:val="Titre1"/>
      </w:pPr>
      <w:bookmarkStart w:id="0" w:name="_Toc379878550"/>
      <w:bookmarkStart w:id="1" w:name="_Toc487628230"/>
      <w:r>
        <w:t xml:space="preserve">L’Exhortation Apostolique </w:t>
      </w:r>
      <w:r w:rsidR="00106323">
        <w:br/>
      </w:r>
      <w:r>
        <w:t xml:space="preserve">"La joie de l'Evangile" </w:t>
      </w:r>
      <w:r>
        <w:br/>
        <w:t>et le Père Chevrier</w:t>
      </w:r>
      <w:bookmarkEnd w:id="0"/>
      <w:bookmarkEnd w:id="1"/>
      <w:r>
        <w:t xml:space="preserve"> </w:t>
      </w:r>
    </w:p>
    <w:bookmarkStart w:id="2" w:name="_Toc379878551"/>
    <w:p w:rsidR="009F08BD" w:rsidRDefault="009F08BD">
      <w:pPr>
        <w:pStyle w:val="TM1"/>
        <w:rPr>
          <w:rFonts w:asciiTheme="minorHAnsi" w:eastAsiaTheme="minorEastAsia" w:hAnsiTheme="minorHAnsi" w:cstheme="minorBidi"/>
          <w:noProof/>
          <w:sz w:val="22"/>
          <w:lang w:val="fr-FR" w:eastAsia="fr-FR"/>
        </w:rPr>
      </w:pPr>
      <w:r>
        <w:fldChar w:fldCharType="begin"/>
      </w:r>
      <w:r>
        <w:instrText xml:space="preserve"> TOC \o "1-5" \n \h \z \u </w:instrText>
      </w:r>
      <w:r>
        <w:fldChar w:fldCharType="separate"/>
      </w:r>
      <w:hyperlink w:anchor="_Toc487628230" w:history="1">
        <w:r w:rsidRPr="00DB6135">
          <w:rPr>
            <w:rStyle w:val="Lienhypertexte"/>
            <w:noProof/>
          </w:rPr>
          <w:t>L’Exhortation Apostolique  "La joie de l'Evangile"  et le Père Chevrier</w:t>
        </w:r>
      </w:hyperlink>
    </w:p>
    <w:p w:rsidR="009F08BD" w:rsidRDefault="009F08BD">
      <w:pPr>
        <w:pStyle w:val="TM2"/>
        <w:rPr>
          <w:rFonts w:asciiTheme="minorHAnsi" w:eastAsiaTheme="minorEastAsia" w:hAnsiTheme="minorHAnsi" w:cstheme="minorBidi"/>
          <w:noProof/>
          <w:sz w:val="22"/>
          <w:lang w:val="fr-FR" w:eastAsia="fr-FR"/>
        </w:rPr>
      </w:pPr>
      <w:hyperlink w:anchor="_Toc487628231" w:history="1">
        <w:r w:rsidRPr="00DB6135">
          <w:rPr>
            <w:rStyle w:val="Lienhypertexte"/>
            <w:noProof/>
          </w:rPr>
          <w:t>Introduction</w:t>
        </w:r>
      </w:hyperlink>
    </w:p>
    <w:p w:rsidR="009F08BD" w:rsidRDefault="009F08BD">
      <w:pPr>
        <w:pStyle w:val="TM4"/>
        <w:rPr>
          <w:rFonts w:asciiTheme="minorHAnsi" w:eastAsiaTheme="minorEastAsia" w:hAnsiTheme="minorHAnsi" w:cstheme="minorBidi"/>
          <w:noProof/>
          <w:sz w:val="22"/>
          <w:lang w:val="fr-FR" w:eastAsia="fr-FR"/>
        </w:rPr>
      </w:pPr>
      <w:hyperlink w:anchor="_Toc487628232" w:history="1">
        <w:r w:rsidRPr="00DB6135">
          <w:rPr>
            <w:rStyle w:val="Lienhypertexte"/>
            <w:noProof/>
          </w:rPr>
          <w:t>Voilà les grands axes retenus :</w:t>
        </w:r>
      </w:hyperlink>
    </w:p>
    <w:p w:rsidR="009F08BD" w:rsidRDefault="009F08BD">
      <w:pPr>
        <w:pStyle w:val="TM2"/>
        <w:rPr>
          <w:rFonts w:asciiTheme="minorHAnsi" w:eastAsiaTheme="minorEastAsia" w:hAnsiTheme="minorHAnsi" w:cstheme="minorBidi"/>
          <w:noProof/>
          <w:sz w:val="22"/>
          <w:lang w:val="fr-FR" w:eastAsia="fr-FR"/>
        </w:rPr>
      </w:pPr>
      <w:hyperlink w:anchor="_Toc487628233" w:history="1">
        <w:r w:rsidRPr="00DB6135">
          <w:rPr>
            <w:rStyle w:val="Lienhypertexte"/>
            <w:noProof/>
          </w:rPr>
          <w:t>1. Rencontrer, aimer, suivre Jésus Christ, beauté de Jésus-Christ, beauté de l’Evangile, trouver la joie en s’attachant à lui et en l’annonçant :</w:t>
        </w:r>
      </w:hyperlink>
    </w:p>
    <w:p w:rsidR="009F08BD" w:rsidRDefault="009F08BD">
      <w:pPr>
        <w:pStyle w:val="TM5"/>
        <w:rPr>
          <w:rFonts w:asciiTheme="minorHAnsi" w:eastAsiaTheme="minorEastAsia" w:hAnsiTheme="minorHAnsi" w:cstheme="minorBidi"/>
          <w:noProof/>
          <w:sz w:val="22"/>
          <w:lang w:eastAsia="fr-FR"/>
        </w:rPr>
      </w:pPr>
      <w:hyperlink w:anchor="_Toc487628234" w:history="1">
        <w:r w:rsidRPr="00DB6135">
          <w:rPr>
            <w:rStyle w:val="Lienhypertexte"/>
            <w:noProof/>
          </w:rPr>
          <w:t>1. La joie de l’Évangile remplit le cœur et toute la vie de ceux qui rencontrent Jésus</w:t>
        </w:r>
      </w:hyperlink>
    </w:p>
    <w:p w:rsidR="009F08BD" w:rsidRDefault="009F08BD">
      <w:pPr>
        <w:pStyle w:val="TM5"/>
        <w:rPr>
          <w:rFonts w:asciiTheme="minorHAnsi" w:eastAsiaTheme="minorEastAsia" w:hAnsiTheme="minorHAnsi" w:cstheme="minorBidi"/>
          <w:noProof/>
          <w:sz w:val="22"/>
          <w:lang w:eastAsia="fr-FR"/>
        </w:rPr>
      </w:pPr>
      <w:hyperlink w:anchor="_Toc487628235" w:history="1">
        <w:r w:rsidRPr="00DB6135">
          <w:rPr>
            <w:rStyle w:val="Lienhypertexte"/>
            <w:noProof/>
          </w:rPr>
          <w:t>I. Une joie qui se renouvelle et se communique</w:t>
        </w:r>
      </w:hyperlink>
    </w:p>
    <w:p w:rsidR="009F08BD" w:rsidRDefault="009F08BD">
      <w:pPr>
        <w:pStyle w:val="TM5"/>
        <w:rPr>
          <w:rFonts w:asciiTheme="minorHAnsi" w:eastAsiaTheme="minorEastAsia" w:hAnsiTheme="minorHAnsi" w:cstheme="minorBidi"/>
          <w:noProof/>
          <w:sz w:val="22"/>
          <w:lang w:eastAsia="fr-FR"/>
        </w:rPr>
      </w:pPr>
      <w:hyperlink w:anchor="_Toc487628236" w:history="1">
        <w:r w:rsidRPr="00DB6135">
          <w:rPr>
            <w:rStyle w:val="Lienhypertexte"/>
            <w:noProof/>
          </w:rPr>
          <w:t>2. Le risque de la tristesse individualiste</w:t>
        </w:r>
      </w:hyperlink>
    </w:p>
    <w:p w:rsidR="009F08BD" w:rsidRDefault="009F08BD">
      <w:pPr>
        <w:pStyle w:val="TM5"/>
        <w:rPr>
          <w:rFonts w:asciiTheme="minorHAnsi" w:eastAsiaTheme="minorEastAsia" w:hAnsiTheme="minorHAnsi" w:cstheme="minorBidi"/>
          <w:noProof/>
          <w:sz w:val="22"/>
          <w:lang w:eastAsia="fr-FR"/>
        </w:rPr>
      </w:pPr>
      <w:hyperlink w:anchor="_Toc487628237" w:history="1">
        <w:r w:rsidRPr="00DB6135">
          <w:rPr>
            <w:rStyle w:val="Lienhypertexte"/>
            <w:noProof/>
          </w:rPr>
          <w:t>3. J’invite chaque chrétien à renouveler aujourd’hui même sa rencontre personnelle avec Jésus Christ qui ne se fatigue jamais de pardonner</w:t>
        </w:r>
      </w:hyperlink>
    </w:p>
    <w:p w:rsidR="009F08BD" w:rsidRDefault="009F08BD">
      <w:pPr>
        <w:pStyle w:val="TM5"/>
        <w:rPr>
          <w:rFonts w:asciiTheme="minorHAnsi" w:eastAsiaTheme="minorEastAsia" w:hAnsiTheme="minorHAnsi" w:cstheme="minorBidi"/>
          <w:noProof/>
          <w:sz w:val="22"/>
          <w:lang w:eastAsia="fr-FR"/>
        </w:rPr>
      </w:pPr>
      <w:hyperlink w:anchor="_Toc487628238" w:history="1">
        <w:r w:rsidRPr="00DB6135">
          <w:rPr>
            <w:rStyle w:val="Lienhypertexte"/>
            <w:noProof/>
          </w:rPr>
          <w:t>4. Les livres de l’Ancien Testament avaient annoncé la joie du salut</w:t>
        </w:r>
      </w:hyperlink>
    </w:p>
    <w:p w:rsidR="009F08BD" w:rsidRDefault="009F08BD">
      <w:pPr>
        <w:pStyle w:val="TM5"/>
        <w:rPr>
          <w:rFonts w:asciiTheme="minorHAnsi" w:eastAsiaTheme="minorEastAsia" w:hAnsiTheme="minorHAnsi" w:cstheme="minorBidi"/>
          <w:noProof/>
          <w:sz w:val="22"/>
          <w:lang w:eastAsia="fr-FR"/>
        </w:rPr>
      </w:pPr>
      <w:hyperlink w:anchor="_Toc487628239" w:history="1">
        <w:r w:rsidRPr="00DB6135">
          <w:rPr>
            <w:rStyle w:val="Lienhypertexte"/>
            <w:noProof/>
          </w:rPr>
          <w:t>5. L’Évangile, où resplendit glorieuse la Croix du Christ, invite avec insistance à la joie et les Actes témoignent de la joie des Apôtres</w:t>
        </w:r>
      </w:hyperlink>
    </w:p>
    <w:p w:rsidR="009F08BD" w:rsidRDefault="009F08BD">
      <w:pPr>
        <w:pStyle w:val="TM5"/>
        <w:rPr>
          <w:rFonts w:asciiTheme="minorHAnsi" w:eastAsiaTheme="minorEastAsia" w:hAnsiTheme="minorHAnsi" w:cstheme="minorBidi"/>
          <w:noProof/>
          <w:sz w:val="22"/>
          <w:lang w:eastAsia="fr-FR"/>
        </w:rPr>
      </w:pPr>
      <w:hyperlink w:anchor="_Toc487628240" w:history="1">
        <w:r w:rsidRPr="00DB6135">
          <w:rPr>
            <w:rStyle w:val="Lienhypertexte"/>
            <w:noProof/>
          </w:rPr>
          <w:t>6. Même si la vie peut être très dure, que les chrétiens n’aient pas un air de Carême sans Pâques</w:t>
        </w:r>
      </w:hyperlink>
    </w:p>
    <w:p w:rsidR="009F08BD" w:rsidRDefault="009F08BD">
      <w:pPr>
        <w:pStyle w:val="TM5"/>
        <w:rPr>
          <w:rFonts w:asciiTheme="minorHAnsi" w:eastAsiaTheme="minorEastAsia" w:hAnsiTheme="minorHAnsi" w:cstheme="minorBidi"/>
          <w:noProof/>
          <w:sz w:val="22"/>
          <w:lang w:eastAsia="fr-FR"/>
        </w:rPr>
      </w:pPr>
      <w:hyperlink w:anchor="_Toc487628241" w:history="1">
        <w:r w:rsidRPr="00DB6135">
          <w:rPr>
            <w:rStyle w:val="Lienhypertexte"/>
            <w:noProof/>
          </w:rPr>
          <w:t>7. Une joie qui ne vient pas de la société technique mais de la rencontre avec la personne de Jésus-Christ</w:t>
        </w:r>
      </w:hyperlink>
    </w:p>
    <w:p w:rsidR="009F08BD" w:rsidRDefault="009F08BD">
      <w:pPr>
        <w:pStyle w:val="TM5"/>
        <w:rPr>
          <w:rFonts w:asciiTheme="minorHAnsi" w:eastAsiaTheme="minorEastAsia" w:hAnsiTheme="minorHAnsi" w:cstheme="minorBidi"/>
          <w:noProof/>
          <w:sz w:val="22"/>
          <w:lang w:eastAsia="fr-FR"/>
        </w:rPr>
      </w:pPr>
      <w:hyperlink w:anchor="_Toc487628242" w:history="1">
        <w:r w:rsidRPr="00DB6135">
          <w:rPr>
            <w:rStyle w:val="Lienhypertexte"/>
            <w:noProof/>
          </w:rPr>
          <w:t>8. La rencontre avec l’amour de Dieu nous délivre de notre conscience isolée et de l’autoréférence et nous rend pleinement humains</w:t>
        </w:r>
      </w:hyperlink>
    </w:p>
    <w:p w:rsidR="009F08BD" w:rsidRDefault="009F08BD">
      <w:pPr>
        <w:pStyle w:val="TM5"/>
        <w:rPr>
          <w:rFonts w:asciiTheme="minorHAnsi" w:eastAsiaTheme="minorEastAsia" w:hAnsiTheme="minorHAnsi" w:cstheme="minorBidi"/>
          <w:noProof/>
          <w:sz w:val="22"/>
          <w:lang w:eastAsia="fr-FR"/>
        </w:rPr>
      </w:pPr>
      <w:hyperlink w:anchor="_Toc487628243" w:history="1">
        <w:r w:rsidRPr="00DB6135">
          <w:rPr>
            <w:rStyle w:val="Lienhypertexte"/>
            <w:noProof/>
          </w:rPr>
          <w:t>II. La douce et réconfortante joie d’évangéliser</w:t>
        </w:r>
      </w:hyperlink>
    </w:p>
    <w:p w:rsidR="009F08BD" w:rsidRDefault="009F08BD">
      <w:pPr>
        <w:pStyle w:val="TM5"/>
        <w:rPr>
          <w:rFonts w:asciiTheme="minorHAnsi" w:eastAsiaTheme="minorEastAsia" w:hAnsiTheme="minorHAnsi" w:cstheme="minorBidi"/>
          <w:noProof/>
          <w:sz w:val="22"/>
          <w:lang w:eastAsia="fr-FR"/>
        </w:rPr>
      </w:pPr>
      <w:hyperlink w:anchor="_Toc487628244" w:history="1">
        <w:r w:rsidRPr="00DB6135">
          <w:rPr>
            <w:rStyle w:val="Lienhypertexte"/>
            <w:noProof/>
          </w:rPr>
          <w:t>9. Le bien tend toujours à se communiquer… « Malheur à moi si je n’annonçais pas l’Évangile ! »</w:t>
        </w:r>
      </w:hyperlink>
    </w:p>
    <w:p w:rsidR="009F08BD" w:rsidRDefault="009F08BD">
      <w:pPr>
        <w:pStyle w:val="TM5"/>
        <w:rPr>
          <w:rFonts w:asciiTheme="minorHAnsi" w:eastAsiaTheme="minorEastAsia" w:hAnsiTheme="minorHAnsi" w:cstheme="minorBidi"/>
          <w:noProof/>
          <w:sz w:val="22"/>
          <w:lang w:eastAsia="fr-FR"/>
        </w:rPr>
      </w:pPr>
      <w:hyperlink w:anchor="_Toc487628245" w:history="1">
        <w:r w:rsidRPr="00DB6135">
          <w:rPr>
            <w:rStyle w:val="Lienhypertexte"/>
            <w:noProof/>
          </w:rPr>
          <w:t>10. Retrouver la douce et réconfortante joie d’évangéliser, même lorsque c’est dans les larmes qu’il faut semer</w:t>
        </w:r>
      </w:hyperlink>
    </w:p>
    <w:p w:rsidR="009F08BD" w:rsidRDefault="009F08BD">
      <w:pPr>
        <w:pStyle w:val="TM5"/>
        <w:rPr>
          <w:rFonts w:asciiTheme="minorHAnsi" w:eastAsiaTheme="minorEastAsia" w:hAnsiTheme="minorHAnsi" w:cstheme="minorBidi"/>
          <w:noProof/>
          <w:sz w:val="22"/>
          <w:lang w:eastAsia="fr-FR"/>
        </w:rPr>
      </w:pPr>
      <w:hyperlink w:anchor="_Toc487628246" w:history="1">
        <w:r w:rsidRPr="00DB6135">
          <w:rPr>
            <w:rStyle w:val="Lienhypertexte"/>
            <w:noProof/>
          </w:rPr>
          <w:t>Une éternelle nouveauté</w:t>
        </w:r>
      </w:hyperlink>
    </w:p>
    <w:p w:rsidR="009F08BD" w:rsidRDefault="009F08BD">
      <w:pPr>
        <w:pStyle w:val="TM5"/>
        <w:rPr>
          <w:rFonts w:asciiTheme="minorHAnsi" w:eastAsiaTheme="minorEastAsia" w:hAnsiTheme="minorHAnsi" w:cstheme="minorBidi"/>
          <w:noProof/>
          <w:sz w:val="22"/>
          <w:lang w:eastAsia="fr-FR"/>
        </w:rPr>
      </w:pPr>
      <w:hyperlink w:anchor="_Toc487628247" w:history="1">
        <w:r w:rsidRPr="00DB6135">
          <w:rPr>
            <w:rStyle w:val="Lienhypertexte"/>
            <w:noProof/>
          </w:rPr>
          <w:t>11. La richesse et la beauté de Jésus Christ sont inépuisables</w:t>
        </w:r>
      </w:hyperlink>
    </w:p>
    <w:p w:rsidR="009F08BD" w:rsidRDefault="009F08BD">
      <w:pPr>
        <w:pStyle w:val="TM5"/>
        <w:rPr>
          <w:rFonts w:asciiTheme="minorHAnsi" w:eastAsiaTheme="minorEastAsia" w:hAnsiTheme="minorHAnsi" w:cstheme="minorBidi"/>
          <w:noProof/>
          <w:sz w:val="22"/>
          <w:lang w:eastAsia="fr-FR"/>
        </w:rPr>
      </w:pPr>
      <w:hyperlink w:anchor="_Toc487628248" w:history="1">
        <w:r w:rsidRPr="00DB6135">
          <w:rPr>
            <w:rStyle w:val="Lienhypertexte"/>
            <w:noProof/>
          </w:rPr>
          <w:t>12. Croire que Dieu nous a aimés le premier et que c’est Dieu seul qui donne la croissance nous permet de conserver la joie devant une mission aussi exigeante qui est un défi prenant notre vie dans sa totalité</w:t>
        </w:r>
      </w:hyperlink>
    </w:p>
    <w:p w:rsidR="009F08BD" w:rsidRDefault="009F08BD">
      <w:pPr>
        <w:pStyle w:val="TM5"/>
        <w:rPr>
          <w:rFonts w:asciiTheme="minorHAnsi" w:eastAsiaTheme="minorEastAsia" w:hAnsiTheme="minorHAnsi" w:cstheme="minorBidi"/>
          <w:noProof/>
          <w:sz w:val="22"/>
          <w:lang w:eastAsia="fr-FR"/>
        </w:rPr>
      </w:pPr>
      <w:hyperlink w:anchor="_Toc487628249" w:history="1">
        <w:r w:rsidRPr="00DB6135">
          <w:rPr>
            <w:rStyle w:val="Lienhypertexte"/>
            <w:noProof/>
          </w:rPr>
          <w:t>13. La joie évangélisatrice est celle du croyant qui « fait mémoire » et qui fait eucharistie</w:t>
        </w:r>
      </w:hyperlink>
    </w:p>
    <w:p w:rsidR="009F08BD" w:rsidRDefault="009F08BD">
      <w:pPr>
        <w:pStyle w:val="TM5"/>
        <w:rPr>
          <w:rFonts w:asciiTheme="minorHAnsi" w:eastAsiaTheme="minorEastAsia" w:hAnsiTheme="minorHAnsi" w:cstheme="minorBidi"/>
          <w:noProof/>
          <w:sz w:val="22"/>
          <w:lang w:eastAsia="fr-FR"/>
        </w:rPr>
      </w:pPr>
      <w:hyperlink w:anchor="_Toc487628250" w:history="1">
        <w:r w:rsidRPr="00DB6135">
          <w:rPr>
            <w:rStyle w:val="Lienhypertexte"/>
            <w:noProof/>
          </w:rPr>
          <w:t>15. Passer d’une pastorale de simple conservation à une pastorale vraiment missionnaire continue d’être la source des plus grandes joies pour l’Église : « Il y aura plus de joie dans le ciel pour un seul pécheur qui se repent que pour quatre-vingt-dix-neuf justes, qui n’ont pas besoin de repentir »</w:t>
        </w:r>
      </w:hyperlink>
    </w:p>
    <w:p w:rsidR="009F08BD" w:rsidRDefault="009F08BD">
      <w:pPr>
        <w:pStyle w:val="TM5"/>
        <w:rPr>
          <w:rFonts w:asciiTheme="minorHAnsi" w:eastAsiaTheme="minorEastAsia" w:hAnsiTheme="minorHAnsi" w:cstheme="minorBidi"/>
          <w:noProof/>
          <w:sz w:val="22"/>
          <w:lang w:eastAsia="fr-FR"/>
        </w:rPr>
      </w:pPr>
      <w:hyperlink w:anchor="_Toc487628251" w:history="1">
        <w:r w:rsidRPr="00DB6135">
          <w:rPr>
            <w:rStyle w:val="Lienhypertexte"/>
            <w:noProof/>
          </w:rPr>
          <w:t>21. La joie et la détermination missionnaire de Jésus et des apôtres dans les Actes</w:t>
        </w:r>
      </w:hyperlink>
    </w:p>
    <w:p w:rsidR="009F08BD" w:rsidRDefault="009F08BD">
      <w:pPr>
        <w:pStyle w:val="TM5"/>
        <w:rPr>
          <w:rFonts w:asciiTheme="minorHAnsi" w:eastAsiaTheme="minorEastAsia" w:hAnsiTheme="minorHAnsi" w:cstheme="minorBidi"/>
          <w:noProof/>
          <w:sz w:val="22"/>
          <w:lang w:eastAsia="fr-FR"/>
        </w:rPr>
      </w:pPr>
      <w:hyperlink w:anchor="_Toc487628252" w:history="1">
        <w:r w:rsidRPr="00DB6135">
          <w:rPr>
            <w:rStyle w:val="Lienhypertexte"/>
            <w:noProof/>
          </w:rPr>
          <w:t>164. Le kérygme est premier : “Jésus Christ t’aime, il a donné sa vie pour te sauver, et maintenant il est vivant à tes côtés chaque jour pour t’éclairer, pour te fortifier, pour te libérer”</w:t>
        </w:r>
      </w:hyperlink>
    </w:p>
    <w:p w:rsidR="009F08BD" w:rsidRDefault="009F08BD">
      <w:pPr>
        <w:pStyle w:val="TM5"/>
        <w:rPr>
          <w:rFonts w:asciiTheme="minorHAnsi" w:eastAsiaTheme="minorEastAsia" w:hAnsiTheme="minorHAnsi" w:cstheme="minorBidi"/>
          <w:noProof/>
          <w:sz w:val="22"/>
          <w:lang w:eastAsia="fr-FR"/>
        </w:rPr>
      </w:pPr>
      <w:hyperlink w:anchor="_Toc487628253" w:history="1">
        <w:r w:rsidRPr="00DB6135">
          <w:rPr>
            <w:rStyle w:val="Lienhypertexte"/>
            <w:noProof/>
          </w:rPr>
          <w:t>167. Annoncer le Christ signifie montrer que croire en lui et le suivre n’est pas seulement quelque chose de vrai et de juste, mais aussi quelque chose de beau, capable de combler la vie d’une splendeur nouvelle et d’une joie profonde, même dans les épreuves</w:t>
        </w:r>
      </w:hyperlink>
    </w:p>
    <w:p w:rsidR="009F08BD" w:rsidRDefault="009F08BD">
      <w:pPr>
        <w:pStyle w:val="TM5"/>
        <w:rPr>
          <w:rFonts w:asciiTheme="minorHAnsi" w:eastAsiaTheme="minorEastAsia" w:hAnsiTheme="minorHAnsi" w:cstheme="minorBidi"/>
          <w:noProof/>
          <w:sz w:val="22"/>
          <w:lang w:eastAsia="fr-FR"/>
        </w:rPr>
      </w:pPr>
      <w:hyperlink w:anchor="_Toc487628254" w:history="1">
        <w:r w:rsidRPr="00DB6135">
          <w:rPr>
            <w:rStyle w:val="Lienhypertexte"/>
            <w:noProof/>
          </w:rPr>
          <w:t>168. Proposer la morale non en condamnant mais en joyeux messagers de propositions élevées, gardiens du bien et de la beauté qui resplendissent dans une vie fidèle à l’Évangile.</w:t>
        </w:r>
      </w:hyperlink>
    </w:p>
    <w:p w:rsidR="009F08BD" w:rsidRDefault="009F08BD">
      <w:pPr>
        <w:pStyle w:val="TM5"/>
        <w:rPr>
          <w:rFonts w:asciiTheme="minorHAnsi" w:eastAsiaTheme="minorEastAsia" w:hAnsiTheme="minorHAnsi" w:cstheme="minorBidi"/>
          <w:noProof/>
          <w:sz w:val="22"/>
          <w:lang w:eastAsia="fr-FR"/>
        </w:rPr>
      </w:pPr>
      <w:hyperlink w:anchor="_Toc487628255" w:history="1">
        <w:r w:rsidRPr="00DB6135">
          <w:rPr>
            <w:rStyle w:val="Lienhypertexte"/>
            <w:noProof/>
          </w:rPr>
          <w:t>L’accompagnement personnel des processus de croissance</w:t>
        </w:r>
      </w:hyperlink>
    </w:p>
    <w:p w:rsidR="009F08BD" w:rsidRDefault="009F08BD">
      <w:pPr>
        <w:pStyle w:val="TM5"/>
        <w:rPr>
          <w:rFonts w:asciiTheme="minorHAnsi" w:eastAsiaTheme="minorEastAsia" w:hAnsiTheme="minorHAnsi" w:cstheme="minorBidi"/>
          <w:noProof/>
          <w:sz w:val="22"/>
          <w:lang w:eastAsia="fr-FR"/>
        </w:rPr>
      </w:pPr>
      <w:hyperlink w:anchor="_Toc487628256" w:history="1">
        <w:r w:rsidRPr="00DB6135">
          <w:rPr>
            <w:rStyle w:val="Lienhypertexte"/>
            <w:noProof/>
          </w:rPr>
          <w:t>169. Rendre présent le parfum de la présence proche de Jésus et son regard personnel en se formant à l’accompagnement</w:t>
        </w:r>
      </w:hyperlink>
    </w:p>
    <w:p w:rsidR="009F08BD" w:rsidRDefault="009F08BD">
      <w:pPr>
        <w:pStyle w:val="TM5"/>
        <w:rPr>
          <w:rFonts w:asciiTheme="minorHAnsi" w:eastAsiaTheme="minorEastAsia" w:hAnsiTheme="minorHAnsi" w:cstheme="minorBidi"/>
          <w:noProof/>
          <w:sz w:val="22"/>
          <w:lang w:eastAsia="fr-FR"/>
        </w:rPr>
      </w:pPr>
      <w:hyperlink w:anchor="_Toc487628257" w:history="1">
        <w:r w:rsidRPr="00DB6135">
          <w:rPr>
            <w:rStyle w:val="Lienhypertexte"/>
            <w:noProof/>
          </w:rPr>
          <w:t>264. La meilleure motivation pour se décider à communiquer l’Évangile est de le contempler avec amour</w:t>
        </w:r>
      </w:hyperlink>
    </w:p>
    <w:p w:rsidR="009F08BD" w:rsidRDefault="009F08BD">
      <w:pPr>
        <w:pStyle w:val="TM5"/>
        <w:rPr>
          <w:rFonts w:asciiTheme="minorHAnsi" w:eastAsiaTheme="minorEastAsia" w:hAnsiTheme="minorHAnsi" w:cstheme="minorBidi"/>
          <w:noProof/>
          <w:sz w:val="22"/>
          <w:lang w:eastAsia="fr-FR"/>
        </w:rPr>
      </w:pPr>
      <w:hyperlink w:anchor="_Toc487628258" w:history="1">
        <w:r w:rsidRPr="00DB6135">
          <w:rPr>
            <w:rStyle w:val="Lienhypertexte"/>
            <w:noProof/>
          </w:rPr>
          <w:t>265. Toute la vie de Jésus contemplée dans l’Evangile parle à notre vie et répond aux nécessités les plus profondes des personnes, est trésor de vie et d’amour qui ne peut tromper</w:t>
        </w:r>
      </w:hyperlink>
    </w:p>
    <w:p w:rsidR="009F08BD" w:rsidRDefault="009F08BD">
      <w:pPr>
        <w:pStyle w:val="TM5"/>
        <w:rPr>
          <w:rFonts w:asciiTheme="minorHAnsi" w:eastAsiaTheme="minorEastAsia" w:hAnsiTheme="minorHAnsi" w:cstheme="minorBidi"/>
          <w:noProof/>
          <w:sz w:val="22"/>
          <w:lang w:eastAsia="fr-FR"/>
        </w:rPr>
      </w:pPr>
      <w:hyperlink w:anchor="_Toc487628259" w:history="1">
        <w:r w:rsidRPr="00DB6135">
          <w:rPr>
            <w:rStyle w:val="Lienhypertexte"/>
            <w:noProof/>
          </w:rPr>
          <w:t>266. Disciple missionnaire qui sait que Jésus marche avec lui, parle avec lui, respire avec lui, travaille avec lui</w:t>
        </w:r>
      </w:hyperlink>
    </w:p>
    <w:p w:rsidR="009F08BD" w:rsidRDefault="009F08BD">
      <w:pPr>
        <w:pStyle w:val="TM5"/>
        <w:rPr>
          <w:rFonts w:asciiTheme="minorHAnsi" w:eastAsiaTheme="minorEastAsia" w:hAnsiTheme="minorHAnsi" w:cstheme="minorBidi"/>
          <w:noProof/>
          <w:sz w:val="22"/>
          <w:lang w:eastAsia="fr-FR"/>
        </w:rPr>
      </w:pPr>
      <w:hyperlink w:anchor="_Toc487628260" w:history="1">
        <w:r w:rsidRPr="00DB6135">
          <w:rPr>
            <w:rStyle w:val="Lienhypertexte"/>
            <w:noProof/>
          </w:rPr>
          <w:t>267. Unis à Jésus, cherchons ce qu’il cherche, aimons ce qu’il aime</w:t>
        </w:r>
      </w:hyperlink>
    </w:p>
    <w:p w:rsidR="009F08BD" w:rsidRDefault="009F08BD">
      <w:pPr>
        <w:pStyle w:val="TM5"/>
        <w:rPr>
          <w:rFonts w:asciiTheme="minorHAnsi" w:eastAsiaTheme="minorEastAsia" w:hAnsiTheme="minorHAnsi" w:cstheme="minorBidi"/>
          <w:noProof/>
          <w:sz w:val="22"/>
          <w:lang w:eastAsia="fr-FR"/>
        </w:rPr>
      </w:pPr>
      <w:hyperlink w:anchor="_Toc487628261" w:history="1">
        <w:r w:rsidRPr="00DB6135">
          <w:rPr>
            <w:rStyle w:val="Lienhypertexte"/>
            <w:noProof/>
          </w:rPr>
          <w:t>Le plaisir spirituel d’être un peuple</w:t>
        </w:r>
      </w:hyperlink>
    </w:p>
    <w:p w:rsidR="009F08BD" w:rsidRDefault="009F08BD">
      <w:pPr>
        <w:pStyle w:val="TM5"/>
        <w:rPr>
          <w:rFonts w:asciiTheme="minorHAnsi" w:eastAsiaTheme="minorEastAsia" w:hAnsiTheme="minorHAnsi" w:cstheme="minorBidi"/>
          <w:noProof/>
          <w:sz w:val="22"/>
          <w:lang w:eastAsia="fr-FR"/>
        </w:rPr>
      </w:pPr>
      <w:hyperlink w:anchor="_Toc487628262" w:history="1">
        <w:r w:rsidRPr="00DB6135">
          <w:rPr>
            <w:rStyle w:val="Lienhypertexte"/>
            <w:noProof/>
          </w:rPr>
          <w:t>268. Quand nous nous arrêtons devons Jésus crucifié, nous reconnaissons tout son amour qui nous rend digne et nous soutient, nous envoie vers son peuple</w:t>
        </w:r>
      </w:hyperlink>
    </w:p>
    <w:p w:rsidR="009F08BD" w:rsidRDefault="009F08BD">
      <w:pPr>
        <w:pStyle w:val="TM5"/>
        <w:rPr>
          <w:rFonts w:asciiTheme="minorHAnsi" w:eastAsiaTheme="minorEastAsia" w:hAnsiTheme="minorHAnsi" w:cstheme="minorBidi"/>
          <w:noProof/>
          <w:sz w:val="22"/>
          <w:lang w:eastAsia="fr-FR"/>
        </w:rPr>
      </w:pPr>
      <w:hyperlink w:anchor="_Toc487628263" w:history="1">
        <w:r w:rsidRPr="00DB6135">
          <w:rPr>
            <w:rStyle w:val="Lienhypertexte"/>
            <w:noProof/>
          </w:rPr>
          <w:t>269. Quel bien cela nous fait de voir Jésus proche de tous ! (et de le suivre sur ce chemin)</w:t>
        </w:r>
      </w:hyperlink>
    </w:p>
    <w:p w:rsidR="009F08BD" w:rsidRDefault="009F08BD">
      <w:pPr>
        <w:pStyle w:val="TM2"/>
        <w:rPr>
          <w:rFonts w:asciiTheme="minorHAnsi" w:eastAsiaTheme="minorEastAsia" w:hAnsiTheme="minorHAnsi" w:cstheme="minorBidi"/>
          <w:noProof/>
          <w:sz w:val="22"/>
          <w:lang w:val="fr-FR" w:eastAsia="fr-FR"/>
        </w:rPr>
      </w:pPr>
      <w:hyperlink w:anchor="_Toc487628264" w:history="1">
        <w:r w:rsidRPr="00DB6135">
          <w:rPr>
            <w:rStyle w:val="Lienhypertexte"/>
            <w:noProof/>
          </w:rPr>
          <w:t>2. Connaître Jésus-Christ en faisant Etude d'Evangile :</w:t>
        </w:r>
      </w:hyperlink>
    </w:p>
    <w:p w:rsidR="009F08BD" w:rsidRDefault="009F08BD">
      <w:pPr>
        <w:pStyle w:val="TM5"/>
        <w:rPr>
          <w:rFonts w:asciiTheme="minorHAnsi" w:eastAsiaTheme="minorEastAsia" w:hAnsiTheme="minorHAnsi" w:cstheme="minorBidi"/>
          <w:noProof/>
          <w:sz w:val="22"/>
          <w:lang w:eastAsia="fr-FR"/>
        </w:rPr>
      </w:pPr>
      <w:hyperlink w:anchor="_Toc487628265" w:history="1">
        <w:r w:rsidRPr="00DB6135">
          <w:rPr>
            <w:rStyle w:val="Lienhypertexte"/>
            <w:noProof/>
          </w:rPr>
          <w:t>11. Chaque fois que nous cherchons à revenir à la source pour récupérer la fraîcheur originale de l’Évangile, surgissent de nouvelles voies</w:t>
        </w:r>
      </w:hyperlink>
    </w:p>
    <w:p w:rsidR="009F08BD" w:rsidRDefault="009F08BD">
      <w:pPr>
        <w:pStyle w:val="TM5"/>
        <w:rPr>
          <w:rFonts w:asciiTheme="minorHAnsi" w:eastAsiaTheme="minorEastAsia" w:hAnsiTheme="minorHAnsi" w:cstheme="minorBidi"/>
          <w:noProof/>
          <w:sz w:val="22"/>
          <w:lang w:eastAsia="fr-FR"/>
        </w:rPr>
      </w:pPr>
      <w:hyperlink w:anchor="_Toc487628266" w:history="1">
        <w:r w:rsidRPr="00DB6135">
          <w:rPr>
            <w:rStyle w:val="Lienhypertexte"/>
            <w:noProof/>
          </w:rPr>
          <w:t>22. C’est la Parole qui librement agit de manière que nous ne pouvons prévoir ni saisir</w:t>
        </w:r>
      </w:hyperlink>
    </w:p>
    <w:p w:rsidR="009F08BD" w:rsidRDefault="009F08BD">
      <w:pPr>
        <w:pStyle w:val="TM5"/>
        <w:rPr>
          <w:rFonts w:asciiTheme="minorHAnsi" w:eastAsiaTheme="minorEastAsia" w:hAnsiTheme="minorHAnsi" w:cstheme="minorBidi"/>
          <w:noProof/>
          <w:sz w:val="22"/>
          <w:lang w:eastAsia="fr-FR"/>
        </w:rPr>
      </w:pPr>
      <w:hyperlink w:anchor="_Toc487628267" w:history="1">
        <w:r w:rsidRPr="00DB6135">
          <w:rPr>
            <w:rStyle w:val="Lienhypertexte"/>
            <w:noProof/>
          </w:rPr>
          <w:t>130. Un charisme authentique tourne son regard vers le cœur de l’Evangile et ne fait pas ombrage aux autres</w:t>
        </w:r>
      </w:hyperlink>
    </w:p>
    <w:p w:rsidR="009F08BD" w:rsidRDefault="009F08BD">
      <w:pPr>
        <w:pStyle w:val="TM5"/>
        <w:rPr>
          <w:rFonts w:asciiTheme="minorHAnsi" w:eastAsiaTheme="minorEastAsia" w:hAnsiTheme="minorHAnsi" w:cstheme="minorBidi"/>
          <w:noProof/>
          <w:sz w:val="22"/>
          <w:lang w:eastAsia="fr-FR"/>
        </w:rPr>
      </w:pPr>
      <w:hyperlink w:anchor="_Toc487628268" w:history="1">
        <w:r w:rsidRPr="00DB6135">
          <w:rPr>
            <w:rStyle w:val="Lienhypertexte"/>
            <w:noProof/>
          </w:rPr>
          <w:t>II. L’homélie (et plus largement la méditation de l’Evangile pour le vivre et l’annoncer)</w:t>
        </w:r>
      </w:hyperlink>
    </w:p>
    <w:p w:rsidR="009F08BD" w:rsidRDefault="009F08BD">
      <w:pPr>
        <w:pStyle w:val="TM5"/>
        <w:rPr>
          <w:rFonts w:asciiTheme="minorHAnsi" w:eastAsiaTheme="minorEastAsia" w:hAnsiTheme="minorHAnsi" w:cstheme="minorBidi"/>
          <w:noProof/>
          <w:sz w:val="22"/>
          <w:lang w:eastAsia="fr-FR"/>
        </w:rPr>
      </w:pPr>
      <w:hyperlink w:anchor="_Toc487628269" w:history="1">
        <w:r w:rsidRPr="00DB6135">
          <w:rPr>
            <w:rStyle w:val="Lienhypertexte"/>
            <w:noProof/>
          </w:rPr>
          <w:t>135. L’homélie peut être vraiment une intense et heureuse expérience de l’Esprit, une rencontre réconfortante avec la Parole, une source constante de renouveau et de croissance</w:t>
        </w:r>
      </w:hyperlink>
    </w:p>
    <w:p w:rsidR="009F08BD" w:rsidRDefault="009F08BD">
      <w:pPr>
        <w:pStyle w:val="TM5"/>
        <w:rPr>
          <w:rFonts w:asciiTheme="minorHAnsi" w:eastAsiaTheme="minorEastAsia" w:hAnsiTheme="minorHAnsi" w:cstheme="minorBidi"/>
          <w:noProof/>
          <w:sz w:val="22"/>
          <w:lang w:eastAsia="fr-FR"/>
        </w:rPr>
      </w:pPr>
      <w:hyperlink w:anchor="_Toc487628270" w:history="1">
        <w:r w:rsidRPr="00DB6135">
          <w:rPr>
            <w:rStyle w:val="Lienhypertexte"/>
            <w:noProof/>
          </w:rPr>
          <w:t>136. A travers le prédicateur, c’est Dieu qui veut rejoindre les hommes et conquérir leur cœur</w:t>
        </w:r>
      </w:hyperlink>
    </w:p>
    <w:p w:rsidR="009F08BD" w:rsidRDefault="009F08BD">
      <w:pPr>
        <w:pStyle w:val="TM5"/>
        <w:rPr>
          <w:rFonts w:asciiTheme="minorHAnsi" w:eastAsiaTheme="minorEastAsia" w:hAnsiTheme="minorHAnsi" w:cstheme="minorBidi"/>
          <w:noProof/>
          <w:sz w:val="22"/>
          <w:lang w:eastAsia="fr-FR"/>
        </w:rPr>
      </w:pPr>
      <w:hyperlink w:anchor="_Toc487628271" w:history="1">
        <w:r w:rsidRPr="00DB6135">
          <w:rPr>
            <w:rStyle w:val="Lienhypertexte"/>
            <w:noProof/>
          </w:rPr>
          <w:t>Le contexte liturgique</w:t>
        </w:r>
      </w:hyperlink>
    </w:p>
    <w:p w:rsidR="009F08BD" w:rsidRDefault="009F08BD">
      <w:pPr>
        <w:pStyle w:val="TM5"/>
        <w:rPr>
          <w:rFonts w:asciiTheme="minorHAnsi" w:eastAsiaTheme="minorEastAsia" w:hAnsiTheme="minorHAnsi" w:cstheme="minorBidi"/>
          <w:noProof/>
          <w:sz w:val="22"/>
          <w:lang w:eastAsia="fr-FR"/>
        </w:rPr>
      </w:pPr>
      <w:hyperlink w:anchor="_Toc487628272" w:history="1">
        <w:r w:rsidRPr="00DB6135">
          <w:rPr>
            <w:rStyle w:val="Lienhypertexte"/>
            <w:noProof/>
          </w:rPr>
          <w:t>137. Proclamation liturgique de la Parole de Dieu, moment de dialogue de Dieu avec son peuple dont l’homélie est le moment le plus élevé</w:t>
        </w:r>
      </w:hyperlink>
    </w:p>
    <w:p w:rsidR="009F08BD" w:rsidRDefault="009F08BD">
      <w:pPr>
        <w:pStyle w:val="TM5"/>
        <w:rPr>
          <w:rFonts w:asciiTheme="minorHAnsi" w:eastAsiaTheme="minorEastAsia" w:hAnsiTheme="minorHAnsi" w:cstheme="minorBidi"/>
          <w:noProof/>
          <w:sz w:val="22"/>
          <w:lang w:eastAsia="fr-FR"/>
        </w:rPr>
      </w:pPr>
      <w:hyperlink w:anchor="_Toc487628273" w:history="1">
        <w:r w:rsidRPr="00DB6135">
          <w:rPr>
            <w:rStyle w:val="Lienhypertexte"/>
            <w:noProof/>
          </w:rPr>
          <w:t>138. Que la prédication oriente vers une communion avec le Christ dans l’Eucharistie qui transforme la vie</w:t>
        </w:r>
      </w:hyperlink>
    </w:p>
    <w:p w:rsidR="009F08BD" w:rsidRDefault="009F08BD">
      <w:pPr>
        <w:pStyle w:val="TM5"/>
        <w:rPr>
          <w:rFonts w:asciiTheme="minorHAnsi" w:eastAsiaTheme="minorEastAsia" w:hAnsiTheme="minorHAnsi" w:cstheme="minorBidi"/>
          <w:noProof/>
          <w:sz w:val="22"/>
          <w:lang w:eastAsia="fr-FR"/>
        </w:rPr>
      </w:pPr>
      <w:hyperlink w:anchor="_Toc487628274" w:history="1">
        <w:r w:rsidRPr="00DB6135">
          <w:rPr>
            <w:rStyle w:val="Lienhypertexte"/>
            <w:noProof/>
          </w:rPr>
          <w:t>La conversation d’une mère</w:t>
        </w:r>
      </w:hyperlink>
    </w:p>
    <w:p w:rsidR="009F08BD" w:rsidRDefault="009F08BD">
      <w:pPr>
        <w:pStyle w:val="TM5"/>
        <w:rPr>
          <w:rFonts w:asciiTheme="minorHAnsi" w:eastAsiaTheme="minorEastAsia" w:hAnsiTheme="minorHAnsi" w:cstheme="minorBidi"/>
          <w:noProof/>
          <w:sz w:val="22"/>
          <w:lang w:eastAsia="fr-FR"/>
        </w:rPr>
      </w:pPr>
      <w:hyperlink w:anchor="_Toc487628275" w:history="1">
        <w:r w:rsidRPr="00DB6135">
          <w:rPr>
            <w:rStyle w:val="Lienhypertexte"/>
            <w:noProof/>
          </w:rPr>
          <w:t>139. Prêcher au nom de l’Eglise mère qui aime, connaît les besoins de son enfant, sait reconnaître tout ce que Dieu a semé chez son enfant, écoute ses préoccupations, apprend de lui et trouve au cœur de la culture du peuple une source d’eau vive</w:t>
        </w:r>
      </w:hyperlink>
    </w:p>
    <w:p w:rsidR="009F08BD" w:rsidRDefault="009F08BD">
      <w:pPr>
        <w:pStyle w:val="TM5"/>
        <w:rPr>
          <w:rFonts w:asciiTheme="minorHAnsi" w:eastAsiaTheme="minorEastAsia" w:hAnsiTheme="minorHAnsi" w:cstheme="minorBidi"/>
          <w:noProof/>
          <w:sz w:val="22"/>
          <w:lang w:eastAsia="fr-FR"/>
        </w:rPr>
      </w:pPr>
      <w:hyperlink w:anchor="_Toc487628276" w:history="1">
        <w:r w:rsidRPr="00DB6135">
          <w:rPr>
            <w:rStyle w:val="Lienhypertexte"/>
            <w:noProof/>
          </w:rPr>
          <w:t>140. Si cet esprit maternel et ecclésial est perceptible, l’homélie sera toujours féconde</w:t>
        </w:r>
      </w:hyperlink>
    </w:p>
    <w:p w:rsidR="009F08BD" w:rsidRDefault="009F08BD">
      <w:pPr>
        <w:pStyle w:val="TM5"/>
        <w:rPr>
          <w:rFonts w:asciiTheme="minorHAnsi" w:eastAsiaTheme="minorEastAsia" w:hAnsiTheme="minorHAnsi" w:cstheme="minorBidi"/>
          <w:noProof/>
          <w:sz w:val="22"/>
          <w:lang w:eastAsia="fr-FR"/>
        </w:rPr>
      </w:pPr>
      <w:hyperlink w:anchor="_Toc487628277" w:history="1">
        <w:r w:rsidRPr="00DB6135">
          <w:rPr>
            <w:rStyle w:val="Lienhypertexte"/>
            <w:noProof/>
          </w:rPr>
          <w:t>141. Entrer dans le regard d’amour de Jésus pour son peuple</w:t>
        </w:r>
      </w:hyperlink>
    </w:p>
    <w:p w:rsidR="009F08BD" w:rsidRDefault="009F08BD">
      <w:pPr>
        <w:pStyle w:val="TM5"/>
        <w:rPr>
          <w:rFonts w:asciiTheme="minorHAnsi" w:eastAsiaTheme="minorEastAsia" w:hAnsiTheme="minorHAnsi" w:cstheme="minorBidi"/>
          <w:noProof/>
          <w:sz w:val="22"/>
          <w:lang w:eastAsia="fr-FR"/>
        </w:rPr>
      </w:pPr>
      <w:hyperlink w:anchor="_Toc487628278" w:history="1">
        <w:r w:rsidRPr="00DB6135">
          <w:rPr>
            <w:rStyle w:val="Lienhypertexte"/>
            <w:noProof/>
          </w:rPr>
          <w:t>Des paroles qui font brûler les cœurs</w:t>
        </w:r>
      </w:hyperlink>
    </w:p>
    <w:p w:rsidR="009F08BD" w:rsidRDefault="009F08BD">
      <w:pPr>
        <w:pStyle w:val="TM5"/>
        <w:rPr>
          <w:rFonts w:asciiTheme="minorHAnsi" w:eastAsiaTheme="minorEastAsia" w:hAnsiTheme="minorHAnsi" w:cstheme="minorBidi"/>
          <w:noProof/>
          <w:sz w:val="22"/>
          <w:lang w:eastAsia="fr-FR"/>
        </w:rPr>
      </w:pPr>
      <w:hyperlink w:anchor="_Toc487628279" w:history="1">
        <w:r w:rsidRPr="00DB6135">
          <w:rPr>
            <w:rStyle w:val="Lienhypertexte"/>
            <w:noProof/>
          </w:rPr>
          <w:t>142. Une parole de cœur à cœur et non une prédication purement moraliste ou endoctrinante ou un cours d’exégèse</w:t>
        </w:r>
      </w:hyperlink>
    </w:p>
    <w:p w:rsidR="009F08BD" w:rsidRDefault="009F08BD">
      <w:pPr>
        <w:pStyle w:val="TM5"/>
        <w:rPr>
          <w:rFonts w:asciiTheme="minorHAnsi" w:eastAsiaTheme="minorEastAsia" w:hAnsiTheme="minorHAnsi" w:cstheme="minorBidi"/>
          <w:noProof/>
          <w:sz w:val="22"/>
          <w:lang w:eastAsia="fr-FR"/>
        </w:rPr>
      </w:pPr>
      <w:hyperlink w:anchor="_Toc487628280" w:history="1">
        <w:r w:rsidRPr="00DB6135">
          <w:rPr>
            <w:rStyle w:val="Lienhypertexte"/>
            <w:noProof/>
          </w:rPr>
          <w:t>143. Servir le dialogue entre Dieu et son peuple</w:t>
        </w:r>
      </w:hyperlink>
    </w:p>
    <w:p w:rsidR="009F08BD" w:rsidRDefault="009F08BD">
      <w:pPr>
        <w:pStyle w:val="TM5"/>
        <w:rPr>
          <w:rFonts w:asciiTheme="minorHAnsi" w:eastAsiaTheme="minorEastAsia" w:hAnsiTheme="minorHAnsi" w:cstheme="minorBidi"/>
          <w:noProof/>
          <w:sz w:val="22"/>
          <w:lang w:eastAsia="fr-FR"/>
        </w:rPr>
      </w:pPr>
      <w:hyperlink w:anchor="_Toc487628281" w:history="1">
        <w:r w:rsidRPr="00DB6135">
          <w:rPr>
            <w:rStyle w:val="Lienhypertexte"/>
            <w:noProof/>
          </w:rPr>
          <w:t>144. Pour parler avec le cœur, le tenir ardent et éclairé</w:t>
        </w:r>
      </w:hyperlink>
    </w:p>
    <w:p w:rsidR="009F08BD" w:rsidRDefault="009F08BD">
      <w:pPr>
        <w:pStyle w:val="TM5"/>
        <w:rPr>
          <w:rFonts w:asciiTheme="minorHAnsi" w:eastAsiaTheme="minorEastAsia" w:hAnsiTheme="minorHAnsi" w:cstheme="minorBidi"/>
          <w:noProof/>
          <w:sz w:val="22"/>
          <w:lang w:eastAsia="fr-FR"/>
        </w:rPr>
      </w:pPr>
      <w:hyperlink w:anchor="_Toc487628282" w:history="1">
        <w:r w:rsidRPr="00DB6135">
          <w:rPr>
            <w:rStyle w:val="Lienhypertexte"/>
            <w:noProof/>
          </w:rPr>
          <w:t>III. La préparation de la prédication</w:t>
        </w:r>
      </w:hyperlink>
    </w:p>
    <w:p w:rsidR="009F08BD" w:rsidRDefault="009F08BD">
      <w:pPr>
        <w:pStyle w:val="TM5"/>
        <w:rPr>
          <w:rFonts w:asciiTheme="minorHAnsi" w:eastAsiaTheme="minorEastAsia" w:hAnsiTheme="minorHAnsi" w:cstheme="minorBidi"/>
          <w:noProof/>
          <w:sz w:val="22"/>
          <w:lang w:eastAsia="fr-FR"/>
        </w:rPr>
      </w:pPr>
      <w:hyperlink w:anchor="_Toc487628283" w:history="1">
        <w:r w:rsidRPr="00DB6135">
          <w:rPr>
            <w:rStyle w:val="Lienhypertexte"/>
            <w:noProof/>
          </w:rPr>
          <w:t>145. La préparation de la prédication est une tâche si importante qu’il convient d’y consacrer un temps prolongé d’étude, de prière, de réflexion et de créativité pastorale</w:t>
        </w:r>
      </w:hyperlink>
    </w:p>
    <w:p w:rsidR="009F08BD" w:rsidRDefault="009F08BD">
      <w:pPr>
        <w:pStyle w:val="TM5"/>
        <w:rPr>
          <w:rFonts w:asciiTheme="minorHAnsi" w:eastAsiaTheme="minorEastAsia" w:hAnsiTheme="minorHAnsi" w:cstheme="minorBidi"/>
          <w:noProof/>
          <w:sz w:val="22"/>
          <w:lang w:eastAsia="fr-FR"/>
        </w:rPr>
      </w:pPr>
      <w:hyperlink w:anchor="_Toc487628284" w:history="1">
        <w:r w:rsidRPr="00DB6135">
          <w:rPr>
            <w:rStyle w:val="Lienhypertexte"/>
            <w:noProof/>
          </w:rPr>
          <w:t>Le culte de la vérité</w:t>
        </w:r>
      </w:hyperlink>
    </w:p>
    <w:p w:rsidR="009F08BD" w:rsidRDefault="009F08BD">
      <w:pPr>
        <w:pStyle w:val="TM5"/>
        <w:rPr>
          <w:rFonts w:asciiTheme="minorHAnsi" w:eastAsiaTheme="minorEastAsia" w:hAnsiTheme="minorHAnsi" w:cstheme="minorBidi"/>
          <w:noProof/>
          <w:sz w:val="22"/>
          <w:lang w:eastAsia="fr-FR"/>
        </w:rPr>
      </w:pPr>
      <w:hyperlink w:anchor="_Toc487628285" w:history="1">
        <w:r w:rsidRPr="00DB6135">
          <w:rPr>
            <w:rStyle w:val="Lienhypertexte"/>
            <w:noProof/>
          </w:rPr>
          <w:t>146. Avoir le culte de la vérité de la Parole de Dieu, consacrer un temps important à la méditation gratuite, à la vénération humble et émerveillée de la Parole</w:t>
        </w:r>
      </w:hyperlink>
    </w:p>
    <w:p w:rsidR="009F08BD" w:rsidRDefault="009F08BD">
      <w:pPr>
        <w:pStyle w:val="TM5"/>
        <w:rPr>
          <w:rFonts w:asciiTheme="minorHAnsi" w:eastAsiaTheme="minorEastAsia" w:hAnsiTheme="minorHAnsi" w:cstheme="minorBidi"/>
          <w:noProof/>
          <w:sz w:val="22"/>
          <w:lang w:eastAsia="fr-FR"/>
        </w:rPr>
      </w:pPr>
      <w:hyperlink w:anchor="_Toc487628286" w:history="1">
        <w:r w:rsidRPr="00DB6135">
          <w:rPr>
            <w:rStyle w:val="Lienhypertexte"/>
            <w:noProof/>
          </w:rPr>
          <w:t>147. Comprendre et découvrir le message principal du texte en tenant compte du décalage de langage lié à l’histoire</w:t>
        </w:r>
      </w:hyperlink>
    </w:p>
    <w:p w:rsidR="009F08BD" w:rsidRDefault="009F08BD">
      <w:pPr>
        <w:pStyle w:val="TM5"/>
        <w:rPr>
          <w:rFonts w:asciiTheme="minorHAnsi" w:eastAsiaTheme="minorEastAsia" w:hAnsiTheme="minorHAnsi" w:cstheme="minorBidi"/>
          <w:noProof/>
          <w:sz w:val="22"/>
          <w:lang w:eastAsia="fr-FR"/>
        </w:rPr>
      </w:pPr>
      <w:hyperlink w:anchor="_Toc487628287" w:history="1">
        <w:r w:rsidRPr="00DB6135">
          <w:rPr>
            <w:rStyle w:val="Lienhypertexte"/>
            <w:noProof/>
          </w:rPr>
          <w:t>148. Mettre en connexion le message central du passage lu avec l’enseignement de toute la Bible</w:t>
        </w:r>
      </w:hyperlink>
    </w:p>
    <w:p w:rsidR="009F08BD" w:rsidRDefault="009F08BD">
      <w:pPr>
        <w:pStyle w:val="TM5"/>
        <w:rPr>
          <w:rFonts w:asciiTheme="minorHAnsi" w:eastAsiaTheme="minorEastAsia" w:hAnsiTheme="minorHAnsi" w:cstheme="minorBidi"/>
          <w:noProof/>
          <w:sz w:val="22"/>
          <w:lang w:eastAsia="fr-FR"/>
        </w:rPr>
      </w:pPr>
      <w:hyperlink w:anchor="_Toc487628288" w:history="1">
        <w:r w:rsidRPr="00DB6135">
          <w:rPr>
            <w:rStyle w:val="Lienhypertexte"/>
            <w:noProof/>
          </w:rPr>
          <w:t>La personnalisation de la Parole</w:t>
        </w:r>
      </w:hyperlink>
    </w:p>
    <w:p w:rsidR="009F08BD" w:rsidRDefault="009F08BD">
      <w:pPr>
        <w:pStyle w:val="TM5"/>
        <w:rPr>
          <w:rFonts w:asciiTheme="minorHAnsi" w:eastAsiaTheme="minorEastAsia" w:hAnsiTheme="minorHAnsi" w:cstheme="minorBidi"/>
          <w:noProof/>
          <w:sz w:val="22"/>
          <w:lang w:eastAsia="fr-FR"/>
        </w:rPr>
      </w:pPr>
      <w:hyperlink w:anchor="_Toc487628289" w:history="1">
        <w:r w:rsidRPr="00DB6135">
          <w:rPr>
            <w:rStyle w:val="Lienhypertexte"/>
            <w:noProof/>
          </w:rPr>
          <w:t>149. Acquérir une grande familiarité personnelle avec la Parole de Dieu et chercher à la vivre avant de vouloir la prêcher</w:t>
        </w:r>
      </w:hyperlink>
    </w:p>
    <w:p w:rsidR="009F08BD" w:rsidRDefault="009F08BD">
      <w:pPr>
        <w:pStyle w:val="TM5"/>
        <w:rPr>
          <w:rFonts w:asciiTheme="minorHAnsi" w:eastAsiaTheme="minorEastAsia" w:hAnsiTheme="minorHAnsi" w:cstheme="minorBidi"/>
          <w:noProof/>
          <w:sz w:val="22"/>
          <w:lang w:eastAsia="fr-FR"/>
        </w:rPr>
      </w:pPr>
      <w:hyperlink w:anchor="_Toc487628290" w:history="1">
        <w:r w:rsidRPr="00DB6135">
          <w:rPr>
            <w:rStyle w:val="Lienhypertexte"/>
            <w:noProof/>
          </w:rPr>
          <w:t>150. Se laisser « blesser » soi-même par la Parole pour pouvoir la transmettre aux autres</w:t>
        </w:r>
      </w:hyperlink>
    </w:p>
    <w:p w:rsidR="009F08BD" w:rsidRDefault="009F08BD">
      <w:pPr>
        <w:pStyle w:val="TM5"/>
        <w:rPr>
          <w:rFonts w:asciiTheme="minorHAnsi" w:eastAsiaTheme="minorEastAsia" w:hAnsiTheme="minorHAnsi" w:cstheme="minorBidi"/>
          <w:noProof/>
          <w:sz w:val="22"/>
          <w:lang w:eastAsia="fr-FR"/>
        </w:rPr>
      </w:pPr>
      <w:hyperlink w:anchor="_Toc487628291" w:history="1">
        <w:r w:rsidRPr="00DB6135">
          <w:rPr>
            <w:rStyle w:val="Lienhypertexte"/>
            <w:noProof/>
          </w:rPr>
          <w:t>151. Un prédicateur qui n’est pas immaculé mais toujours avec le désir profond de progresser sur la voie de l’Évangile et qui ne baisse pas les bras et qui consacre du temps pour prier avec la Parole et reconnaît sa pauvreté</w:t>
        </w:r>
      </w:hyperlink>
    </w:p>
    <w:p w:rsidR="009F08BD" w:rsidRDefault="009F08BD">
      <w:pPr>
        <w:pStyle w:val="TM5"/>
        <w:rPr>
          <w:rFonts w:asciiTheme="minorHAnsi" w:eastAsiaTheme="minorEastAsia" w:hAnsiTheme="minorHAnsi" w:cstheme="minorBidi"/>
          <w:noProof/>
          <w:sz w:val="22"/>
          <w:lang w:eastAsia="fr-FR"/>
        </w:rPr>
      </w:pPr>
      <w:hyperlink w:anchor="_Toc487628292" w:history="1">
        <w:r w:rsidRPr="00DB6135">
          <w:rPr>
            <w:rStyle w:val="Lienhypertexte"/>
            <w:noProof/>
          </w:rPr>
          <w:t>La lecture spirituelle</w:t>
        </w:r>
      </w:hyperlink>
    </w:p>
    <w:p w:rsidR="009F08BD" w:rsidRDefault="009F08BD">
      <w:pPr>
        <w:pStyle w:val="TM5"/>
        <w:rPr>
          <w:rFonts w:asciiTheme="minorHAnsi" w:eastAsiaTheme="minorEastAsia" w:hAnsiTheme="minorHAnsi" w:cstheme="minorBidi"/>
          <w:noProof/>
          <w:sz w:val="22"/>
          <w:lang w:eastAsia="fr-FR"/>
        </w:rPr>
      </w:pPr>
      <w:hyperlink w:anchor="_Toc487628293" w:history="1">
        <w:r w:rsidRPr="00DB6135">
          <w:rPr>
            <w:rStyle w:val="Lienhypertexte"/>
            <w:noProof/>
          </w:rPr>
          <w:t>152. Importance de la lectio divina, lecture spirituelle qui part de la signification littérale du texte</w:t>
        </w:r>
      </w:hyperlink>
    </w:p>
    <w:p w:rsidR="009F08BD" w:rsidRDefault="009F08BD">
      <w:pPr>
        <w:pStyle w:val="TM5"/>
        <w:rPr>
          <w:rFonts w:asciiTheme="minorHAnsi" w:eastAsiaTheme="minorEastAsia" w:hAnsiTheme="minorHAnsi" w:cstheme="minorBidi"/>
          <w:noProof/>
          <w:sz w:val="22"/>
          <w:lang w:eastAsia="fr-FR"/>
        </w:rPr>
      </w:pPr>
      <w:hyperlink w:anchor="_Toc487628294" w:history="1">
        <w:r w:rsidRPr="00DB6135">
          <w:rPr>
            <w:rStyle w:val="Lienhypertexte"/>
            <w:noProof/>
          </w:rPr>
          <w:t>153. « Seigneur, qu’est-ce que ce texte me dit à moi ? »</w:t>
        </w:r>
      </w:hyperlink>
    </w:p>
    <w:p w:rsidR="009F08BD" w:rsidRDefault="009F08BD">
      <w:pPr>
        <w:pStyle w:val="TM5"/>
        <w:rPr>
          <w:rFonts w:asciiTheme="minorHAnsi" w:eastAsiaTheme="minorEastAsia" w:hAnsiTheme="minorHAnsi" w:cstheme="minorBidi"/>
          <w:noProof/>
          <w:sz w:val="22"/>
          <w:lang w:eastAsia="fr-FR"/>
        </w:rPr>
      </w:pPr>
      <w:hyperlink w:anchor="_Toc487628295" w:history="1">
        <w:r w:rsidRPr="00DB6135">
          <w:rPr>
            <w:rStyle w:val="Lienhypertexte"/>
            <w:noProof/>
          </w:rPr>
          <w:t>À l’écoute du peuple</w:t>
        </w:r>
      </w:hyperlink>
    </w:p>
    <w:p w:rsidR="009F08BD" w:rsidRDefault="009F08BD">
      <w:pPr>
        <w:pStyle w:val="TM5"/>
        <w:rPr>
          <w:rFonts w:asciiTheme="minorHAnsi" w:eastAsiaTheme="minorEastAsia" w:hAnsiTheme="minorHAnsi" w:cstheme="minorBidi"/>
          <w:noProof/>
          <w:sz w:val="22"/>
          <w:lang w:eastAsia="fr-FR"/>
        </w:rPr>
      </w:pPr>
      <w:hyperlink w:anchor="_Toc487628296" w:history="1">
        <w:r w:rsidRPr="00DB6135">
          <w:rPr>
            <w:rStyle w:val="Lienhypertexte"/>
            <w:noProof/>
          </w:rPr>
          <w:t>154. Le prédicateur est un contemplatif de la Parole et aussi un contemplatif du peuple</w:t>
        </w:r>
      </w:hyperlink>
    </w:p>
    <w:p w:rsidR="009F08BD" w:rsidRDefault="009F08BD">
      <w:pPr>
        <w:pStyle w:val="TM5"/>
        <w:rPr>
          <w:rFonts w:asciiTheme="minorHAnsi" w:eastAsiaTheme="minorEastAsia" w:hAnsiTheme="minorHAnsi" w:cstheme="minorBidi"/>
          <w:noProof/>
          <w:sz w:val="22"/>
          <w:lang w:eastAsia="fr-FR"/>
        </w:rPr>
      </w:pPr>
      <w:hyperlink w:anchor="_Toc487628297" w:history="1">
        <w:r w:rsidRPr="00DB6135">
          <w:rPr>
            <w:rStyle w:val="Lienhypertexte"/>
            <w:noProof/>
          </w:rPr>
          <w:t>155. Partir de ce qui intéresse vraiment la vie des gens, de leurs questions réelles</w:t>
        </w:r>
      </w:hyperlink>
    </w:p>
    <w:p w:rsidR="009F08BD" w:rsidRDefault="009F08BD">
      <w:pPr>
        <w:pStyle w:val="TM5"/>
        <w:rPr>
          <w:rFonts w:asciiTheme="minorHAnsi" w:eastAsiaTheme="minorEastAsia" w:hAnsiTheme="minorHAnsi" w:cstheme="minorBidi"/>
          <w:noProof/>
          <w:sz w:val="22"/>
          <w:lang w:eastAsia="fr-FR"/>
        </w:rPr>
      </w:pPr>
      <w:hyperlink w:anchor="_Toc487628298" w:history="1">
        <w:r w:rsidRPr="00DB6135">
          <w:rPr>
            <w:rStyle w:val="Lienhypertexte"/>
            <w:noProof/>
          </w:rPr>
          <w:t>Instruments pédagogiques</w:t>
        </w:r>
      </w:hyperlink>
    </w:p>
    <w:p w:rsidR="009F08BD" w:rsidRDefault="009F08BD">
      <w:pPr>
        <w:pStyle w:val="TM5"/>
        <w:rPr>
          <w:rFonts w:asciiTheme="minorHAnsi" w:eastAsiaTheme="minorEastAsia" w:hAnsiTheme="minorHAnsi" w:cstheme="minorBidi"/>
          <w:noProof/>
          <w:sz w:val="22"/>
          <w:lang w:eastAsia="fr-FR"/>
        </w:rPr>
      </w:pPr>
      <w:hyperlink w:anchor="_Toc487628299" w:history="1">
        <w:r w:rsidRPr="00DB6135">
          <w:rPr>
            <w:rStyle w:val="Lienhypertexte"/>
            <w:noProof/>
          </w:rPr>
          <w:t>156. Se préoccuper non seulement du contenu mais aussi de la manière de présenter le message</w:t>
        </w:r>
      </w:hyperlink>
    </w:p>
    <w:p w:rsidR="009F08BD" w:rsidRDefault="009F08BD">
      <w:pPr>
        <w:pStyle w:val="TM5"/>
        <w:rPr>
          <w:rFonts w:asciiTheme="minorHAnsi" w:eastAsiaTheme="minorEastAsia" w:hAnsiTheme="minorHAnsi" w:cstheme="minorBidi"/>
          <w:noProof/>
          <w:sz w:val="22"/>
          <w:lang w:eastAsia="fr-FR"/>
        </w:rPr>
      </w:pPr>
      <w:hyperlink w:anchor="_Toc487628300" w:history="1">
        <w:r w:rsidRPr="00DB6135">
          <w:rPr>
            <w:rStyle w:val="Lienhypertexte"/>
            <w:noProof/>
          </w:rPr>
          <w:t>157. Une bonne homélie doit contenir “une idée, un sentiment, une image”</w:t>
        </w:r>
      </w:hyperlink>
    </w:p>
    <w:p w:rsidR="009F08BD" w:rsidRDefault="009F08BD">
      <w:pPr>
        <w:pStyle w:val="TM5"/>
        <w:rPr>
          <w:rFonts w:asciiTheme="minorHAnsi" w:eastAsiaTheme="minorEastAsia" w:hAnsiTheme="minorHAnsi" w:cstheme="minorBidi"/>
          <w:noProof/>
          <w:sz w:val="22"/>
          <w:lang w:eastAsia="fr-FR"/>
        </w:rPr>
      </w:pPr>
      <w:hyperlink w:anchor="_Toc487628301" w:history="1">
        <w:r w:rsidRPr="00DB6135">
          <w:rPr>
            <w:rStyle w:val="Lienhypertexte"/>
            <w:noProof/>
          </w:rPr>
          <w:t>158. Ecouter beaucoup, partager la vie des gens pour parler le langage des gens</w:t>
        </w:r>
      </w:hyperlink>
    </w:p>
    <w:p w:rsidR="009F08BD" w:rsidRDefault="009F08BD">
      <w:pPr>
        <w:pStyle w:val="TM5"/>
        <w:rPr>
          <w:rFonts w:asciiTheme="minorHAnsi" w:eastAsiaTheme="minorEastAsia" w:hAnsiTheme="minorHAnsi" w:cstheme="minorBidi"/>
          <w:noProof/>
          <w:sz w:val="22"/>
          <w:lang w:eastAsia="fr-FR"/>
        </w:rPr>
      </w:pPr>
      <w:hyperlink w:anchor="_Toc487628302" w:history="1">
        <w:r w:rsidRPr="00DB6135">
          <w:rPr>
            <w:rStyle w:val="Lienhypertexte"/>
            <w:noProof/>
          </w:rPr>
          <w:t>159. Non pas dire ce qu’il ne faut pas faire, mais proposer plutôt ce que nous pouvons faire mieux</w:t>
        </w:r>
      </w:hyperlink>
    </w:p>
    <w:p w:rsidR="009F08BD" w:rsidRDefault="009F08BD">
      <w:pPr>
        <w:pStyle w:val="TM5"/>
        <w:rPr>
          <w:rFonts w:asciiTheme="minorHAnsi" w:eastAsiaTheme="minorEastAsia" w:hAnsiTheme="minorHAnsi" w:cstheme="minorBidi"/>
          <w:noProof/>
          <w:sz w:val="22"/>
          <w:lang w:eastAsia="fr-FR"/>
        </w:rPr>
      </w:pPr>
      <w:hyperlink w:anchor="_Toc487628303" w:history="1">
        <w:r w:rsidRPr="00DB6135">
          <w:rPr>
            <w:rStyle w:val="Lienhypertexte"/>
            <w:noProof/>
          </w:rPr>
          <w:t>174. Toute l’évangélisation est fondée sur la Parole de Dieu, écoutée, méditée, vécue, célébrée et témoignée</w:t>
        </w:r>
      </w:hyperlink>
    </w:p>
    <w:p w:rsidR="009F08BD" w:rsidRDefault="009F08BD">
      <w:pPr>
        <w:pStyle w:val="TM5"/>
        <w:rPr>
          <w:rFonts w:asciiTheme="minorHAnsi" w:eastAsiaTheme="minorEastAsia" w:hAnsiTheme="minorHAnsi" w:cstheme="minorBidi"/>
          <w:noProof/>
          <w:sz w:val="22"/>
          <w:lang w:eastAsia="fr-FR"/>
        </w:rPr>
      </w:pPr>
      <w:hyperlink w:anchor="_Toc487628304" w:history="1">
        <w:r w:rsidRPr="00DB6135">
          <w:rPr>
            <w:rStyle w:val="Lienhypertexte"/>
            <w:noProof/>
          </w:rPr>
          <w:t>175. L’étude de la Sainte Écriture doit être une porte ouverte à tous les croyants et doit féconder toute la catéchèse</w:t>
        </w:r>
      </w:hyperlink>
    </w:p>
    <w:p w:rsidR="009F08BD" w:rsidRDefault="009F08BD">
      <w:pPr>
        <w:pStyle w:val="TM5"/>
        <w:rPr>
          <w:rFonts w:asciiTheme="minorHAnsi" w:eastAsiaTheme="minorEastAsia" w:hAnsiTheme="minorHAnsi" w:cstheme="minorBidi"/>
          <w:noProof/>
          <w:sz w:val="22"/>
          <w:lang w:eastAsia="fr-FR"/>
        </w:rPr>
      </w:pPr>
      <w:hyperlink w:anchor="_Toc487628305" w:history="1">
        <w:r w:rsidRPr="00DB6135">
          <w:rPr>
            <w:rStyle w:val="Lienhypertexte"/>
            <w:noProof/>
          </w:rPr>
          <w:t>264. La meilleure motivation pour se décider à communiquer l’Évangile est de le contempler avec amour</w:t>
        </w:r>
      </w:hyperlink>
    </w:p>
    <w:p w:rsidR="009F08BD" w:rsidRDefault="009F08BD">
      <w:pPr>
        <w:pStyle w:val="TM5"/>
        <w:rPr>
          <w:rFonts w:asciiTheme="minorHAnsi" w:eastAsiaTheme="minorEastAsia" w:hAnsiTheme="minorHAnsi" w:cstheme="minorBidi"/>
          <w:noProof/>
          <w:sz w:val="22"/>
          <w:lang w:eastAsia="fr-FR"/>
        </w:rPr>
      </w:pPr>
      <w:hyperlink w:anchor="_Toc487628306" w:history="1">
        <w:r w:rsidRPr="00DB6135">
          <w:rPr>
            <w:rStyle w:val="Lienhypertexte"/>
            <w:noProof/>
          </w:rPr>
          <w:t>265. Toute la vie de Jésus contemplée dans l’Evangile parle à notre vie et répond aux nécessités les plus profondes des personnes, est trésor de vie et d’amour qui ne peut tromper</w:t>
        </w:r>
      </w:hyperlink>
    </w:p>
    <w:p w:rsidR="009F08BD" w:rsidRDefault="009F08BD">
      <w:pPr>
        <w:pStyle w:val="TM5"/>
        <w:rPr>
          <w:rFonts w:asciiTheme="minorHAnsi" w:eastAsiaTheme="minorEastAsia" w:hAnsiTheme="minorHAnsi" w:cstheme="minorBidi"/>
          <w:noProof/>
          <w:sz w:val="22"/>
          <w:lang w:eastAsia="fr-FR"/>
        </w:rPr>
      </w:pPr>
      <w:hyperlink w:anchor="_Toc487628307" w:history="1">
        <w:r w:rsidRPr="00DB6135">
          <w:rPr>
            <w:rStyle w:val="Lienhypertexte"/>
            <w:noProof/>
          </w:rPr>
          <w:t>266. Disciple missionnaire qui sait que Jésus marche avec lui, parle avec lui, respire avec lui, travaille avec lui</w:t>
        </w:r>
      </w:hyperlink>
    </w:p>
    <w:p w:rsidR="009F08BD" w:rsidRDefault="009F08BD">
      <w:pPr>
        <w:pStyle w:val="TM5"/>
        <w:rPr>
          <w:rFonts w:asciiTheme="minorHAnsi" w:eastAsiaTheme="minorEastAsia" w:hAnsiTheme="minorHAnsi" w:cstheme="minorBidi"/>
          <w:noProof/>
          <w:sz w:val="22"/>
          <w:lang w:eastAsia="fr-FR"/>
        </w:rPr>
      </w:pPr>
      <w:hyperlink w:anchor="_Toc487628308" w:history="1">
        <w:r w:rsidRPr="00DB6135">
          <w:rPr>
            <w:rStyle w:val="Lienhypertexte"/>
            <w:noProof/>
          </w:rPr>
          <w:t>267. Unis à Jésus, cherchons ce qu’il cherche, aimons ce qu’il aime</w:t>
        </w:r>
      </w:hyperlink>
    </w:p>
    <w:p w:rsidR="009F08BD" w:rsidRDefault="009F08BD">
      <w:pPr>
        <w:pStyle w:val="TM5"/>
        <w:rPr>
          <w:rFonts w:asciiTheme="minorHAnsi" w:eastAsiaTheme="minorEastAsia" w:hAnsiTheme="minorHAnsi" w:cstheme="minorBidi"/>
          <w:noProof/>
          <w:sz w:val="22"/>
          <w:lang w:eastAsia="fr-FR"/>
        </w:rPr>
      </w:pPr>
      <w:hyperlink w:anchor="_Toc487628309" w:history="1">
        <w:r w:rsidRPr="00DB6135">
          <w:rPr>
            <w:rStyle w:val="Lienhypertexte"/>
            <w:noProof/>
          </w:rPr>
          <w:t>277. Ne pas baisser les bras définitivement, ni se chercher soi-même dans un carriérisme assoiffé de reconnaissance, ne pas ensevelir l’Evangile sous de nombreuses excuses</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310" w:history="1">
        <w:r w:rsidRPr="00DB6135">
          <w:rPr>
            <w:rStyle w:val="Lienhypertexte"/>
            <w:noProof/>
          </w:rPr>
          <w:t>Petites Etudes d'Evangile du Pape François</w:t>
        </w:r>
      </w:hyperlink>
    </w:p>
    <w:p w:rsidR="009F08BD" w:rsidRDefault="009F08BD">
      <w:pPr>
        <w:pStyle w:val="TM5"/>
        <w:rPr>
          <w:rFonts w:asciiTheme="minorHAnsi" w:eastAsiaTheme="minorEastAsia" w:hAnsiTheme="minorHAnsi" w:cstheme="minorBidi"/>
          <w:noProof/>
          <w:sz w:val="22"/>
          <w:lang w:eastAsia="fr-FR"/>
        </w:rPr>
      </w:pPr>
      <w:hyperlink w:anchor="_Toc487628311" w:history="1">
        <w:r w:rsidRPr="00DB6135">
          <w:rPr>
            <w:rStyle w:val="Lienhypertexte"/>
            <w:noProof/>
          </w:rPr>
          <w:t>4. Les livres de l’Ancien Testament avaient annoncé la joie du salut</w:t>
        </w:r>
      </w:hyperlink>
    </w:p>
    <w:p w:rsidR="009F08BD" w:rsidRDefault="009F08BD">
      <w:pPr>
        <w:pStyle w:val="TM5"/>
        <w:rPr>
          <w:rFonts w:asciiTheme="minorHAnsi" w:eastAsiaTheme="minorEastAsia" w:hAnsiTheme="minorHAnsi" w:cstheme="minorBidi"/>
          <w:noProof/>
          <w:sz w:val="22"/>
          <w:lang w:eastAsia="fr-FR"/>
        </w:rPr>
      </w:pPr>
      <w:hyperlink w:anchor="_Toc487628312" w:history="1">
        <w:r w:rsidRPr="00DB6135">
          <w:rPr>
            <w:rStyle w:val="Lienhypertexte"/>
            <w:noProof/>
          </w:rPr>
          <w:t>5. L’Évangile, où resplendit glorieuse la Croix du Christ, invite avec insistance à la joie et les Actes témoignent de la joie des Apôtres</w:t>
        </w:r>
      </w:hyperlink>
    </w:p>
    <w:p w:rsidR="009F08BD" w:rsidRDefault="009F08BD">
      <w:pPr>
        <w:pStyle w:val="TM5"/>
        <w:rPr>
          <w:rFonts w:asciiTheme="minorHAnsi" w:eastAsiaTheme="minorEastAsia" w:hAnsiTheme="minorHAnsi" w:cstheme="minorBidi"/>
          <w:noProof/>
          <w:sz w:val="22"/>
          <w:lang w:eastAsia="fr-FR"/>
        </w:rPr>
      </w:pPr>
      <w:hyperlink w:anchor="_Toc487628313" w:history="1">
        <w:r w:rsidRPr="00DB6135">
          <w:rPr>
            <w:rStyle w:val="Lienhypertexte"/>
            <w:noProof/>
          </w:rPr>
          <w:t>20. Dans la Parole de Dieu apparaît constamment ce dynamisme de “la sortie” que Dieu veut provoquer chez les croyants. Chacun invité à discerner quelles périphéries rejoindre.</w:t>
        </w:r>
      </w:hyperlink>
    </w:p>
    <w:p w:rsidR="009F08BD" w:rsidRDefault="009F08BD">
      <w:pPr>
        <w:pStyle w:val="TM5"/>
        <w:rPr>
          <w:rFonts w:asciiTheme="minorHAnsi" w:eastAsiaTheme="minorEastAsia" w:hAnsiTheme="minorHAnsi" w:cstheme="minorBidi"/>
          <w:noProof/>
          <w:sz w:val="22"/>
          <w:lang w:eastAsia="fr-FR"/>
        </w:rPr>
      </w:pPr>
      <w:hyperlink w:anchor="_Toc487628314" w:history="1">
        <w:r w:rsidRPr="00DB6135">
          <w:rPr>
            <w:rStyle w:val="Lienhypertexte"/>
            <w:noProof/>
          </w:rPr>
          <w:t>21. La joie et la détermination missionnaire de Jésus et des apôtres dans les Actes</w:t>
        </w:r>
      </w:hyperlink>
    </w:p>
    <w:p w:rsidR="009F08BD" w:rsidRDefault="009F08BD">
      <w:pPr>
        <w:pStyle w:val="TM5"/>
        <w:rPr>
          <w:rFonts w:asciiTheme="minorHAnsi" w:eastAsiaTheme="minorEastAsia" w:hAnsiTheme="minorHAnsi" w:cstheme="minorBidi"/>
          <w:noProof/>
          <w:sz w:val="22"/>
          <w:lang w:eastAsia="fr-FR"/>
        </w:rPr>
      </w:pPr>
      <w:hyperlink w:anchor="_Toc487628315" w:history="1">
        <w:r w:rsidRPr="00DB6135">
          <w:rPr>
            <w:rStyle w:val="Lienhypertexte"/>
            <w:noProof/>
          </w:rPr>
          <w:t>48. Privilégier les pauvres dans l’annonce de l’Evangile, ne jamais les laisser seuls</w:t>
        </w:r>
      </w:hyperlink>
    </w:p>
    <w:p w:rsidR="009F08BD" w:rsidRDefault="009F08BD">
      <w:pPr>
        <w:pStyle w:val="TM5"/>
        <w:rPr>
          <w:rFonts w:asciiTheme="minorHAnsi" w:eastAsiaTheme="minorEastAsia" w:hAnsiTheme="minorHAnsi" w:cstheme="minorBidi"/>
          <w:noProof/>
          <w:sz w:val="22"/>
          <w:lang w:eastAsia="fr-FR"/>
        </w:rPr>
      </w:pPr>
      <w:hyperlink w:anchor="_Toc487628316" w:history="1">
        <w:r w:rsidRPr="00DB6135">
          <w:rPr>
            <w:rStyle w:val="Lienhypertexte"/>
            <w:noProof/>
          </w:rPr>
          <w:t>99. Je désire demander spécialement aux chrétiens de toutes les communautés du monde un témoignage de communion fraternelle qui devienne attrayant et lumineux.</w:t>
        </w:r>
      </w:hyperlink>
    </w:p>
    <w:p w:rsidR="009F08BD" w:rsidRDefault="009F08BD">
      <w:pPr>
        <w:pStyle w:val="TM5"/>
        <w:rPr>
          <w:rFonts w:asciiTheme="minorHAnsi" w:eastAsiaTheme="minorEastAsia" w:hAnsiTheme="minorHAnsi" w:cstheme="minorBidi"/>
          <w:noProof/>
          <w:sz w:val="22"/>
          <w:lang w:eastAsia="fr-FR"/>
        </w:rPr>
      </w:pPr>
      <w:hyperlink w:anchor="_Toc487628317" w:history="1">
        <w:r w:rsidRPr="00DB6135">
          <w:rPr>
            <w:rStyle w:val="Lienhypertexte"/>
            <w:noProof/>
          </w:rPr>
          <w:t>141. Entrer dans le regard d’amour de Jésus pour son peuple</w:t>
        </w:r>
      </w:hyperlink>
    </w:p>
    <w:p w:rsidR="009F08BD" w:rsidRDefault="009F08BD">
      <w:pPr>
        <w:pStyle w:val="TM5"/>
        <w:rPr>
          <w:rFonts w:asciiTheme="minorHAnsi" w:eastAsiaTheme="minorEastAsia" w:hAnsiTheme="minorHAnsi" w:cstheme="minorBidi"/>
          <w:noProof/>
          <w:sz w:val="22"/>
          <w:lang w:eastAsia="fr-FR"/>
        </w:rPr>
      </w:pPr>
      <w:hyperlink w:anchor="_Toc487628318" w:history="1">
        <w:r w:rsidRPr="00DB6135">
          <w:rPr>
            <w:rStyle w:val="Lienhypertexte"/>
            <w:noProof/>
          </w:rPr>
          <w:t>173. Modèle de l’accompagnement de Tite et Timothée par Paul</w:t>
        </w:r>
      </w:hyperlink>
    </w:p>
    <w:p w:rsidR="009F08BD" w:rsidRDefault="009F08BD">
      <w:pPr>
        <w:pStyle w:val="TM5"/>
        <w:rPr>
          <w:rFonts w:asciiTheme="minorHAnsi" w:eastAsiaTheme="minorEastAsia" w:hAnsiTheme="minorHAnsi" w:cstheme="minorBidi"/>
          <w:noProof/>
          <w:sz w:val="22"/>
          <w:lang w:eastAsia="fr-FR"/>
        </w:rPr>
      </w:pPr>
      <w:hyperlink w:anchor="_Toc487628319" w:history="1">
        <w:r w:rsidRPr="00DB6135">
          <w:rPr>
            <w:rStyle w:val="Lienhypertexte"/>
            <w:noProof/>
          </w:rPr>
          <w:t>179. Ne pas perdre l’émerveillement, la fascination, l’enthousiasme de vivre l’Évangile de la fraternité et de la justice !</w:t>
        </w:r>
      </w:hyperlink>
    </w:p>
    <w:p w:rsidR="009F08BD" w:rsidRDefault="009F08BD">
      <w:pPr>
        <w:pStyle w:val="TM5"/>
        <w:rPr>
          <w:rFonts w:asciiTheme="minorHAnsi" w:eastAsiaTheme="minorEastAsia" w:hAnsiTheme="minorHAnsi" w:cstheme="minorBidi"/>
          <w:noProof/>
          <w:sz w:val="22"/>
          <w:lang w:eastAsia="fr-FR"/>
        </w:rPr>
      </w:pPr>
      <w:hyperlink w:anchor="_Toc487628320" w:history="1">
        <w:r w:rsidRPr="00DB6135">
          <w:rPr>
            <w:rStyle w:val="Lienhypertexte"/>
            <w:noProof/>
          </w:rPr>
          <w:t>187. L’Ecriture nous appelle à être instruments de Dieu pour la libération et la promotion des pauvres</w:t>
        </w:r>
      </w:hyperlink>
    </w:p>
    <w:p w:rsidR="009F08BD" w:rsidRDefault="009F08BD">
      <w:pPr>
        <w:pStyle w:val="TM5"/>
        <w:rPr>
          <w:rFonts w:asciiTheme="minorHAnsi" w:eastAsiaTheme="minorEastAsia" w:hAnsiTheme="minorHAnsi" w:cstheme="minorBidi"/>
          <w:noProof/>
          <w:sz w:val="22"/>
          <w:lang w:eastAsia="fr-FR"/>
        </w:rPr>
      </w:pPr>
      <w:hyperlink w:anchor="_Toc487628321" w:history="1">
        <w:r w:rsidRPr="00DB6135">
          <w:rPr>
            <w:rStyle w:val="Lienhypertexte"/>
            <w:noProof/>
          </w:rPr>
          <w:t>193. Conservez entre vous une grande charité, car la charité couvre une multitude de péchés</w:t>
        </w:r>
      </w:hyperlink>
    </w:p>
    <w:p w:rsidR="009F08BD" w:rsidRDefault="009F08BD">
      <w:pPr>
        <w:pStyle w:val="TM5"/>
        <w:rPr>
          <w:rFonts w:asciiTheme="minorHAnsi" w:eastAsiaTheme="minorEastAsia" w:hAnsiTheme="minorHAnsi" w:cstheme="minorBidi"/>
          <w:noProof/>
          <w:sz w:val="22"/>
          <w:lang w:eastAsia="fr-FR"/>
        </w:rPr>
      </w:pPr>
      <w:hyperlink w:anchor="_Toc487628322" w:history="1">
        <w:r w:rsidRPr="00DB6135">
          <w:rPr>
            <w:rStyle w:val="Lienhypertexte"/>
            <w:noProof/>
          </w:rPr>
          <w:t>195. Pas toujours possible de manifester la beauté de l’Évangile mais nous devons toujours manifester ce signe : l’option pour les pauvres, pour ceux que la société rejette et met de côté.</w:t>
        </w:r>
      </w:hyperlink>
    </w:p>
    <w:p w:rsidR="009F08BD" w:rsidRDefault="009F08BD">
      <w:pPr>
        <w:pStyle w:val="TM5"/>
        <w:rPr>
          <w:rFonts w:asciiTheme="minorHAnsi" w:eastAsiaTheme="minorEastAsia" w:hAnsiTheme="minorHAnsi" w:cstheme="minorBidi"/>
          <w:noProof/>
          <w:sz w:val="22"/>
          <w:lang w:eastAsia="fr-FR"/>
        </w:rPr>
      </w:pPr>
      <w:hyperlink w:anchor="_Toc487628323" w:history="1">
        <w:r w:rsidRPr="00DB6135">
          <w:rPr>
            <w:rStyle w:val="Lienhypertexte"/>
            <w:noProof/>
          </w:rPr>
          <w:t>197. Les pauvres ont une place de choix dans le cœur de Dieu, au point que lui même s’est fait pauvre et a été consacré par l’onction, pour porter la bonne nouvelle aux pauvres</w:t>
        </w:r>
      </w:hyperlink>
    </w:p>
    <w:p w:rsidR="009F08BD" w:rsidRDefault="009F08BD">
      <w:pPr>
        <w:pStyle w:val="TM5"/>
        <w:rPr>
          <w:rFonts w:asciiTheme="minorHAnsi" w:eastAsiaTheme="minorEastAsia" w:hAnsiTheme="minorHAnsi" w:cstheme="minorBidi"/>
          <w:noProof/>
          <w:sz w:val="22"/>
          <w:lang w:eastAsia="fr-FR"/>
        </w:rPr>
      </w:pPr>
      <w:hyperlink w:anchor="_Toc487628324" w:history="1">
        <w:r w:rsidRPr="00DB6135">
          <w:rPr>
            <w:rStyle w:val="Lienhypertexte"/>
            <w:noProof/>
          </w:rPr>
          <w:t>229. Le Christ a tout unifié en lui, il « est notre paix » y compris dans notre propre intériorité</w:t>
        </w:r>
      </w:hyperlink>
    </w:p>
    <w:p w:rsidR="009F08BD" w:rsidRDefault="009F08BD">
      <w:pPr>
        <w:pStyle w:val="TM5"/>
        <w:rPr>
          <w:rFonts w:asciiTheme="minorHAnsi" w:eastAsiaTheme="minorEastAsia" w:hAnsiTheme="minorHAnsi" w:cstheme="minorBidi"/>
          <w:noProof/>
          <w:sz w:val="22"/>
          <w:lang w:eastAsia="fr-FR"/>
        </w:rPr>
      </w:pPr>
      <w:hyperlink w:anchor="_Toc487628325" w:history="1">
        <w:r w:rsidRPr="00DB6135">
          <w:rPr>
            <w:rStyle w:val="Lienhypertexte"/>
            <w:noProof/>
          </w:rPr>
          <w:t>269. Quel bien cela nous fait de voir Jésus proche de tous ! (et de le suivre sur ce chemin)</w:t>
        </w:r>
      </w:hyperlink>
    </w:p>
    <w:p w:rsidR="009F08BD" w:rsidRDefault="009F08BD">
      <w:pPr>
        <w:pStyle w:val="TM5"/>
        <w:rPr>
          <w:rFonts w:asciiTheme="minorHAnsi" w:eastAsiaTheme="minorEastAsia" w:hAnsiTheme="minorHAnsi" w:cstheme="minorBidi"/>
          <w:noProof/>
          <w:sz w:val="22"/>
          <w:lang w:eastAsia="fr-FR"/>
        </w:rPr>
      </w:pPr>
      <w:hyperlink w:anchor="_Toc487628326" w:history="1">
        <w:r w:rsidRPr="00DB6135">
          <w:rPr>
            <w:rStyle w:val="Lienhypertexte"/>
            <w:noProof/>
          </w:rPr>
          <w:t>278. Croire que Jésus nous aime vraiment, qu’il est vivant, qu’il est capable d’intervenir mystérieusement</w:t>
        </w:r>
      </w:hyperlink>
    </w:p>
    <w:p w:rsidR="009F08BD" w:rsidRDefault="009F08BD">
      <w:pPr>
        <w:pStyle w:val="TM5"/>
        <w:rPr>
          <w:rFonts w:asciiTheme="minorHAnsi" w:eastAsiaTheme="minorEastAsia" w:hAnsiTheme="minorHAnsi" w:cstheme="minorBidi"/>
          <w:noProof/>
          <w:sz w:val="22"/>
          <w:lang w:eastAsia="fr-FR"/>
        </w:rPr>
      </w:pPr>
      <w:hyperlink w:anchor="_Toc487628327" w:history="1">
        <w:r w:rsidRPr="00DB6135">
          <w:rPr>
            <w:rStyle w:val="Lienhypertexte"/>
            <w:noProof/>
          </w:rPr>
          <w:t>281. Intercéder sans cesse à l’école de St Paul</w:t>
        </w:r>
      </w:hyperlink>
    </w:p>
    <w:p w:rsidR="009F08BD" w:rsidRDefault="009F08BD">
      <w:pPr>
        <w:pStyle w:val="TM5"/>
        <w:rPr>
          <w:rFonts w:asciiTheme="minorHAnsi" w:eastAsiaTheme="minorEastAsia" w:hAnsiTheme="minorHAnsi" w:cstheme="minorBidi"/>
          <w:noProof/>
          <w:sz w:val="22"/>
          <w:lang w:eastAsia="fr-FR"/>
        </w:rPr>
      </w:pPr>
      <w:hyperlink w:anchor="_Toc487628328" w:history="1">
        <w:r w:rsidRPr="00DB6135">
          <w:rPr>
            <w:rStyle w:val="Lienhypertexte"/>
            <w:noProof/>
          </w:rPr>
          <w:t>282. Et rendre grâce sans cesse à l’école de St Paul</w:t>
        </w:r>
      </w:hyperlink>
    </w:p>
    <w:p w:rsidR="009F08BD" w:rsidRDefault="009F08BD">
      <w:pPr>
        <w:pStyle w:val="TM5"/>
        <w:rPr>
          <w:rFonts w:asciiTheme="minorHAnsi" w:eastAsiaTheme="minorEastAsia" w:hAnsiTheme="minorHAnsi" w:cstheme="minorBidi"/>
          <w:noProof/>
          <w:sz w:val="22"/>
          <w:lang w:eastAsia="fr-FR"/>
        </w:rPr>
      </w:pPr>
      <w:hyperlink w:anchor="_Toc487628329" w:history="1">
        <w:r w:rsidRPr="00DB6135">
          <w:rPr>
            <w:rStyle w:val="Lienhypertexte"/>
            <w:noProof/>
          </w:rPr>
          <w:t>285. Jésus ne veut pas que nous marchions sans une mère et nous le révèle quand elle est au pied de la Croix</w:t>
        </w:r>
      </w:hyperlink>
    </w:p>
    <w:p w:rsidR="009F08BD" w:rsidRDefault="009F08BD">
      <w:pPr>
        <w:pStyle w:val="TM5"/>
        <w:rPr>
          <w:rFonts w:asciiTheme="minorHAnsi" w:eastAsiaTheme="minorEastAsia" w:hAnsiTheme="minorHAnsi" w:cstheme="minorBidi"/>
          <w:noProof/>
          <w:sz w:val="22"/>
          <w:lang w:eastAsia="fr-FR"/>
        </w:rPr>
      </w:pPr>
      <w:hyperlink w:anchor="_Toc487628330" w:history="1">
        <w:r w:rsidRPr="00DB6135">
          <w:rPr>
            <w:rStyle w:val="Lienhypertexte"/>
            <w:noProof/>
          </w:rPr>
          <w:t>286. Marie est celle qui sait transformer une grotte pour des animaux en maison de Jésus, etc. (contemplation du chemin de Marie)</w:t>
        </w:r>
      </w:hyperlink>
    </w:p>
    <w:p w:rsidR="009F08BD" w:rsidRDefault="009F08BD">
      <w:pPr>
        <w:pStyle w:val="TM5"/>
        <w:rPr>
          <w:rFonts w:asciiTheme="minorHAnsi" w:eastAsiaTheme="minorEastAsia" w:hAnsiTheme="minorHAnsi" w:cstheme="minorBidi"/>
          <w:noProof/>
          <w:sz w:val="22"/>
          <w:lang w:eastAsia="fr-FR"/>
        </w:rPr>
      </w:pPr>
      <w:hyperlink w:anchor="_Toc487628331" w:history="1">
        <w:r w:rsidRPr="00DB6135">
          <w:rPr>
            <w:rStyle w:val="Lienhypertexte"/>
            <w:noProof/>
          </w:rPr>
          <w:t>287. À la Mère de l’Évangile vivant nous demandons d’intercéder pour que toute la communauté ecclésiale accueille cette invitation à une nouvelle étape dans l’évangélisation</w:t>
        </w:r>
      </w:hyperlink>
    </w:p>
    <w:p w:rsidR="009F08BD" w:rsidRDefault="009F08BD">
      <w:pPr>
        <w:pStyle w:val="TM5"/>
        <w:rPr>
          <w:rFonts w:asciiTheme="minorHAnsi" w:eastAsiaTheme="minorEastAsia" w:hAnsiTheme="minorHAnsi" w:cstheme="minorBidi"/>
          <w:noProof/>
          <w:sz w:val="22"/>
          <w:lang w:eastAsia="fr-FR"/>
        </w:rPr>
      </w:pPr>
      <w:hyperlink w:anchor="_Toc487628332" w:history="1">
        <w:r w:rsidRPr="00DB6135">
          <w:rPr>
            <w:rStyle w:val="Lienhypertexte"/>
            <w:noProof/>
          </w:rPr>
          <w:t>288. Il y a un style marial dans l’activité évangélisatrice de l’Église (contemplation du chemin de Marie)</w:t>
        </w:r>
      </w:hyperlink>
    </w:p>
    <w:p w:rsidR="009F08BD" w:rsidRDefault="009F08BD">
      <w:pPr>
        <w:pStyle w:val="TM2"/>
        <w:rPr>
          <w:rFonts w:asciiTheme="minorHAnsi" w:eastAsiaTheme="minorEastAsia" w:hAnsiTheme="minorHAnsi" w:cstheme="minorBidi"/>
          <w:noProof/>
          <w:sz w:val="22"/>
          <w:lang w:val="fr-FR" w:eastAsia="fr-FR"/>
        </w:rPr>
      </w:pPr>
      <w:hyperlink w:anchor="_Toc487628333" w:history="1">
        <w:r w:rsidRPr="00DB6135">
          <w:rPr>
            <w:rStyle w:val="Lienhypertexte"/>
            <w:noProof/>
          </w:rPr>
          <w:t>3. Prier, prier notamment avec la Parole, mettre de l’huile dans la lampe et permettre aux autres de se ressourcer, tenir fortement ensemble prière et engagement social et missionnaire, rendre grâce et intercéder :</w:t>
        </w:r>
      </w:hyperlink>
    </w:p>
    <w:p w:rsidR="009F08BD" w:rsidRDefault="009F08BD">
      <w:pPr>
        <w:pStyle w:val="TM5"/>
        <w:rPr>
          <w:rFonts w:asciiTheme="minorHAnsi" w:eastAsiaTheme="minorEastAsia" w:hAnsiTheme="minorHAnsi" w:cstheme="minorBidi"/>
          <w:noProof/>
          <w:sz w:val="22"/>
          <w:lang w:eastAsia="fr-FR"/>
        </w:rPr>
      </w:pPr>
      <w:hyperlink w:anchor="_Toc487628334" w:history="1">
        <w:r w:rsidRPr="00DB6135">
          <w:rPr>
            <w:rStyle w:val="Lienhypertexte"/>
            <w:noProof/>
          </w:rPr>
          <w:t>151. Un prédicateur qui n’est pas immaculé mais toujours avec le désir profond de progresser sur la voie de l’Évangile et qui ne baisse pas les bras et qui consacre du temps pour prier avec la Parole et reconnaît sa pauvreté</w:t>
        </w:r>
      </w:hyperlink>
    </w:p>
    <w:p w:rsidR="009F08BD" w:rsidRDefault="009F08BD">
      <w:pPr>
        <w:pStyle w:val="TM5"/>
        <w:rPr>
          <w:rFonts w:asciiTheme="minorHAnsi" w:eastAsiaTheme="minorEastAsia" w:hAnsiTheme="minorHAnsi" w:cstheme="minorBidi"/>
          <w:noProof/>
          <w:sz w:val="22"/>
          <w:lang w:eastAsia="fr-FR"/>
        </w:rPr>
      </w:pPr>
      <w:hyperlink w:anchor="_Toc487628335" w:history="1">
        <w:r w:rsidRPr="00DB6135">
          <w:rPr>
            <w:rStyle w:val="Lienhypertexte"/>
            <w:noProof/>
          </w:rPr>
          <w:t>262. Tenir ensemble propositions mystiques et fort engagement social et missionnaire</w:t>
        </w:r>
      </w:hyperlink>
    </w:p>
    <w:p w:rsidR="009F08BD" w:rsidRDefault="009F08BD">
      <w:pPr>
        <w:pStyle w:val="TM5"/>
        <w:rPr>
          <w:rFonts w:asciiTheme="minorHAnsi" w:eastAsiaTheme="minorEastAsia" w:hAnsiTheme="minorHAnsi" w:cstheme="minorBidi"/>
          <w:noProof/>
          <w:sz w:val="22"/>
          <w:lang w:eastAsia="fr-FR"/>
        </w:rPr>
      </w:pPr>
      <w:hyperlink w:anchor="_Toc487628336" w:history="1">
        <w:r w:rsidRPr="00DB6135">
          <w:rPr>
            <w:rStyle w:val="Lienhypertexte"/>
            <w:noProof/>
          </w:rPr>
          <w:t>264. La meilleure motivation pour se décider à communiquer l’Évangile est de le contempler avec amour</w:t>
        </w:r>
      </w:hyperlink>
    </w:p>
    <w:p w:rsidR="009F08BD" w:rsidRDefault="009F08BD">
      <w:pPr>
        <w:pStyle w:val="TM5"/>
        <w:rPr>
          <w:rFonts w:asciiTheme="minorHAnsi" w:eastAsiaTheme="minorEastAsia" w:hAnsiTheme="minorHAnsi" w:cstheme="minorBidi"/>
          <w:noProof/>
          <w:sz w:val="22"/>
          <w:lang w:eastAsia="fr-FR"/>
        </w:rPr>
      </w:pPr>
      <w:hyperlink w:anchor="_Toc487628337" w:history="1">
        <w:r w:rsidRPr="00DB6135">
          <w:rPr>
            <w:rStyle w:val="Lienhypertexte"/>
            <w:noProof/>
          </w:rPr>
          <w:t>265. Toute la vie de Jésus contemplée dans l’Evangile parle à notre vie et répond aux nécessités les plus profondes des personnes, est trésor de vie et d’amour qui ne peut tromper</w:t>
        </w:r>
      </w:hyperlink>
    </w:p>
    <w:p w:rsidR="009F08BD" w:rsidRDefault="009F08BD">
      <w:pPr>
        <w:pStyle w:val="TM5"/>
        <w:rPr>
          <w:rFonts w:asciiTheme="minorHAnsi" w:eastAsiaTheme="minorEastAsia" w:hAnsiTheme="minorHAnsi" w:cstheme="minorBidi"/>
          <w:noProof/>
          <w:sz w:val="22"/>
          <w:lang w:eastAsia="fr-FR"/>
        </w:rPr>
      </w:pPr>
      <w:hyperlink w:anchor="_Toc487628338" w:history="1">
        <w:r w:rsidRPr="00DB6135">
          <w:rPr>
            <w:rStyle w:val="Lienhypertexte"/>
            <w:noProof/>
          </w:rPr>
          <w:t>266. Disciple missionnaire qui sait que Jésus marche avec lui, parle avec lui, respire avec lui, travaille avec lui</w:t>
        </w:r>
      </w:hyperlink>
    </w:p>
    <w:p w:rsidR="009F08BD" w:rsidRDefault="009F08BD">
      <w:pPr>
        <w:pStyle w:val="TM5"/>
        <w:rPr>
          <w:rFonts w:asciiTheme="minorHAnsi" w:eastAsiaTheme="minorEastAsia" w:hAnsiTheme="minorHAnsi" w:cstheme="minorBidi"/>
          <w:noProof/>
          <w:sz w:val="22"/>
          <w:lang w:eastAsia="fr-FR"/>
        </w:rPr>
      </w:pPr>
      <w:hyperlink w:anchor="_Toc487628339" w:history="1">
        <w:r w:rsidRPr="00DB6135">
          <w:rPr>
            <w:rStyle w:val="Lienhypertexte"/>
            <w:noProof/>
          </w:rPr>
          <w:t>267. Unis à Jésus, cherchons ce qu’il cherche, aimons ce qu’il aime</w:t>
        </w:r>
      </w:hyperlink>
    </w:p>
    <w:p w:rsidR="009F08BD" w:rsidRDefault="009F08BD">
      <w:pPr>
        <w:pStyle w:val="TM5"/>
        <w:rPr>
          <w:rFonts w:asciiTheme="minorHAnsi" w:eastAsiaTheme="minorEastAsia" w:hAnsiTheme="minorHAnsi" w:cstheme="minorBidi"/>
          <w:noProof/>
          <w:sz w:val="22"/>
          <w:lang w:eastAsia="fr-FR"/>
        </w:rPr>
      </w:pPr>
      <w:hyperlink w:anchor="_Toc487628340" w:history="1">
        <w:r w:rsidRPr="00DB6135">
          <w:rPr>
            <w:rStyle w:val="Lienhypertexte"/>
            <w:noProof/>
          </w:rPr>
          <w:t>282. Et rendre grâce sans cesse à l’école de St Paul</w:t>
        </w:r>
      </w:hyperlink>
    </w:p>
    <w:p w:rsidR="009F08BD" w:rsidRDefault="009F08BD">
      <w:pPr>
        <w:pStyle w:val="TM5"/>
        <w:rPr>
          <w:rFonts w:asciiTheme="minorHAnsi" w:eastAsiaTheme="minorEastAsia" w:hAnsiTheme="minorHAnsi" w:cstheme="minorBidi"/>
          <w:noProof/>
          <w:sz w:val="22"/>
          <w:lang w:eastAsia="fr-FR"/>
        </w:rPr>
      </w:pPr>
      <w:hyperlink w:anchor="_Toc487628341" w:history="1">
        <w:r w:rsidRPr="00DB6135">
          <w:rPr>
            <w:rStyle w:val="Lienhypertexte"/>
            <w:noProof/>
          </w:rPr>
          <w:t>283. Les grands hommes et femmes de Dieu furent de grands intercesseurs</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342" w:history="1">
        <w:r w:rsidRPr="00DB6135">
          <w:rPr>
            <w:rStyle w:val="Lienhypertexte"/>
            <w:noProof/>
          </w:rPr>
          <w:t>Le Pape François part en prière à plusieurs reprises dans son exhortation :</w:t>
        </w:r>
      </w:hyperlink>
    </w:p>
    <w:p w:rsidR="009F08BD" w:rsidRDefault="009F08BD">
      <w:pPr>
        <w:pStyle w:val="TM5"/>
        <w:rPr>
          <w:rFonts w:asciiTheme="minorHAnsi" w:eastAsiaTheme="minorEastAsia" w:hAnsiTheme="minorHAnsi" w:cstheme="minorBidi"/>
          <w:noProof/>
          <w:sz w:val="22"/>
          <w:lang w:eastAsia="fr-FR"/>
        </w:rPr>
      </w:pPr>
      <w:hyperlink w:anchor="_Toc487628343" w:history="1">
        <w:r w:rsidRPr="00DB6135">
          <w:rPr>
            <w:rStyle w:val="Lienhypertexte"/>
            <w:noProof/>
          </w:rPr>
          <w:t>76. Je rends grâce pour le bel exemple que me donnent beaucoup de chrétiens qui offrent leur vie et leur temps avec joie.</w:t>
        </w:r>
      </w:hyperlink>
    </w:p>
    <w:p w:rsidR="009F08BD" w:rsidRDefault="009F08BD">
      <w:pPr>
        <w:pStyle w:val="TM5"/>
        <w:rPr>
          <w:rFonts w:asciiTheme="minorHAnsi" w:eastAsiaTheme="minorEastAsia" w:hAnsiTheme="minorHAnsi" w:cstheme="minorBidi"/>
          <w:noProof/>
          <w:sz w:val="22"/>
          <w:lang w:eastAsia="fr-FR"/>
        </w:rPr>
      </w:pPr>
      <w:hyperlink w:anchor="_Toc487628344" w:history="1">
        <w:r w:rsidRPr="00DB6135">
          <w:rPr>
            <w:rStyle w:val="Lienhypertexte"/>
            <w:noProof/>
          </w:rPr>
          <w:t>205. Je prie le Seigneur qu’il nous offre davantage d’hommes politiques qui aient vraiment à cœur la société, le peuple, la vie des pauvres !</w:t>
        </w:r>
      </w:hyperlink>
    </w:p>
    <w:p w:rsidR="009F08BD" w:rsidRDefault="009F08BD">
      <w:pPr>
        <w:pStyle w:val="TM5"/>
        <w:rPr>
          <w:rFonts w:asciiTheme="minorHAnsi" w:eastAsiaTheme="minorEastAsia" w:hAnsiTheme="minorHAnsi" w:cstheme="minorBidi"/>
          <w:noProof/>
          <w:sz w:val="22"/>
          <w:lang w:eastAsia="fr-FR"/>
        </w:rPr>
      </w:pPr>
      <w:hyperlink w:anchor="_Toc487628345" w:history="1">
        <w:r w:rsidRPr="00DB6135">
          <w:rPr>
            <w:rStyle w:val="Lienhypertexte"/>
            <w:noProof/>
          </w:rPr>
          <w:t>253.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w:t>
        </w:r>
      </w:hyperlink>
    </w:p>
    <w:p w:rsidR="009F08BD" w:rsidRDefault="009F08BD">
      <w:pPr>
        <w:pStyle w:val="TM5"/>
        <w:rPr>
          <w:rFonts w:asciiTheme="minorHAnsi" w:eastAsiaTheme="minorEastAsia" w:hAnsiTheme="minorHAnsi" w:cstheme="minorBidi"/>
          <w:noProof/>
          <w:sz w:val="22"/>
          <w:lang w:eastAsia="fr-FR"/>
        </w:rPr>
      </w:pPr>
      <w:hyperlink w:anchor="_Toc487628346" w:history="1">
        <w:r w:rsidRPr="00DB6135">
          <w:rPr>
            <w:rStyle w:val="Lienhypertexte"/>
            <w:noProof/>
          </w:rPr>
          <w:t xml:space="preserve">261. Comme je voudrais trouver les paroles pour encourager une période évangélisatrice plus fervente, joyeuse, généreuse, </w:t>
        </w:r>
        <w:r w:rsidRPr="00DB6135">
          <w:rPr>
            <w:rStyle w:val="Lienhypertexte"/>
            <w:noProof/>
          </w:rPr>
          <w:lastRenderedPageBreak/>
          <w:t>audacieuse, pleine d’amour profond, et de vie contagieuse ! Je prie l’Esprit Saint…</w:t>
        </w:r>
      </w:hyperlink>
    </w:p>
    <w:p w:rsidR="009F08BD" w:rsidRDefault="009F08BD">
      <w:pPr>
        <w:pStyle w:val="TM5"/>
        <w:rPr>
          <w:rFonts w:asciiTheme="minorHAnsi" w:eastAsiaTheme="minorEastAsia" w:hAnsiTheme="minorHAnsi" w:cstheme="minorBidi"/>
          <w:noProof/>
          <w:sz w:val="22"/>
          <w:lang w:eastAsia="fr-FR"/>
        </w:rPr>
      </w:pPr>
      <w:hyperlink w:anchor="_Toc487628347" w:history="1">
        <w:r w:rsidRPr="00DB6135">
          <w:rPr>
            <w:rStyle w:val="Lienhypertexte"/>
            <w:noProof/>
          </w:rPr>
          <w:t>288. Prière finale à Marie</w:t>
        </w:r>
      </w:hyperlink>
    </w:p>
    <w:p w:rsidR="009F08BD" w:rsidRDefault="009F08BD">
      <w:pPr>
        <w:pStyle w:val="TM2"/>
        <w:rPr>
          <w:rFonts w:asciiTheme="minorHAnsi" w:eastAsiaTheme="minorEastAsia" w:hAnsiTheme="minorHAnsi" w:cstheme="minorBidi"/>
          <w:noProof/>
          <w:sz w:val="22"/>
          <w:lang w:val="fr-FR" w:eastAsia="fr-FR"/>
        </w:rPr>
      </w:pPr>
      <w:hyperlink w:anchor="_Toc487628348" w:history="1">
        <w:r w:rsidRPr="00DB6135">
          <w:rPr>
            <w:rStyle w:val="Lienhypertexte"/>
            <w:noProof/>
          </w:rPr>
          <w:t>4. Contempler Jésus dans la vie des hommes particulièrement des pauvres en partageant leur vie, être contemplatif de la Parole et aussi du peuple, du pauvre, faire cahier de vie… :</w:t>
        </w:r>
      </w:hyperlink>
    </w:p>
    <w:p w:rsidR="009F08BD" w:rsidRDefault="009F08BD">
      <w:pPr>
        <w:pStyle w:val="TM5"/>
        <w:rPr>
          <w:rFonts w:asciiTheme="minorHAnsi" w:eastAsiaTheme="minorEastAsia" w:hAnsiTheme="minorHAnsi" w:cstheme="minorBidi"/>
          <w:noProof/>
          <w:sz w:val="22"/>
          <w:lang w:eastAsia="fr-FR"/>
        </w:rPr>
      </w:pPr>
      <w:hyperlink w:anchor="_Toc487628349" w:history="1">
        <w:r w:rsidRPr="00DB6135">
          <w:rPr>
            <w:rStyle w:val="Lienhypertexte"/>
            <w:noProof/>
          </w:rPr>
          <w:t>68. Reconnaître avec reconnaissance les semences du Verbe dans les cultures qui ont été chrétiennes</w:t>
        </w:r>
      </w:hyperlink>
    </w:p>
    <w:p w:rsidR="009F08BD" w:rsidRDefault="009F08BD">
      <w:pPr>
        <w:pStyle w:val="TM5"/>
        <w:rPr>
          <w:rFonts w:asciiTheme="minorHAnsi" w:eastAsiaTheme="minorEastAsia" w:hAnsiTheme="minorHAnsi" w:cstheme="minorBidi"/>
          <w:noProof/>
          <w:sz w:val="22"/>
          <w:lang w:eastAsia="fr-FR"/>
        </w:rPr>
      </w:pPr>
      <w:hyperlink w:anchor="_Toc487628350" w:history="1">
        <w:r w:rsidRPr="00DB6135">
          <w:rPr>
            <w:rStyle w:val="Lienhypertexte"/>
            <w:noProof/>
          </w:rPr>
          <w:t>71. La perspective de la Nouvelle Jérusalem… Dévoiler Dieu qui habite dans ses maisons, dans ses rues, sur ses places</w:t>
        </w:r>
      </w:hyperlink>
    </w:p>
    <w:p w:rsidR="009F08BD" w:rsidRDefault="009F08BD">
      <w:pPr>
        <w:pStyle w:val="TM5"/>
        <w:rPr>
          <w:rFonts w:asciiTheme="minorHAnsi" w:eastAsiaTheme="minorEastAsia" w:hAnsiTheme="minorHAnsi" w:cstheme="minorBidi"/>
          <w:noProof/>
          <w:sz w:val="22"/>
          <w:lang w:eastAsia="fr-FR"/>
        </w:rPr>
      </w:pPr>
      <w:hyperlink w:anchor="_Toc487628351" w:history="1">
        <w:r w:rsidRPr="00DB6135">
          <w:rPr>
            <w:rStyle w:val="Lienhypertexte"/>
            <w:noProof/>
          </w:rPr>
          <w:t>91. Ne pas fuir une relation personnelle et engagée avec Dieu et avec les autres, acceptés comme compagnons de route en découvrant Jésus dans leur visage</w:t>
        </w:r>
      </w:hyperlink>
    </w:p>
    <w:p w:rsidR="009F08BD" w:rsidRDefault="009F08BD">
      <w:pPr>
        <w:pStyle w:val="TM5"/>
        <w:rPr>
          <w:rFonts w:asciiTheme="minorHAnsi" w:eastAsiaTheme="minorEastAsia" w:hAnsiTheme="minorHAnsi" w:cstheme="minorBidi"/>
          <w:noProof/>
          <w:sz w:val="22"/>
          <w:lang w:eastAsia="fr-FR"/>
        </w:rPr>
      </w:pPr>
      <w:hyperlink w:anchor="_Toc487628352" w:history="1">
        <w:r w:rsidRPr="00DB6135">
          <w:rPr>
            <w:rStyle w:val="Lienhypertexte"/>
            <w:noProof/>
          </w:rPr>
          <w:t>92. Entrer dans une fraternité mystique contemplative qui découvre Dieu en chaque être humain et sait supporter les désagréments du vivre ensemble… Ne nous laissons pas voler la communauté !</w:t>
        </w:r>
      </w:hyperlink>
    </w:p>
    <w:p w:rsidR="009F08BD" w:rsidRDefault="009F08BD">
      <w:pPr>
        <w:pStyle w:val="TM5"/>
        <w:rPr>
          <w:rFonts w:asciiTheme="minorHAnsi" w:eastAsiaTheme="minorEastAsia" w:hAnsiTheme="minorHAnsi" w:cstheme="minorBidi"/>
          <w:noProof/>
          <w:sz w:val="22"/>
          <w:lang w:eastAsia="fr-FR"/>
        </w:rPr>
      </w:pPr>
      <w:hyperlink w:anchor="_Toc487628353" w:history="1">
        <w:r w:rsidRPr="00DB6135">
          <w:rPr>
            <w:rStyle w:val="Lienhypertexte"/>
            <w:noProof/>
          </w:rPr>
          <w:t>125. Pour comprendre cette réalité il faut s’en approcher avec le regard du Bon Pasteur, qui ne cherche pas à juger mais à aimer</w:t>
        </w:r>
      </w:hyperlink>
    </w:p>
    <w:p w:rsidR="009F08BD" w:rsidRDefault="009F08BD">
      <w:pPr>
        <w:pStyle w:val="TM5"/>
        <w:rPr>
          <w:rFonts w:asciiTheme="minorHAnsi" w:eastAsiaTheme="minorEastAsia" w:hAnsiTheme="minorHAnsi" w:cstheme="minorBidi"/>
          <w:noProof/>
          <w:sz w:val="22"/>
          <w:lang w:eastAsia="fr-FR"/>
        </w:rPr>
      </w:pPr>
      <w:hyperlink w:anchor="_Toc487628354" w:history="1">
        <w:r w:rsidRPr="00DB6135">
          <w:rPr>
            <w:rStyle w:val="Lienhypertexte"/>
            <w:noProof/>
          </w:rPr>
          <w:t>141. Entrer dans le regard d’amour de Jésus pour son peuple</w:t>
        </w:r>
      </w:hyperlink>
    </w:p>
    <w:p w:rsidR="009F08BD" w:rsidRDefault="009F08BD">
      <w:pPr>
        <w:pStyle w:val="TM5"/>
        <w:rPr>
          <w:rFonts w:asciiTheme="minorHAnsi" w:eastAsiaTheme="minorEastAsia" w:hAnsiTheme="minorHAnsi" w:cstheme="minorBidi"/>
          <w:noProof/>
          <w:sz w:val="22"/>
          <w:lang w:eastAsia="fr-FR"/>
        </w:rPr>
      </w:pPr>
      <w:hyperlink w:anchor="_Toc487628355" w:history="1">
        <w:r w:rsidRPr="00DB6135">
          <w:rPr>
            <w:rStyle w:val="Lienhypertexte"/>
            <w:noProof/>
          </w:rPr>
          <w:t>154. Le prédicateur est un contemplatif de la Parole et aussi un contemplatif du peuple</w:t>
        </w:r>
      </w:hyperlink>
    </w:p>
    <w:p w:rsidR="009F08BD" w:rsidRDefault="009F08BD">
      <w:pPr>
        <w:pStyle w:val="TM5"/>
        <w:rPr>
          <w:rFonts w:asciiTheme="minorHAnsi" w:eastAsiaTheme="minorEastAsia" w:hAnsiTheme="minorHAnsi" w:cstheme="minorBidi"/>
          <w:noProof/>
          <w:sz w:val="22"/>
          <w:lang w:eastAsia="fr-FR"/>
        </w:rPr>
      </w:pPr>
      <w:hyperlink w:anchor="_Toc487628356" w:history="1">
        <w:r w:rsidRPr="00DB6135">
          <w:rPr>
            <w:rStyle w:val="Lienhypertexte"/>
            <w:noProof/>
          </w:rPr>
          <w:t>158. Ecouter beaucoup, partager la vie des gens pour parler le langage des gens</w:t>
        </w:r>
      </w:hyperlink>
    </w:p>
    <w:p w:rsidR="009F08BD" w:rsidRDefault="009F08BD">
      <w:pPr>
        <w:pStyle w:val="TM5"/>
        <w:rPr>
          <w:rFonts w:asciiTheme="minorHAnsi" w:eastAsiaTheme="minorEastAsia" w:hAnsiTheme="minorHAnsi" w:cstheme="minorBidi"/>
          <w:noProof/>
          <w:sz w:val="22"/>
          <w:lang w:eastAsia="fr-FR"/>
        </w:rPr>
      </w:pPr>
      <w:hyperlink w:anchor="_Toc487628357" w:history="1">
        <w:r w:rsidRPr="00DB6135">
          <w:rPr>
            <w:rStyle w:val="Lienhypertexte"/>
            <w:noProof/>
          </w:rPr>
          <w:t>169. Rendre présent le parfum de la présence proche de Jésus et son regard personnel en se formant à l’accompagnement</w:t>
        </w:r>
      </w:hyperlink>
    </w:p>
    <w:p w:rsidR="009F08BD" w:rsidRDefault="009F08BD">
      <w:pPr>
        <w:pStyle w:val="TM5"/>
        <w:rPr>
          <w:rFonts w:asciiTheme="minorHAnsi" w:eastAsiaTheme="minorEastAsia" w:hAnsiTheme="minorHAnsi" w:cstheme="minorBidi"/>
          <w:noProof/>
          <w:sz w:val="22"/>
          <w:lang w:eastAsia="fr-FR"/>
        </w:rPr>
      </w:pPr>
      <w:hyperlink w:anchor="_Toc487628358" w:history="1">
        <w:r w:rsidRPr="00DB6135">
          <w:rPr>
            <w:rStyle w:val="Lienhypertexte"/>
            <w:noProof/>
          </w:rPr>
          <w:t>171. Accompagner dans une écoute patiente, aimante, docile à l’Esprit</w:t>
        </w:r>
      </w:hyperlink>
    </w:p>
    <w:p w:rsidR="009F08BD" w:rsidRDefault="009F08BD">
      <w:pPr>
        <w:pStyle w:val="TM5"/>
        <w:rPr>
          <w:rFonts w:asciiTheme="minorHAnsi" w:eastAsiaTheme="minorEastAsia" w:hAnsiTheme="minorHAnsi" w:cstheme="minorBidi"/>
          <w:noProof/>
          <w:sz w:val="22"/>
          <w:lang w:eastAsia="fr-FR"/>
        </w:rPr>
      </w:pPr>
      <w:hyperlink w:anchor="_Toc487628359" w:history="1">
        <w:r w:rsidRPr="00DB6135">
          <w:rPr>
            <w:rStyle w:val="Lienhypertexte"/>
            <w:noProof/>
          </w:rPr>
          <w:t>199. Entrer dans un amour contemplatif du pauvre considéré comme un avec nous, ni assisté, ni utilisé.</w:t>
        </w:r>
      </w:hyperlink>
    </w:p>
    <w:p w:rsidR="009F08BD" w:rsidRDefault="009F08BD">
      <w:pPr>
        <w:pStyle w:val="TM5"/>
        <w:rPr>
          <w:rFonts w:asciiTheme="minorHAnsi" w:eastAsiaTheme="minorEastAsia" w:hAnsiTheme="minorHAnsi" w:cstheme="minorBidi"/>
          <w:noProof/>
          <w:sz w:val="22"/>
          <w:lang w:eastAsia="fr-FR"/>
        </w:rPr>
      </w:pPr>
      <w:hyperlink w:anchor="_Toc487628360" w:history="1">
        <w:r w:rsidRPr="00DB6135">
          <w:rPr>
            <w:rStyle w:val="Lienhypertexte"/>
            <w:noProof/>
          </w:rPr>
          <w:t>212. Double pauvreté des femmes en situations d’exclusion, cependant chez elles les plus admirables gestes d’héroïsme quotidien</w:t>
        </w:r>
      </w:hyperlink>
    </w:p>
    <w:p w:rsidR="009F08BD" w:rsidRDefault="009F08BD">
      <w:pPr>
        <w:pStyle w:val="TM2"/>
        <w:rPr>
          <w:rFonts w:asciiTheme="minorHAnsi" w:eastAsiaTheme="minorEastAsia" w:hAnsiTheme="minorHAnsi" w:cstheme="minorBidi"/>
          <w:noProof/>
          <w:sz w:val="22"/>
          <w:lang w:val="fr-FR" w:eastAsia="fr-FR"/>
        </w:rPr>
      </w:pPr>
      <w:hyperlink w:anchor="_Toc487628361" w:history="1">
        <w:r w:rsidRPr="00DB6135">
          <w:rPr>
            <w:rStyle w:val="Lienhypertexte"/>
            <w:noProof/>
          </w:rPr>
          <w:t>5. Laisser faire Dieu, laisser agir Christ ressuscité, son Esprit, sa parole :</w:t>
        </w:r>
      </w:hyperlink>
    </w:p>
    <w:p w:rsidR="009F08BD" w:rsidRDefault="009F08BD">
      <w:pPr>
        <w:pStyle w:val="TM5"/>
        <w:rPr>
          <w:rFonts w:asciiTheme="minorHAnsi" w:eastAsiaTheme="minorEastAsia" w:hAnsiTheme="minorHAnsi" w:cstheme="minorBidi"/>
          <w:noProof/>
          <w:sz w:val="22"/>
          <w:lang w:eastAsia="fr-FR"/>
        </w:rPr>
      </w:pPr>
      <w:hyperlink w:anchor="_Toc487628362" w:history="1">
        <w:r w:rsidRPr="00DB6135">
          <w:rPr>
            <w:rStyle w:val="Lienhypertexte"/>
            <w:noProof/>
          </w:rPr>
          <w:t>12. Une évangélisation qui n’est pas notre œuvre mais celle du Christ avec la force de son Esprit</w:t>
        </w:r>
      </w:hyperlink>
    </w:p>
    <w:p w:rsidR="009F08BD" w:rsidRDefault="009F08BD">
      <w:pPr>
        <w:pStyle w:val="TM5"/>
        <w:rPr>
          <w:rFonts w:asciiTheme="minorHAnsi" w:eastAsiaTheme="minorEastAsia" w:hAnsiTheme="minorHAnsi" w:cstheme="minorBidi"/>
          <w:noProof/>
          <w:sz w:val="22"/>
          <w:lang w:eastAsia="fr-FR"/>
        </w:rPr>
      </w:pPr>
      <w:hyperlink w:anchor="_Toc487628363" w:history="1">
        <w:r w:rsidRPr="00DB6135">
          <w:rPr>
            <w:rStyle w:val="Lienhypertexte"/>
            <w:noProof/>
          </w:rPr>
          <w:t>22. C’est la Parole qui librement agit de manière que nous ne pouvons prévoir ni saisir</w:t>
        </w:r>
      </w:hyperlink>
    </w:p>
    <w:p w:rsidR="009F08BD" w:rsidRDefault="009F08BD">
      <w:pPr>
        <w:pStyle w:val="TM5"/>
        <w:rPr>
          <w:rFonts w:asciiTheme="minorHAnsi" w:eastAsiaTheme="minorEastAsia" w:hAnsiTheme="minorHAnsi" w:cstheme="minorBidi"/>
          <w:noProof/>
          <w:sz w:val="22"/>
          <w:lang w:eastAsia="fr-FR"/>
        </w:rPr>
      </w:pPr>
      <w:hyperlink w:anchor="_Toc487628364" w:history="1">
        <w:r w:rsidRPr="00DB6135">
          <w:rPr>
            <w:rStyle w:val="Lienhypertexte"/>
            <w:noProof/>
          </w:rPr>
          <w:t>131. Esprit Saint qui suscite la diversité et réalise l’unité qui ne se construit pas avec nos plans humains</w:t>
        </w:r>
      </w:hyperlink>
    </w:p>
    <w:p w:rsidR="009F08BD" w:rsidRDefault="009F08BD">
      <w:pPr>
        <w:pStyle w:val="TM5"/>
        <w:rPr>
          <w:rFonts w:asciiTheme="minorHAnsi" w:eastAsiaTheme="minorEastAsia" w:hAnsiTheme="minorHAnsi" w:cstheme="minorBidi"/>
          <w:noProof/>
          <w:sz w:val="22"/>
          <w:lang w:eastAsia="fr-FR"/>
        </w:rPr>
      </w:pPr>
      <w:hyperlink w:anchor="_Toc487628365" w:history="1">
        <w:r w:rsidRPr="00DB6135">
          <w:rPr>
            <w:rStyle w:val="Lienhypertexte"/>
            <w:noProof/>
          </w:rPr>
          <w:t>275. Ne pas croire que rien ne peut changer et croire à la puissance du Christ qui vit vraiment</w:t>
        </w:r>
      </w:hyperlink>
    </w:p>
    <w:p w:rsidR="009F08BD" w:rsidRDefault="009F08BD">
      <w:pPr>
        <w:pStyle w:val="TM5"/>
        <w:rPr>
          <w:rFonts w:asciiTheme="minorHAnsi" w:eastAsiaTheme="minorEastAsia" w:hAnsiTheme="minorHAnsi" w:cstheme="minorBidi"/>
          <w:noProof/>
          <w:sz w:val="22"/>
          <w:lang w:eastAsia="fr-FR"/>
        </w:rPr>
      </w:pPr>
      <w:hyperlink w:anchor="_Toc487628366" w:history="1">
        <w:r w:rsidRPr="00DB6135">
          <w:rPr>
            <w:rStyle w:val="Lienhypertexte"/>
            <w:noProof/>
          </w:rPr>
          <w:t>276. La résurrection du Christ n’est pas un fait relevant du passé, elle est force de vie aujourd'hui</w:t>
        </w:r>
      </w:hyperlink>
    </w:p>
    <w:p w:rsidR="009F08BD" w:rsidRDefault="009F08BD">
      <w:pPr>
        <w:pStyle w:val="TM5"/>
        <w:rPr>
          <w:rFonts w:asciiTheme="minorHAnsi" w:eastAsiaTheme="minorEastAsia" w:hAnsiTheme="minorHAnsi" w:cstheme="minorBidi"/>
          <w:noProof/>
          <w:sz w:val="22"/>
          <w:lang w:eastAsia="fr-FR"/>
        </w:rPr>
      </w:pPr>
      <w:hyperlink w:anchor="_Toc487628367" w:history="1">
        <w:r w:rsidRPr="00DB6135">
          <w:rPr>
            <w:rStyle w:val="Lienhypertexte"/>
            <w:noProof/>
          </w:rPr>
          <w:t>278. Croire que Jésus nous aime vraiment, qu’il est vivant, qu’il est capable d’intervenir mystérieusement</w:t>
        </w:r>
      </w:hyperlink>
    </w:p>
    <w:p w:rsidR="009F08BD" w:rsidRDefault="009F08BD">
      <w:pPr>
        <w:pStyle w:val="TM5"/>
        <w:rPr>
          <w:rFonts w:asciiTheme="minorHAnsi" w:eastAsiaTheme="minorEastAsia" w:hAnsiTheme="minorHAnsi" w:cstheme="minorBidi"/>
          <w:noProof/>
          <w:sz w:val="22"/>
          <w:lang w:eastAsia="fr-FR"/>
        </w:rPr>
      </w:pPr>
      <w:hyperlink w:anchor="_Toc487628368" w:history="1">
        <w:r w:rsidRPr="00DB6135">
          <w:rPr>
            <w:rStyle w:val="Lienhypertexte"/>
            <w:noProof/>
          </w:rPr>
          <w:t>279. Avoir la conviction que Dieu peut agir en toutes circonstances, même au milieu des échecs apparents</w:t>
        </w:r>
      </w:hyperlink>
    </w:p>
    <w:p w:rsidR="009F08BD" w:rsidRDefault="009F08BD">
      <w:pPr>
        <w:pStyle w:val="TM5"/>
        <w:rPr>
          <w:rFonts w:asciiTheme="minorHAnsi" w:eastAsiaTheme="minorEastAsia" w:hAnsiTheme="minorHAnsi" w:cstheme="minorBidi"/>
          <w:noProof/>
          <w:sz w:val="22"/>
          <w:lang w:eastAsia="fr-FR"/>
        </w:rPr>
      </w:pPr>
      <w:hyperlink w:anchor="_Toc487628369" w:history="1">
        <w:r w:rsidRPr="00DB6135">
          <w:rPr>
            <w:rStyle w:val="Lienhypertexte"/>
            <w:noProof/>
          </w:rPr>
          <w:t>280. Pour maintenir vive l’ardeur missionnaire, il faut une confiance ferme en l’Esprit Saint et renoncer à vouloir calculer et contrôler tout</w:t>
        </w:r>
      </w:hyperlink>
    </w:p>
    <w:p w:rsidR="009F08BD" w:rsidRDefault="009F08BD">
      <w:pPr>
        <w:pStyle w:val="TM2"/>
        <w:rPr>
          <w:rFonts w:asciiTheme="minorHAnsi" w:eastAsiaTheme="minorEastAsia" w:hAnsiTheme="minorHAnsi" w:cstheme="minorBidi"/>
          <w:noProof/>
          <w:sz w:val="22"/>
          <w:lang w:val="fr-FR" w:eastAsia="fr-FR"/>
        </w:rPr>
      </w:pPr>
      <w:hyperlink w:anchor="_Toc487628370" w:history="1">
        <w:r w:rsidRPr="00DB6135">
          <w:rPr>
            <w:rStyle w:val="Lienhypertexte"/>
            <w:noProof/>
          </w:rPr>
          <w:t>6. L’Esprit Saint…</w:t>
        </w:r>
      </w:hyperlink>
    </w:p>
    <w:p w:rsidR="009F08BD" w:rsidRDefault="009F08BD">
      <w:pPr>
        <w:pStyle w:val="TM5"/>
        <w:rPr>
          <w:rFonts w:asciiTheme="minorHAnsi" w:eastAsiaTheme="minorEastAsia" w:hAnsiTheme="minorHAnsi" w:cstheme="minorBidi"/>
          <w:noProof/>
          <w:sz w:val="22"/>
          <w:lang w:eastAsia="fr-FR"/>
        </w:rPr>
      </w:pPr>
      <w:hyperlink w:anchor="_Toc487628371" w:history="1">
        <w:r w:rsidRPr="00DB6135">
          <w:rPr>
            <w:rStyle w:val="Lienhypertexte"/>
            <w:noProof/>
          </w:rPr>
          <w:t>2. Le risque de la tristesse individualiste qui n’est pas la vie dans l’Esprit qui jaillit du cœur du Christ ressuscité</w:t>
        </w:r>
      </w:hyperlink>
    </w:p>
    <w:p w:rsidR="009F08BD" w:rsidRDefault="009F08BD">
      <w:pPr>
        <w:pStyle w:val="TM5"/>
        <w:rPr>
          <w:rFonts w:asciiTheme="minorHAnsi" w:eastAsiaTheme="minorEastAsia" w:hAnsiTheme="minorHAnsi" w:cstheme="minorBidi"/>
          <w:noProof/>
          <w:sz w:val="22"/>
          <w:lang w:eastAsia="fr-FR"/>
        </w:rPr>
      </w:pPr>
      <w:hyperlink w:anchor="_Toc487628372" w:history="1">
        <w:r w:rsidRPr="00DB6135">
          <w:rPr>
            <w:rStyle w:val="Lienhypertexte"/>
            <w:noProof/>
          </w:rPr>
          <w:t>12. Une évangélisation qui n’est pas notre œuvre mais celle du Christ avec la force de son Esprit</w:t>
        </w:r>
      </w:hyperlink>
    </w:p>
    <w:p w:rsidR="009F08BD" w:rsidRDefault="009F08BD">
      <w:pPr>
        <w:pStyle w:val="TM5"/>
        <w:rPr>
          <w:rFonts w:asciiTheme="minorHAnsi" w:eastAsiaTheme="minorEastAsia" w:hAnsiTheme="minorHAnsi" w:cstheme="minorBidi"/>
          <w:noProof/>
          <w:sz w:val="22"/>
          <w:lang w:eastAsia="fr-FR"/>
        </w:rPr>
      </w:pPr>
      <w:hyperlink w:anchor="_Toc487628373" w:history="1">
        <w:r w:rsidRPr="00DB6135">
          <w:rPr>
            <w:rStyle w:val="Lienhypertexte"/>
            <w:noProof/>
          </w:rPr>
          <w:t>14. Le synode des Évêques sur le thème La nouvelle évangélisation pour la transmission de la foi chrétienne à l’écoute de l’Esprit</w:t>
        </w:r>
      </w:hyperlink>
    </w:p>
    <w:p w:rsidR="009F08BD" w:rsidRDefault="009F08BD">
      <w:pPr>
        <w:pStyle w:val="TM5"/>
        <w:rPr>
          <w:rFonts w:asciiTheme="minorHAnsi" w:eastAsiaTheme="minorEastAsia" w:hAnsiTheme="minorHAnsi" w:cstheme="minorBidi"/>
          <w:noProof/>
          <w:sz w:val="22"/>
          <w:lang w:eastAsia="fr-FR"/>
        </w:rPr>
      </w:pPr>
      <w:hyperlink w:anchor="_Toc487628374" w:history="1">
        <w:r w:rsidRPr="00DB6135">
          <w:rPr>
            <w:rStyle w:val="Lienhypertexte"/>
            <w:noProof/>
          </w:rPr>
          <w:t>21. Sous l’action de l’Esprit, la joie et la détermination missionnaire de Jésus dans l’Evangile et des apôtres dans les Actes</w:t>
        </w:r>
      </w:hyperlink>
    </w:p>
    <w:p w:rsidR="009F08BD" w:rsidRDefault="009F08BD">
      <w:pPr>
        <w:pStyle w:val="TM5"/>
        <w:rPr>
          <w:rFonts w:asciiTheme="minorHAnsi" w:eastAsiaTheme="minorEastAsia" w:hAnsiTheme="minorHAnsi" w:cstheme="minorBidi"/>
          <w:noProof/>
          <w:sz w:val="22"/>
          <w:lang w:eastAsia="fr-FR"/>
        </w:rPr>
      </w:pPr>
      <w:hyperlink w:anchor="_Toc487628375" w:history="1">
        <w:r w:rsidRPr="00DB6135">
          <w:rPr>
            <w:rStyle w:val="Lienhypertexte"/>
            <w:noProof/>
          </w:rPr>
          <w:t>37. La miséricorde première de toutes les vertus, manifestation extérieure la plus parfaite de la grâce intérieure de l’Esprit</w:t>
        </w:r>
      </w:hyperlink>
    </w:p>
    <w:p w:rsidR="009F08BD" w:rsidRDefault="009F08BD">
      <w:pPr>
        <w:pStyle w:val="TM5"/>
        <w:rPr>
          <w:rFonts w:asciiTheme="minorHAnsi" w:eastAsiaTheme="minorEastAsia" w:hAnsiTheme="minorHAnsi" w:cstheme="minorBidi"/>
          <w:noProof/>
          <w:sz w:val="22"/>
          <w:lang w:eastAsia="fr-FR"/>
        </w:rPr>
      </w:pPr>
      <w:hyperlink w:anchor="_Toc487628376" w:history="1">
        <w:r w:rsidRPr="00DB6135">
          <w:rPr>
            <w:rStyle w:val="Lienhypertexte"/>
            <w:noProof/>
          </w:rPr>
          <w:t>40. Avec St Thomas d’Aquin, dire non à une doctrine monolithique défendue par tous sans nuances, et oui à une réflexion ouverte aux sciences, harmonisée par l’Esprit dans le respect et dans l’amour, dans une grande liberté, pour mieux expliciter le très riche trésor de la Parole</w:t>
        </w:r>
      </w:hyperlink>
    </w:p>
    <w:p w:rsidR="009F08BD" w:rsidRDefault="009F08BD">
      <w:pPr>
        <w:pStyle w:val="TM5"/>
        <w:rPr>
          <w:rFonts w:asciiTheme="minorHAnsi" w:eastAsiaTheme="minorEastAsia" w:hAnsiTheme="minorHAnsi" w:cstheme="minorBidi"/>
          <w:noProof/>
          <w:sz w:val="22"/>
          <w:lang w:eastAsia="fr-FR"/>
        </w:rPr>
      </w:pPr>
      <w:hyperlink w:anchor="_Toc487628377" w:history="1">
        <w:r w:rsidRPr="00DB6135">
          <w:rPr>
            <w:rStyle w:val="Lienhypertexte"/>
            <w:noProof/>
          </w:rPr>
          <w:t>45. Communiquer la vérité de l’Evangile dans les limites du langage et des circonstances, ne pas renoncer au bien possible, courir le risque de se salir avec la boue de la route, savoir que l’on doit croître dans la compréhension de l’Évangile et dans le discernement des sentiers de l’Esprit</w:t>
        </w:r>
      </w:hyperlink>
    </w:p>
    <w:p w:rsidR="009F08BD" w:rsidRDefault="009F08BD">
      <w:pPr>
        <w:pStyle w:val="TM5"/>
        <w:rPr>
          <w:rFonts w:asciiTheme="minorHAnsi" w:eastAsiaTheme="minorEastAsia" w:hAnsiTheme="minorHAnsi" w:cstheme="minorBidi"/>
          <w:noProof/>
          <w:sz w:val="22"/>
          <w:lang w:eastAsia="fr-FR"/>
        </w:rPr>
      </w:pPr>
      <w:hyperlink w:anchor="_Toc487628378" w:history="1">
        <w:r w:rsidRPr="00DB6135">
          <w:rPr>
            <w:rStyle w:val="Lienhypertexte"/>
            <w:noProof/>
          </w:rPr>
          <w:t>50. Rappeler le contexte dans lequel nous devons agir et entrer dans le regard du disciple-missionnaire qui « est éclairé et affermi par l’Esprit Saint »</w:t>
        </w:r>
      </w:hyperlink>
    </w:p>
    <w:p w:rsidR="009F08BD" w:rsidRDefault="009F08BD">
      <w:pPr>
        <w:pStyle w:val="TM5"/>
        <w:rPr>
          <w:rFonts w:asciiTheme="minorHAnsi" w:eastAsiaTheme="minorEastAsia" w:hAnsiTheme="minorHAnsi" w:cstheme="minorBidi"/>
          <w:noProof/>
          <w:sz w:val="22"/>
          <w:lang w:eastAsia="fr-FR"/>
        </w:rPr>
      </w:pPr>
      <w:hyperlink w:anchor="_Toc487628379" w:history="1">
        <w:r w:rsidRPr="00DB6135">
          <w:rPr>
            <w:rStyle w:val="Lienhypertexte"/>
            <w:noProof/>
          </w:rPr>
          <w:t>68. Reconnaître avec reconnaissance les semences du Verbe et de l’Esprit Saint dans les cultures qui ont été chrétiennes</w:t>
        </w:r>
      </w:hyperlink>
    </w:p>
    <w:p w:rsidR="009F08BD" w:rsidRDefault="009F08BD">
      <w:pPr>
        <w:pStyle w:val="TM5"/>
        <w:rPr>
          <w:rFonts w:asciiTheme="minorHAnsi" w:eastAsiaTheme="minorEastAsia" w:hAnsiTheme="minorHAnsi" w:cstheme="minorBidi"/>
          <w:noProof/>
          <w:sz w:val="22"/>
          <w:lang w:eastAsia="fr-FR"/>
        </w:rPr>
      </w:pPr>
      <w:hyperlink w:anchor="_Toc487628380" w:history="1">
        <w:r w:rsidRPr="00DB6135">
          <w:rPr>
            <w:rStyle w:val="Lienhypertexte"/>
            <w:noProof/>
          </w:rPr>
          <w:t>84. Reconnaître la lumière de l’Esprit Saint dans l’obscurité et que les maux du monde et de l’Eglise ne sont pas une excuse pour réduire notre engagement, mais des défis pour croître dans un regard de foi qui se méfie des prophètes de malheurs</w:t>
        </w:r>
      </w:hyperlink>
    </w:p>
    <w:p w:rsidR="009F08BD" w:rsidRDefault="009F08BD">
      <w:pPr>
        <w:pStyle w:val="TM5"/>
        <w:rPr>
          <w:rFonts w:asciiTheme="minorHAnsi" w:eastAsiaTheme="minorEastAsia" w:hAnsiTheme="minorHAnsi" w:cstheme="minorBidi"/>
          <w:noProof/>
          <w:sz w:val="22"/>
          <w:lang w:eastAsia="fr-FR"/>
        </w:rPr>
      </w:pPr>
      <w:hyperlink w:anchor="_Toc487628381" w:history="1">
        <w:r w:rsidRPr="00DB6135">
          <w:rPr>
            <w:rStyle w:val="Lienhypertexte"/>
            <w:noProof/>
          </w:rPr>
          <w:t>97. Eviter ce mondanisme en mettant l’Église en mouvement de sortie de soi, de mission centrée en Jésus Christ, d’engagement envers les pauvres, en savourant l’air pur du Saint Esprit… Ne nous laissons pas voler l’Évangile !</w:t>
        </w:r>
      </w:hyperlink>
    </w:p>
    <w:p w:rsidR="009F08BD" w:rsidRDefault="009F08BD">
      <w:pPr>
        <w:pStyle w:val="TM5"/>
        <w:rPr>
          <w:rFonts w:asciiTheme="minorHAnsi" w:eastAsiaTheme="minorEastAsia" w:hAnsiTheme="minorHAnsi" w:cstheme="minorBidi"/>
          <w:noProof/>
          <w:sz w:val="22"/>
          <w:lang w:eastAsia="fr-FR"/>
        </w:rPr>
      </w:pPr>
      <w:hyperlink w:anchor="_Toc487628382" w:history="1">
        <w:r w:rsidRPr="00DB6135">
          <w:rPr>
            <w:rStyle w:val="Lienhypertexte"/>
            <w:noProof/>
          </w:rPr>
          <w:t>112. L’évangélisation initiative gracieuse de Dieu par son Esprit qui fait de nous des fils</w:t>
        </w:r>
      </w:hyperlink>
    </w:p>
    <w:p w:rsidR="009F08BD" w:rsidRDefault="009F08BD">
      <w:pPr>
        <w:pStyle w:val="TM5"/>
        <w:rPr>
          <w:rFonts w:asciiTheme="minorHAnsi" w:eastAsiaTheme="minorEastAsia" w:hAnsiTheme="minorHAnsi" w:cstheme="minorBidi"/>
          <w:noProof/>
          <w:sz w:val="22"/>
          <w:lang w:eastAsia="fr-FR"/>
        </w:rPr>
      </w:pPr>
      <w:hyperlink w:anchor="_Toc487628383" w:history="1">
        <w:r w:rsidRPr="00DB6135">
          <w:rPr>
            <w:rStyle w:val="Lienhypertexte"/>
            <w:noProof/>
          </w:rPr>
          <w:t>116. L’Esprit Saint féconde la culture avec la force transformante de l’Évangile et le christianisme revêt le visage des innombrables cultures et des innombrables peuples où il est accueilli et enraciné, diversité qui est l’expression de sa catholicité</w:t>
        </w:r>
      </w:hyperlink>
    </w:p>
    <w:p w:rsidR="009F08BD" w:rsidRDefault="009F08BD">
      <w:pPr>
        <w:pStyle w:val="TM5"/>
        <w:rPr>
          <w:rFonts w:asciiTheme="minorHAnsi" w:eastAsiaTheme="minorEastAsia" w:hAnsiTheme="minorHAnsi" w:cstheme="minorBidi"/>
          <w:noProof/>
          <w:sz w:val="22"/>
          <w:lang w:eastAsia="fr-FR"/>
        </w:rPr>
      </w:pPr>
      <w:hyperlink w:anchor="_Toc487628384" w:history="1">
        <w:r w:rsidRPr="00DB6135">
          <w:rPr>
            <w:rStyle w:val="Lienhypertexte"/>
            <w:noProof/>
          </w:rPr>
          <w:t>117. L’Esprit Saint lui-même est l’harmonie, de même qu’il est le lien d’amour entre le Père et le Fils. C’est lui qui suscite une grande richesse diversifiée de dons et en même temps construit une unité qui n’est jamais uniformité mais une harmonie multiforme qui attire. L’évangélisation reconnaît avec joie ces multiples richesses que l’Esprit engendre dans l’Église</w:t>
        </w:r>
      </w:hyperlink>
    </w:p>
    <w:p w:rsidR="009F08BD" w:rsidRDefault="009F08BD">
      <w:pPr>
        <w:pStyle w:val="TM5"/>
        <w:rPr>
          <w:rFonts w:asciiTheme="minorHAnsi" w:eastAsiaTheme="minorEastAsia" w:hAnsiTheme="minorHAnsi" w:cstheme="minorBidi"/>
          <w:noProof/>
          <w:sz w:val="22"/>
          <w:lang w:eastAsia="fr-FR"/>
        </w:rPr>
      </w:pPr>
      <w:hyperlink w:anchor="_Toc487628385" w:history="1">
        <w:r w:rsidRPr="00DB6135">
          <w:rPr>
            <w:rStyle w:val="Lienhypertexte"/>
            <w:noProof/>
          </w:rPr>
          <w:t>119. Même s’il n’a pas les mots pour exprimer sa foi, l’Esprit Saint agit en tout chrétien</w:t>
        </w:r>
      </w:hyperlink>
    </w:p>
    <w:p w:rsidR="009F08BD" w:rsidRDefault="009F08BD">
      <w:pPr>
        <w:pStyle w:val="TM5"/>
        <w:rPr>
          <w:rFonts w:asciiTheme="minorHAnsi" w:eastAsiaTheme="minorEastAsia" w:hAnsiTheme="minorHAnsi" w:cstheme="minorBidi"/>
          <w:noProof/>
          <w:sz w:val="22"/>
          <w:lang w:eastAsia="fr-FR"/>
        </w:rPr>
      </w:pPr>
      <w:hyperlink w:anchor="_Toc487628386" w:history="1">
        <w:r w:rsidRPr="00DB6135">
          <w:rPr>
            <w:rStyle w:val="Lienhypertexte"/>
            <w:noProof/>
          </w:rPr>
          <w:t>122. Les peuples évangélisés sont des sujets collectifs actifs, agents de l’évangélisation et l’Esprit Saint est l’agent premier de cette évangélisation</w:t>
        </w:r>
      </w:hyperlink>
    </w:p>
    <w:p w:rsidR="009F08BD" w:rsidRDefault="009F08BD">
      <w:pPr>
        <w:pStyle w:val="TM5"/>
        <w:rPr>
          <w:rFonts w:asciiTheme="minorHAnsi" w:eastAsiaTheme="minorEastAsia" w:hAnsiTheme="minorHAnsi" w:cstheme="minorBidi"/>
          <w:noProof/>
          <w:sz w:val="22"/>
          <w:lang w:eastAsia="fr-FR"/>
        </w:rPr>
      </w:pPr>
      <w:hyperlink w:anchor="_Toc487628387" w:history="1">
        <w:r w:rsidRPr="00DB6135">
          <w:rPr>
            <w:rStyle w:val="Lienhypertexte"/>
            <w:noProof/>
          </w:rPr>
          <w:t>124. Les richesses que l’Esprit Saint déploie dans la piété populaire avec ses initiatives gratuites</w:t>
        </w:r>
      </w:hyperlink>
    </w:p>
    <w:p w:rsidR="009F08BD" w:rsidRDefault="009F08BD">
      <w:pPr>
        <w:pStyle w:val="TM5"/>
        <w:rPr>
          <w:rFonts w:asciiTheme="minorHAnsi" w:eastAsiaTheme="minorEastAsia" w:hAnsiTheme="minorHAnsi" w:cstheme="minorBidi"/>
          <w:noProof/>
          <w:sz w:val="22"/>
          <w:lang w:eastAsia="fr-FR"/>
        </w:rPr>
      </w:pPr>
      <w:hyperlink w:anchor="_Toc487628388" w:history="1">
        <w:r w:rsidRPr="00DB6135">
          <w:rPr>
            <w:rStyle w:val="Lienhypertexte"/>
            <w:noProof/>
          </w:rPr>
          <w:t>125. La piété populaire, manifestation d’une vie théologale animée par l’action de l’Esprit Saint qui a été répandu dans nos cœurs à accueillir avec le regard du Bon Pasteur</w:t>
        </w:r>
      </w:hyperlink>
    </w:p>
    <w:p w:rsidR="009F08BD" w:rsidRDefault="009F08BD">
      <w:pPr>
        <w:pStyle w:val="TM5"/>
        <w:rPr>
          <w:rFonts w:asciiTheme="minorHAnsi" w:eastAsiaTheme="minorEastAsia" w:hAnsiTheme="minorHAnsi" w:cstheme="minorBidi"/>
          <w:noProof/>
          <w:sz w:val="22"/>
          <w:lang w:eastAsia="fr-FR"/>
        </w:rPr>
      </w:pPr>
      <w:hyperlink w:anchor="_Toc487628389" w:history="1">
        <w:r w:rsidRPr="00DB6135">
          <w:rPr>
            <w:rStyle w:val="Lienhypertexte"/>
            <w:noProof/>
          </w:rPr>
          <w:t>126. Méconnaître la piété populaire, c’est méconnaître l’œuvre de l’Esprit Saint</w:t>
        </w:r>
      </w:hyperlink>
    </w:p>
    <w:p w:rsidR="009F08BD" w:rsidRDefault="009F08BD">
      <w:pPr>
        <w:pStyle w:val="TM5"/>
        <w:rPr>
          <w:rFonts w:asciiTheme="minorHAnsi" w:eastAsiaTheme="minorEastAsia" w:hAnsiTheme="minorHAnsi" w:cstheme="minorBidi"/>
          <w:noProof/>
          <w:sz w:val="22"/>
          <w:lang w:eastAsia="fr-FR"/>
        </w:rPr>
      </w:pPr>
      <w:hyperlink w:anchor="_Toc487628390" w:history="1">
        <w:r w:rsidRPr="00DB6135">
          <w:rPr>
            <w:rStyle w:val="Lienhypertexte"/>
            <w:noProof/>
          </w:rPr>
          <w:t>128. D’abord permettre à l’autre d’exprimer ses joies, espérances, préoccupations, répondre sous la forme que l’Esprit Saint lui-même peut susciter en une circonstance concrète</w:t>
        </w:r>
      </w:hyperlink>
    </w:p>
    <w:p w:rsidR="009F08BD" w:rsidRDefault="009F08BD">
      <w:pPr>
        <w:pStyle w:val="TM5"/>
        <w:rPr>
          <w:rFonts w:asciiTheme="minorHAnsi" w:eastAsiaTheme="minorEastAsia" w:hAnsiTheme="minorHAnsi" w:cstheme="minorBidi"/>
          <w:noProof/>
          <w:sz w:val="22"/>
          <w:lang w:eastAsia="fr-FR"/>
        </w:rPr>
      </w:pPr>
      <w:hyperlink w:anchor="_Toc487628391" w:history="1">
        <w:r w:rsidRPr="00DB6135">
          <w:rPr>
            <w:rStyle w:val="Lienhypertexte"/>
            <w:noProof/>
          </w:rPr>
          <w:t>130. Un charisme authentique, cadeau de l’Esprit intégré au corps ecclésial, véritable nouveauté suscitée par l’Esprit, tourne son regard vers le cœur de l’Evangile et ne fait pas ombrage aux autres</w:t>
        </w:r>
      </w:hyperlink>
    </w:p>
    <w:p w:rsidR="009F08BD" w:rsidRDefault="009F08BD">
      <w:pPr>
        <w:pStyle w:val="TM5"/>
        <w:rPr>
          <w:rFonts w:asciiTheme="minorHAnsi" w:eastAsiaTheme="minorEastAsia" w:hAnsiTheme="minorHAnsi" w:cstheme="minorBidi"/>
          <w:noProof/>
          <w:sz w:val="22"/>
          <w:lang w:eastAsia="fr-FR"/>
        </w:rPr>
      </w:pPr>
      <w:hyperlink w:anchor="_Toc487628392" w:history="1">
        <w:r w:rsidRPr="00DB6135">
          <w:rPr>
            <w:rStyle w:val="Lienhypertexte"/>
            <w:noProof/>
          </w:rPr>
          <w:t>131. Esprit Saint qui suscite la diversité et réalise l’unité qui ne se construit pas avec nos plans humains</w:t>
        </w:r>
      </w:hyperlink>
    </w:p>
    <w:p w:rsidR="009F08BD" w:rsidRDefault="009F08BD">
      <w:pPr>
        <w:pStyle w:val="TM5"/>
        <w:rPr>
          <w:rFonts w:asciiTheme="minorHAnsi" w:eastAsiaTheme="minorEastAsia" w:hAnsiTheme="minorHAnsi" w:cstheme="minorBidi"/>
          <w:noProof/>
          <w:sz w:val="22"/>
          <w:lang w:eastAsia="fr-FR"/>
        </w:rPr>
      </w:pPr>
      <w:hyperlink w:anchor="_Toc487628393" w:history="1">
        <w:r w:rsidRPr="00DB6135">
          <w:rPr>
            <w:rStyle w:val="Lienhypertexte"/>
            <w:noProof/>
          </w:rPr>
          <w:t>132. Nécessité d’une annonce aux cultures professionnelles, scientifiques et académiques qui peuvent devenir instrument de l’Esprit pour éclairer et rénover le monde</w:t>
        </w:r>
      </w:hyperlink>
    </w:p>
    <w:p w:rsidR="009F08BD" w:rsidRDefault="009F08BD">
      <w:pPr>
        <w:pStyle w:val="TM5"/>
        <w:rPr>
          <w:rFonts w:asciiTheme="minorHAnsi" w:eastAsiaTheme="minorEastAsia" w:hAnsiTheme="minorHAnsi" w:cstheme="minorBidi"/>
          <w:noProof/>
          <w:sz w:val="22"/>
          <w:lang w:eastAsia="fr-FR"/>
        </w:rPr>
      </w:pPr>
      <w:hyperlink w:anchor="_Toc487628394" w:history="1">
        <w:r w:rsidRPr="00DB6135">
          <w:rPr>
            <w:rStyle w:val="Lienhypertexte"/>
            <w:noProof/>
          </w:rPr>
          <w:t>135. L’homélie peut être vraiment une intense et heureuse expérience de l’Esprit, une rencontre réconfortante avec la Parole, une source constante de renouveau et de croissance</w:t>
        </w:r>
      </w:hyperlink>
    </w:p>
    <w:p w:rsidR="009F08BD" w:rsidRDefault="009F08BD">
      <w:pPr>
        <w:pStyle w:val="TM5"/>
        <w:rPr>
          <w:rFonts w:asciiTheme="minorHAnsi" w:eastAsiaTheme="minorEastAsia" w:hAnsiTheme="minorHAnsi" w:cstheme="minorBidi"/>
          <w:noProof/>
          <w:sz w:val="22"/>
          <w:lang w:eastAsia="fr-FR"/>
        </w:rPr>
      </w:pPr>
      <w:hyperlink w:anchor="_Toc487628395" w:history="1">
        <w:r w:rsidRPr="00DB6135">
          <w:rPr>
            <w:rStyle w:val="Lienhypertexte"/>
            <w:noProof/>
          </w:rPr>
          <w:t>139. L’Esprit, qui a inspiré les Évangiles et qui agit dans le peuple de Dieu, inspire aussi comment on doit écouter la foi du peuple, et comment on doit prêcher à chaque Eucharistie</w:t>
        </w:r>
      </w:hyperlink>
    </w:p>
    <w:p w:rsidR="009F08BD" w:rsidRDefault="009F08BD">
      <w:pPr>
        <w:pStyle w:val="TM5"/>
        <w:rPr>
          <w:rFonts w:asciiTheme="minorHAnsi" w:eastAsiaTheme="minorEastAsia" w:hAnsiTheme="minorHAnsi" w:cstheme="minorBidi"/>
          <w:noProof/>
          <w:sz w:val="22"/>
          <w:lang w:eastAsia="fr-FR"/>
        </w:rPr>
      </w:pPr>
      <w:hyperlink w:anchor="_Toc487628396" w:history="1">
        <w:r w:rsidRPr="00DB6135">
          <w:rPr>
            <w:rStyle w:val="Lienhypertexte"/>
            <w:noProof/>
          </w:rPr>
          <w:t>146. Pour préparer l’homélie, après avoir invoqué l’Esprit Saint, prêter toute l’attention au texte biblique. Il s’agit d’aimer Dieu qui a voulu nous parler dans l’attitude du disciple.</w:t>
        </w:r>
      </w:hyperlink>
    </w:p>
    <w:p w:rsidR="009F08BD" w:rsidRDefault="009F08BD">
      <w:pPr>
        <w:pStyle w:val="TM5"/>
        <w:rPr>
          <w:rFonts w:asciiTheme="minorHAnsi" w:eastAsiaTheme="minorEastAsia" w:hAnsiTheme="minorHAnsi" w:cstheme="minorBidi"/>
          <w:noProof/>
          <w:sz w:val="22"/>
          <w:lang w:eastAsia="fr-FR"/>
        </w:rPr>
      </w:pPr>
      <w:hyperlink w:anchor="_Toc487628397" w:history="1">
        <w:r w:rsidRPr="00DB6135">
          <w:rPr>
            <w:rStyle w:val="Lienhypertexte"/>
            <w:noProof/>
          </w:rPr>
          <w:t>151. L’Esprit Saint, qui a inspiré la Parole, est celui qui « aujourd’hui comme aux débuts de l’Église, agit en chaque évangélisateur qui se laisse posséder et conduire par lui, et met dans sa bouche les mots que seul il ne pourrait trouver »</w:t>
        </w:r>
      </w:hyperlink>
    </w:p>
    <w:p w:rsidR="009F08BD" w:rsidRDefault="009F08BD">
      <w:pPr>
        <w:pStyle w:val="TM5"/>
        <w:rPr>
          <w:rFonts w:asciiTheme="minorHAnsi" w:eastAsiaTheme="minorEastAsia" w:hAnsiTheme="minorHAnsi" w:cstheme="minorBidi"/>
          <w:noProof/>
          <w:sz w:val="22"/>
          <w:lang w:eastAsia="fr-FR"/>
        </w:rPr>
      </w:pPr>
      <w:hyperlink w:anchor="_Toc487628398" w:history="1">
        <w:r w:rsidRPr="00DB6135">
          <w:rPr>
            <w:rStyle w:val="Lienhypertexte"/>
            <w:noProof/>
          </w:rPr>
          <w:t>152. Importance de la lectio divina, modalité concrète pour écouter ce que le Seigneur veut nous dire dans sa Parole et pour nous laisser transformer par son Esprit</w:t>
        </w:r>
      </w:hyperlink>
    </w:p>
    <w:p w:rsidR="009F08BD" w:rsidRDefault="009F08BD">
      <w:pPr>
        <w:pStyle w:val="TM5"/>
        <w:rPr>
          <w:rFonts w:asciiTheme="minorHAnsi" w:eastAsiaTheme="minorEastAsia" w:hAnsiTheme="minorHAnsi" w:cstheme="minorBidi"/>
          <w:noProof/>
          <w:sz w:val="22"/>
          <w:lang w:eastAsia="fr-FR"/>
        </w:rPr>
      </w:pPr>
      <w:hyperlink w:anchor="_Toc487628399" w:history="1">
        <w:r w:rsidRPr="00DB6135">
          <w:rPr>
            <w:rStyle w:val="Lienhypertexte"/>
            <w:noProof/>
          </w:rPr>
          <w:t>154. Le prédicateur est un contemplatif de la Parole et aussi un contemplatif du peuple qui cherche à reconnaître – à la lumière de l’Esprit – « un appel que Dieu fait retentir dans la situation historique elle-même ; aussi, en elle et par elle, Dieu appelle le croyant »</w:t>
        </w:r>
      </w:hyperlink>
    </w:p>
    <w:p w:rsidR="009F08BD" w:rsidRDefault="009F08BD">
      <w:pPr>
        <w:pStyle w:val="TM5"/>
        <w:rPr>
          <w:rFonts w:asciiTheme="minorHAnsi" w:eastAsiaTheme="minorEastAsia" w:hAnsiTheme="minorHAnsi" w:cstheme="minorBidi"/>
          <w:noProof/>
          <w:sz w:val="22"/>
          <w:lang w:eastAsia="fr-FR"/>
        </w:rPr>
      </w:pPr>
      <w:hyperlink w:anchor="_Toc487628400" w:history="1">
        <w:r w:rsidRPr="00DB6135">
          <w:rPr>
            <w:rStyle w:val="Lienhypertexte"/>
            <w:noProof/>
          </w:rPr>
          <w:t>162. Il s’agit de se laisser transformer dans le Christ par une vie progressive « selon l’Esprit »</w:t>
        </w:r>
      </w:hyperlink>
    </w:p>
    <w:p w:rsidR="009F08BD" w:rsidRDefault="009F08BD">
      <w:pPr>
        <w:pStyle w:val="TM5"/>
        <w:rPr>
          <w:rFonts w:asciiTheme="minorHAnsi" w:eastAsiaTheme="minorEastAsia" w:hAnsiTheme="minorHAnsi" w:cstheme="minorBidi"/>
          <w:noProof/>
          <w:sz w:val="22"/>
          <w:lang w:eastAsia="fr-FR"/>
        </w:rPr>
      </w:pPr>
      <w:hyperlink w:anchor="_Toc487628401" w:history="1">
        <w:r w:rsidRPr="00DB6135">
          <w:rPr>
            <w:rStyle w:val="Lienhypertexte"/>
            <w:noProof/>
          </w:rPr>
          <w:t>164. Le kérygme est trinitaire. C’est le feu de l’Esprit qui se donne sous forme de langues et nous fait croire en Jésus Christ, qui par sa mort et sa résurrection nous révèle et nous communique l’infinie miséricorde du Père.</w:t>
        </w:r>
      </w:hyperlink>
    </w:p>
    <w:p w:rsidR="009F08BD" w:rsidRDefault="009F08BD">
      <w:pPr>
        <w:pStyle w:val="TM5"/>
        <w:rPr>
          <w:rFonts w:asciiTheme="minorHAnsi" w:eastAsiaTheme="minorEastAsia" w:hAnsiTheme="minorHAnsi" w:cstheme="minorBidi"/>
          <w:noProof/>
          <w:sz w:val="22"/>
          <w:lang w:eastAsia="fr-FR"/>
        </w:rPr>
      </w:pPr>
      <w:hyperlink w:anchor="_Toc487628402" w:history="1">
        <w:r w:rsidRPr="00DB6135">
          <w:rPr>
            <w:rStyle w:val="Lienhypertexte"/>
            <w:noProof/>
          </w:rPr>
          <w:t>171. Accompagner dans une écoute patiente, aimante, docile à l’Esprit</w:t>
        </w:r>
      </w:hyperlink>
    </w:p>
    <w:p w:rsidR="009F08BD" w:rsidRDefault="009F08BD">
      <w:pPr>
        <w:pStyle w:val="TM5"/>
        <w:rPr>
          <w:rFonts w:asciiTheme="minorHAnsi" w:eastAsiaTheme="minorEastAsia" w:hAnsiTheme="minorHAnsi" w:cstheme="minorBidi"/>
          <w:noProof/>
          <w:sz w:val="22"/>
          <w:lang w:eastAsia="fr-FR"/>
        </w:rPr>
      </w:pPr>
      <w:hyperlink w:anchor="_Toc487628403" w:history="1">
        <w:r w:rsidRPr="00DB6135">
          <w:rPr>
            <w:rStyle w:val="Lienhypertexte"/>
            <w:noProof/>
          </w:rPr>
          <w:t xml:space="preserve">178. Confesser que l’Esprit Saint agit en tous implique de reconnaître qu’il cherche à pénétrer dans chaque situation humaine et dans tous les liens sociaux : « L’Esprit Saint possède une </w:t>
        </w:r>
        <w:r w:rsidRPr="00DB6135">
          <w:rPr>
            <w:rStyle w:val="Lienhypertexte"/>
            <w:noProof/>
          </w:rPr>
          <w:lastRenderedPageBreak/>
          <w:t>imagination infinie, précisément de l’Esprit divin, qui sait dénouer les nœuds même les plus complexes et les plus inextricables de l’histoire humaine ».</w:t>
        </w:r>
      </w:hyperlink>
    </w:p>
    <w:p w:rsidR="009F08BD" w:rsidRDefault="009F08BD">
      <w:pPr>
        <w:pStyle w:val="TM5"/>
        <w:rPr>
          <w:rFonts w:asciiTheme="minorHAnsi" w:eastAsiaTheme="minorEastAsia" w:hAnsiTheme="minorHAnsi" w:cstheme="minorBidi"/>
          <w:noProof/>
          <w:sz w:val="22"/>
          <w:lang w:eastAsia="fr-FR"/>
        </w:rPr>
      </w:pPr>
      <w:hyperlink w:anchor="_Toc487628404" w:history="1">
        <w:r w:rsidRPr="00DB6135">
          <w:rPr>
            <w:rStyle w:val="Lienhypertexte"/>
            <w:noProof/>
          </w:rPr>
          <w:t>197. L’Esprit du Seigneur est sur moi, parce qu’il m’a consacré par l’onction, pour porter la bonne nouvelle aux pauvres</w:t>
        </w:r>
      </w:hyperlink>
    </w:p>
    <w:p w:rsidR="009F08BD" w:rsidRDefault="009F08BD">
      <w:pPr>
        <w:pStyle w:val="TM5"/>
        <w:rPr>
          <w:rFonts w:asciiTheme="minorHAnsi" w:eastAsiaTheme="minorEastAsia" w:hAnsiTheme="minorHAnsi" w:cstheme="minorBidi"/>
          <w:noProof/>
          <w:sz w:val="22"/>
          <w:lang w:eastAsia="fr-FR"/>
        </w:rPr>
      </w:pPr>
      <w:hyperlink w:anchor="_Toc487628405" w:history="1">
        <w:r w:rsidRPr="00DB6135">
          <w:rPr>
            <w:rStyle w:val="Lienhypertexte"/>
            <w:noProof/>
          </w:rPr>
          <w:t>199. Ce que l’Esprit suscite n’est pas un débordement d’activisme, mais avant tout une attention à l’autre qu’il « considère comme un avec lui »</w:t>
        </w:r>
      </w:hyperlink>
    </w:p>
    <w:p w:rsidR="009F08BD" w:rsidRDefault="009F08BD">
      <w:pPr>
        <w:pStyle w:val="TM5"/>
        <w:rPr>
          <w:rFonts w:asciiTheme="minorHAnsi" w:eastAsiaTheme="minorEastAsia" w:hAnsiTheme="minorHAnsi" w:cstheme="minorBidi"/>
          <w:noProof/>
          <w:sz w:val="22"/>
          <w:lang w:eastAsia="fr-FR"/>
        </w:rPr>
      </w:pPr>
      <w:hyperlink w:anchor="_Toc487628406" w:history="1">
        <w:r w:rsidRPr="00DB6135">
          <w:rPr>
            <w:rStyle w:val="Lienhypertexte"/>
            <w:noProof/>
          </w:rPr>
          <w:t>225. A la suite es disciples, il est nécessaire d’attendre l’Esprit Saint pour comprendre ce qu’on ne peut comprendre maintenant</w:t>
        </w:r>
      </w:hyperlink>
    </w:p>
    <w:p w:rsidR="009F08BD" w:rsidRDefault="009F08BD">
      <w:pPr>
        <w:pStyle w:val="TM5"/>
        <w:rPr>
          <w:rFonts w:asciiTheme="minorHAnsi" w:eastAsiaTheme="minorEastAsia" w:hAnsiTheme="minorHAnsi" w:cstheme="minorBidi"/>
          <w:noProof/>
          <w:sz w:val="22"/>
          <w:lang w:eastAsia="fr-FR"/>
        </w:rPr>
      </w:pPr>
      <w:hyperlink w:anchor="_Toc487628407" w:history="1">
        <w:r w:rsidRPr="00DB6135">
          <w:rPr>
            <w:rStyle w:val="Lienhypertexte"/>
            <w:noProof/>
          </w:rPr>
          <w:t>230. La diversité est belle quand elle accepte d’entrer constamment dans un processus de réconciliation sous l’action de l’Esprit</w:t>
        </w:r>
      </w:hyperlink>
    </w:p>
    <w:p w:rsidR="009F08BD" w:rsidRDefault="009F08BD">
      <w:pPr>
        <w:pStyle w:val="TM5"/>
        <w:rPr>
          <w:rFonts w:asciiTheme="minorHAnsi" w:eastAsiaTheme="minorEastAsia" w:hAnsiTheme="minorHAnsi" w:cstheme="minorBidi"/>
          <w:noProof/>
          <w:sz w:val="22"/>
          <w:lang w:eastAsia="fr-FR"/>
        </w:rPr>
      </w:pPr>
      <w:hyperlink w:anchor="_Toc487628408" w:history="1">
        <w:r w:rsidRPr="00DB6135">
          <w:rPr>
            <w:rStyle w:val="Lienhypertexte"/>
            <w:noProof/>
          </w:rPr>
          <w:t>246. Avec nos frères orthodoxes, si vraiment nous croyons en la libre et généreuse action de l’Esprit, nous pouvons apprendre tant de choses les uns des autres ! Il peut nous conduire toujours plus à la vérité et au bien.</w:t>
        </w:r>
      </w:hyperlink>
    </w:p>
    <w:p w:rsidR="009F08BD" w:rsidRDefault="009F08BD">
      <w:pPr>
        <w:pStyle w:val="TM5"/>
        <w:rPr>
          <w:rFonts w:asciiTheme="minorHAnsi" w:eastAsiaTheme="minorEastAsia" w:hAnsiTheme="minorHAnsi" w:cstheme="minorBidi"/>
          <w:noProof/>
          <w:sz w:val="22"/>
          <w:lang w:eastAsia="fr-FR"/>
        </w:rPr>
      </w:pPr>
      <w:hyperlink w:anchor="_Toc487628409" w:history="1">
        <w:r w:rsidRPr="00DB6135">
          <w:rPr>
            <w:rStyle w:val="Lienhypertexte"/>
            <w:noProof/>
          </w:rPr>
          <w:t>254. Repérer ce que l’Esprit Saint suscite chez les non chrétiens</w:t>
        </w:r>
      </w:hyperlink>
    </w:p>
    <w:p w:rsidR="009F08BD" w:rsidRDefault="009F08BD">
      <w:pPr>
        <w:pStyle w:val="TM5"/>
        <w:rPr>
          <w:rFonts w:asciiTheme="minorHAnsi" w:eastAsiaTheme="minorEastAsia" w:hAnsiTheme="minorHAnsi" w:cstheme="minorBidi"/>
          <w:noProof/>
          <w:sz w:val="22"/>
          <w:lang w:eastAsia="fr-FR"/>
        </w:rPr>
      </w:pPr>
      <w:hyperlink w:anchor="_Toc487628410" w:history="1">
        <w:r w:rsidRPr="00DB6135">
          <w:rPr>
            <w:rStyle w:val="Lienhypertexte"/>
            <w:noProof/>
          </w:rPr>
          <w:t>259. Jésus veut des évangélisateurs avec esprit, évangélisateurs qui s’ouvrent sans crainte à l’action de l’Esprit Saint qui annoncent la Bonne Nouvelle non seulement avec des paroles, mais surtout avec leur vie transfigurée par la présence de Dieu</w:t>
        </w:r>
      </w:hyperlink>
    </w:p>
    <w:p w:rsidR="009F08BD" w:rsidRDefault="009F08BD">
      <w:pPr>
        <w:pStyle w:val="TM5"/>
        <w:rPr>
          <w:rFonts w:asciiTheme="minorHAnsi" w:eastAsiaTheme="minorEastAsia" w:hAnsiTheme="minorHAnsi" w:cstheme="minorBidi"/>
          <w:noProof/>
          <w:sz w:val="22"/>
          <w:lang w:eastAsia="fr-FR"/>
        </w:rPr>
      </w:pPr>
      <w:hyperlink w:anchor="_Toc487628411" w:history="1">
        <w:r w:rsidRPr="00DB6135">
          <w:rPr>
            <w:rStyle w:val="Lienhypertexte"/>
            <w:noProof/>
          </w:rPr>
          <w:t>261. Comme je voudrais trouver les paroles pour encourager une période évangélisatrice plus fervente, joyeuse, généreuse, audacieuse, pleine d’amour profond, et de vie contagieuse ! Je prie l’Esprit Saint…</w:t>
        </w:r>
      </w:hyperlink>
    </w:p>
    <w:p w:rsidR="009F08BD" w:rsidRDefault="009F08BD">
      <w:pPr>
        <w:pStyle w:val="TM5"/>
        <w:rPr>
          <w:rFonts w:asciiTheme="minorHAnsi" w:eastAsiaTheme="minorEastAsia" w:hAnsiTheme="minorHAnsi" w:cstheme="minorBidi"/>
          <w:noProof/>
          <w:sz w:val="22"/>
          <w:lang w:eastAsia="fr-FR"/>
        </w:rPr>
      </w:pPr>
      <w:hyperlink w:anchor="_Toc487628412" w:history="1">
        <w:r w:rsidRPr="00DB6135">
          <w:rPr>
            <w:rStyle w:val="Lienhypertexte"/>
            <w:noProof/>
          </w:rPr>
          <w:t>265. Le missionnaire est convaincu qu’il existe déjà, tant chez les individus que chez les peuples, grâce à l’action de l’Esprit, une attente, même inconsciente, de connaître la vérité sur Dieu, sur l’homme, sur la voie qui mène à la libération du péché et de la mort.</w:t>
        </w:r>
      </w:hyperlink>
    </w:p>
    <w:p w:rsidR="009F08BD" w:rsidRDefault="009F08BD">
      <w:pPr>
        <w:pStyle w:val="TM5"/>
        <w:rPr>
          <w:rFonts w:asciiTheme="minorHAnsi" w:eastAsiaTheme="minorEastAsia" w:hAnsiTheme="minorHAnsi" w:cstheme="minorBidi"/>
          <w:noProof/>
          <w:sz w:val="22"/>
          <w:lang w:eastAsia="fr-FR"/>
        </w:rPr>
      </w:pPr>
      <w:hyperlink w:anchor="_Toc487628413" w:history="1">
        <w:r w:rsidRPr="00DB6135">
          <w:rPr>
            <w:rStyle w:val="Lienhypertexte"/>
            <w:noProof/>
          </w:rPr>
          <w:t>279. L’Esprit Saint agit comme il veut, quand il veut et où il veut ; nous nous dépensons sans prétendre, cependant, voir des résultats visibles.</w:t>
        </w:r>
      </w:hyperlink>
    </w:p>
    <w:p w:rsidR="009F08BD" w:rsidRDefault="009F08BD">
      <w:pPr>
        <w:pStyle w:val="TM5"/>
        <w:rPr>
          <w:rFonts w:asciiTheme="minorHAnsi" w:eastAsiaTheme="minorEastAsia" w:hAnsiTheme="minorHAnsi" w:cstheme="minorBidi"/>
          <w:noProof/>
          <w:sz w:val="22"/>
          <w:lang w:eastAsia="fr-FR"/>
        </w:rPr>
      </w:pPr>
      <w:hyperlink w:anchor="_Toc487628414" w:history="1">
        <w:r w:rsidRPr="00DB6135">
          <w:rPr>
            <w:rStyle w:val="Lienhypertexte"/>
            <w:noProof/>
          </w:rPr>
          <w:t>280. Pour maintenir vive l’ardeur missionnaire, il faut une confiance ferme en l’Esprit Saint et renoncer à vouloir calculer et contrôler tout</w:t>
        </w:r>
      </w:hyperlink>
    </w:p>
    <w:p w:rsidR="009F08BD" w:rsidRDefault="009F08BD">
      <w:pPr>
        <w:pStyle w:val="TM5"/>
        <w:rPr>
          <w:rFonts w:asciiTheme="minorHAnsi" w:eastAsiaTheme="minorEastAsia" w:hAnsiTheme="minorHAnsi" w:cstheme="minorBidi"/>
          <w:noProof/>
          <w:sz w:val="22"/>
          <w:lang w:eastAsia="fr-FR"/>
        </w:rPr>
      </w:pPr>
      <w:hyperlink w:anchor="_Toc487628415" w:history="1">
        <w:r w:rsidRPr="00DB6135">
          <w:rPr>
            <w:rStyle w:val="Lienhypertexte"/>
            <w:noProof/>
          </w:rPr>
          <w:t>284. Avec l’Esprit Saint, il y a toujours Marie au milieu du peuple</w:t>
        </w:r>
      </w:hyperlink>
    </w:p>
    <w:p w:rsidR="009F08BD" w:rsidRDefault="009F08BD">
      <w:pPr>
        <w:pStyle w:val="TM5"/>
        <w:rPr>
          <w:rFonts w:asciiTheme="minorHAnsi" w:eastAsiaTheme="minorEastAsia" w:hAnsiTheme="minorHAnsi" w:cstheme="minorBidi"/>
          <w:noProof/>
          <w:sz w:val="22"/>
          <w:lang w:eastAsia="fr-FR"/>
        </w:rPr>
      </w:pPr>
      <w:hyperlink w:anchor="_Toc487628416" w:history="1">
        <w:r w:rsidRPr="00DB6135">
          <w:rPr>
            <w:rStyle w:val="Lienhypertexte"/>
            <w:noProof/>
          </w:rPr>
          <w:t>287. À la Mère de l’Évangile vivant qui s’est laissé conduire par l’Esprit nous demandons d’intercéder pour que toute la communauté ecclésiale accueille cette invitation à une nouvelle étape dans l’évangélisation</w:t>
        </w:r>
      </w:hyperlink>
    </w:p>
    <w:p w:rsidR="009F08BD" w:rsidRDefault="009F08BD">
      <w:pPr>
        <w:pStyle w:val="TM5"/>
        <w:rPr>
          <w:rFonts w:asciiTheme="minorHAnsi" w:eastAsiaTheme="minorEastAsia" w:hAnsiTheme="minorHAnsi" w:cstheme="minorBidi"/>
          <w:noProof/>
          <w:sz w:val="22"/>
          <w:lang w:eastAsia="fr-FR"/>
        </w:rPr>
      </w:pPr>
      <w:hyperlink w:anchor="_Toc487628417" w:history="1">
        <w:r w:rsidRPr="00DB6135">
          <w:rPr>
            <w:rStyle w:val="Lienhypertexte"/>
            <w:noProof/>
          </w:rPr>
          <w:t>288. A Marie mue par l’Esprit et qui sait reconnaître les empreintes de l’Esprit de Dieu aussi bien dans les grands événements que dans ceux qui apparaissent imperceptibles nous adressons notre prière</w:t>
        </w:r>
      </w:hyperlink>
    </w:p>
    <w:p w:rsidR="009F08BD" w:rsidRDefault="009F08BD">
      <w:pPr>
        <w:pStyle w:val="TM2"/>
        <w:rPr>
          <w:rFonts w:asciiTheme="minorHAnsi" w:eastAsiaTheme="minorEastAsia" w:hAnsiTheme="minorHAnsi" w:cstheme="minorBidi"/>
          <w:noProof/>
          <w:sz w:val="22"/>
          <w:lang w:val="fr-FR" w:eastAsia="fr-FR"/>
        </w:rPr>
      </w:pPr>
      <w:hyperlink w:anchor="_Toc487628418" w:history="1">
        <w:r w:rsidRPr="00DB6135">
          <w:rPr>
            <w:rStyle w:val="Lienhypertexte"/>
            <w:noProof/>
          </w:rPr>
          <w:t>7. Appelés à la conversion personnelle et communautaire, à une pastorale en conversion à partir du cœur de l’Evangile, pour que les hommes connaissent la joie de se savoir aimés par Dieu :</w:t>
        </w:r>
      </w:hyperlink>
    </w:p>
    <w:p w:rsidR="009F08BD" w:rsidRDefault="009F08BD">
      <w:pPr>
        <w:pStyle w:val="TM5"/>
        <w:rPr>
          <w:rFonts w:asciiTheme="minorHAnsi" w:eastAsiaTheme="minorEastAsia" w:hAnsiTheme="minorHAnsi" w:cstheme="minorBidi"/>
          <w:noProof/>
          <w:sz w:val="22"/>
          <w:lang w:eastAsia="fr-FR"/>
        </w:rPr>
      </w:pPr>
      <w:hyperlink w:anchor="_Toc487628419" w:history="1">
        <w:r w:rsidRPr="00DB6135">
          <w:rPr>
            <w:rStyle w:val="Lienhypertexte"/>
            <w:noProof/>
          </w:rPr>
          <w:t>3. J’invite chaque chrétien à renouveler aujourd’hui même sa rencontre personnelle avec Jésus Christ qui ne se fatigue jamais de pardonner</w:t>
        </w:r>
      </w:hyperlink>
    </w:p>
    <w:p w:rsidR="009F08BD" w:rsidRDefault="009F08BD">
      <w:pPr>
        <w:pStyle w:val="TM5"/>
        <w:rPr>
          <w:rFonts w:asciiTheme="minorHAnsi" w:eastAsiaTheme="minorEastAsia" w:hAnsiTheme="minorHAnsi" w:cstheme="minorBidi"/>
          <w:noProof/>
          <w:sz w:val="22"/>
          <w:lang w:eastAsia="fr-FR"/>
        </w:rPr>
      </w:pPr>
      <w:hyperlink w:anchor="_Toc487628420" w:history="1">
        <w:r w:rsidRPr="00DB6135">
          <w:rPr>
            <w:rStyle w:val="Lienhypertexte"/>
            <w:noProof/>
          </w:rPr>
          <w:t>8. La rencontre avec l’amour de Dieu nous délivre de notre conscience isolée et de l’autoréférence et nous rend pleinement humains</w:t>
        </w:r>
      </w:hyperlink>
    </w:p>
    <w:p w:rsidR="009F08BD" w:rsidRDefault="009F08BD">
      <w:pPr>
        <w:pStyle w:val="TM5"/>
        <w:rPr>
          <w:rFonts w:asciiTheme="minorHAnsi" w:eastAsiaTheme="minorEastAsia" w:hAnsiTheme="minorHAnsi" w:cstheme="minorBidi"/>
          <w:noProof/>
          <w:sz w:val="22"/>
          <w:lang w:eastAsia="fr-FR"/>
        </w:rPr>
      </w:pPr>
      <w:hyperlink w:anchor="_Toc487628421" w:history="1">
        <w:r w:rsidRPr="00DB6135">
          <w:rPr>
            <w:rStyle w:val="Lienhypertexte"/>
            <w:noProof/>
          </w:rPr>
          <w:t>II. Pastorale en conversion… (…III à partir du cœur de l’Evangile)</w:t>
        </w:r>
      </w:hyperlink>
    </w:p>
    <w:p w:rsidR="009F08BD" w:rsidRDefault="009F08BD">
      <w:pPr>
        <w:pStyle w:val="TM5"/>
        <w:rPr>
          <w:rFonts w:asciiTheme="minorHAnsi" w:eastAsiaTheme="minorEastAsia" w:hAnsiTheme="minorHAnsi" w:cstheme="minorBidi"/>
          <w:noProof/>
          <w:sz w:val="22"/>
          <w:lang w:eastAsia="fr-FR"/>
        </w:rPr>
      </w:pPr>
      <w:hyperlink w:anchor="_Toc487628422" w:history="1">
        <w:r w:rsidRPr="00DB6135">
          <w:rPr>
            <w:rStyle w:val="Lienhypertexte"/>
            <w:noProof/>
          </w:rPr>
          <w:t>25. J’espère que toutes les communautés feront en sorte de mettre en œuvre les moyens nécessaires pour avancer sur le chemin d’une conversion pastorale et missionnaire sans se limiter à une « simple administration »</w:t>
        </w:r>
      </w:hyperlink>
    </w:p>
    <w:p w:rsidR="009F08BD" w:rsidRDefault="009F08BD">
      <w:pPr>
        <w:pStyle w:val="TM5"/>
        <w:rPr>
          <w:rFonts w:asciiTheme="minorHAnsi" w:eastAsiaTheme="minorEastAsia" w:hAnsiTheme="minorHAnsi" w:cstheme="minorBidi"/>
          <w:noProof/>
          <w:sz w:val="22"/>
          <w:lang w:eastAsia="fr-FR"/>
        </w:rPr>
      </w:pPr>
      <w:hyperlink w:anchor="_Toc487628423" w:history="1">
        <w:r w:rsidRPr="00DB6135">
          <w:rPr>
            <w:rStyle w:val="Lienhypertexte"/>
            <w:noProof/>
          </w:rPr>
          <w:t>26. L’Église est appelée par le Christ à une réforme permanente</w:t>
        </w:r>
      </w:hyperlink>
    </w:p>
    <w:p w:rsidR="009F08BD" w:rsidRDefault="009F08BD">
      <w:pPr>
        <w:pStyle w:val="TM5"/>
        <w:rPr>
          <w:rFonts w:asciiTheme="minorHAnsi" w:eastAsiaTheme="minorEastAsia" w:hAnsiTheme="minorHAnsi" w:cstheme="minorBidi"/>
          <w:noProof/>
          <w:sz w:val="22"/>
          <w:lang w:eastAsia="fr-FR"/>
        </w:rPr>
      </w:pPr>
      <w:hyperlink w:anchor="_Toc487628424" w:history="1">
        <w:r w:rsidRPr="00DB6135">
          <w:rPr>
            <w:rStyle w:val="Lienhypertexte"/>
            <w:noProof/>
          </w:rPr>
          <w:t>Un renouveau ecclésial qu’on ne peut différer</w:t>
        </w:r>
      </w:hyperlink>
    </w:p>
    <w:p w:rsidR="009F08BD" w:rsidRDefault="009F08BD">
      <w:pPr>
        <w:pStyle w:val="TM5"/>
        <w:rPr>
          <w:rFonts w:asciiTheme="minorHAnsi" w:eastAsiaTheme="minorEastAsia" w:hAnsiTheme="minorHAnsi" w:cstheme="minorBidi"/>
          <w:noProof/>
          <w:sz w:val="22"/>
          <w:lang w:eastAsia="fr-FR"/>
        </w:rPr>
      </w:pPr>
      <w:hyperlink w:anchor="_Toc487628425" w:history="1">
        <w:r w:rsidRPr="00DB6135">
          <w:rPr>
            <w:rStyle w:val="Lienhypertexte"/>
            <w:noProof/>
          </w:rPr>
          <w:t>27. Se réformer, se mettre en constante attitude de “sortie” pour devenir un canal adéquat pour l’évangélisation du monde actuel, plus que pour l’auto-préservation, que tout devienne plus missionnaire dans l’Eglise</w:t>
        </w:r>
      </w:hyperlink>
    </w:p>
    <w:p w:rsidR="009F08BD" w:rsidRDefault="009F08BD">
      <w:pPr>
        <w:pStyle w:val="TM5"/>
        <w:rPr>
          <w:rFonts w:asciiTheme="minorHAnsi" w:eastAsiaTheme="minorEastAsia" w:hAnsiTheme="minorHAnsi" w:cstheme="minorBidi"/>
          <w:noProof/>
          <w:sz w:val="22"/>
          <w:lang w:eastAsia="fr-FR"/>
        </w:rPr>
      </w:pPr>
      <w:hyperlink w:anchor="_Toc487628426" w:history="1">
        <w:r w:rsidRPr="00DB6135">
          <w:rPr>
            <w:rStyle w:val="Lienhypertexte"/>
            <w:noProof/>
          </w:rPr>
          <w:t>28. Pour une paroisse qui soit à l’écoute de la Parole, en contact avec les familles et avec la vie du peuple et ne devienne pas une structure prolixe séparée des gens, ou un groupe d’élus qui se regardent eux-mêmes</w:t>
        </w:r>
      </w:hyperlink>
    </w:p>
    <w:p w:rsidR="009F08BD" w:rsidRDefault="009F08BD">
      <w:pPr>
        <w:pStyle w:val="TM5"/>
        <w:rPr>
          <w:rFonts w:asciiTheme="minorHAnsi" w:eastAsiaTheme="minorEastAsia" w:hAnsiTheme="minorHAnsi" w:cstheme="minorBidi"/>
          <w:noProof/>
          <w:sz w:val="22"/>
          <w:lang w:eastAsia="fr-FR"/>
        </w:rPr>
      </w:pPr>
      <w:hyperlink w:anchor="_Toc487628427" w:history="1">
        <w:r w:rsidRPr="00DB6135">
          <w:rPr>
            <w:rStyle w:val="Lienhypertexte"/>
            <w:noProof/>
          </w:rPr>
          <w:t>29. Les autres institutions ecclésiales, communautés de base et petites communautés, mouvements et autres formes d’associations, si elles sont intégrées à la paroisse, sont une richesse de l’Église que l’Esprit suscite</w:t>
        </w:r>
      </w:hyperlink>
    </w:p>
    <w:p w:rsidR="009F08BD" w:rsidRDefault="009F08BD">
      <w:pPr>
        <w:pStyle w:val="TM5"/>
        <w:rPr>
          <w:rFonts w:asciiTheme="minorHAnsi" w:eastAsiaTheme="minorEastAsia" w:hAnsiTheme="minorHAnsi" w:cstheme="minorBidi"/>
          <w:noProof/>
          <w:sz w:val="22"/>
          <w:lang w:eastAsia="fr-FR"/>
        </w:rPr>
      </w:pPr>
      <w:hyperlink w:anchor="_Toc487628428" w:history="1">
        <w:r w:rsidRPr="00DB6135">
          <w:rPr>
            <w:rStyle w:val="Lienhypertexte"/>
            <w:noProof/>
          </w:rPr>
          <w:t>30. Chaque Église particulière, sous la conduite de son Évêque, appelée à la conversion missionnaire dans une constante sortie vers les périphéries dans un processus résolu de discernement, de purification et de réforme</w:t>
        </w:r>
      </w:hyperlink>
    </w:p>
    <w:p w:rsidR="009F08BD" w:rsidRDefault="009F08BD">
      <w:pPr>
        <w:pStyle w:val="TM5"/>
        <w:rPr>
          <w:rFonts w:asciiTheme="minorHAnsi" w:eastAsiaTheme="minorEastAsia" w:hAnsiTheme="minorHAnsi" w:cstheme="minorBidi"/>
          <w:noProof/>
          <w:sz w:val="22"/>
          <w:lang w:eastAsia="fr-FR"/>
        </w:rPr>
      </w:pPr>
      <w:hyperlink w:anchor="_Toc487628429" w:history="1">
        <w:r w:rsidRPr="00DB6135">
          <w:rPr>
            <w:rStyle w:val="Lienhypertexte"/>
            <w:noProof/>
          </w:rPr>
          <w:t>31. L’évêque favorisera la communion missionnaire en marchant devant, au milieu, derrière surtout parce que le troupeau lui-même possède un odorat pour trouver de nouveaux chemins et en écoutant tout le monde et ses conseils</w:t>
        </w:r>
      </w:hyperlink>
    </w:p>
    <w:p w:rsidR="009F08BD" w:rsidRDefault="009F08BD">
      <w:pPr>
        <w:pStyle w:val="TM5"/>
        <w:rPr>
          <w:rFonts w:asciiTheme="minorHAnsi" w:eastAsiaTheme="minorEastAsia" w:hAnsiTheme="minorHAnsi" w:cstheme="minorBidi"/>
          <w:noProof/>
          <w:sz w:val="22"/>
          <w:lang w:eastAsia="fr-FR"/>
        </w:rPr>
      </w:pPr>
      <w:hyperlink w:anchor="_Toc487628430" w:history="1">
        <w:r w:rsidRPr="00DB6135">
          <w:rPr>
            <w:rStyle w:val="Lienhypertexte"/>
            <w:noProof/>
          </w:rPr>
          <w:t>32. Pape appelé à une conversion de la papauté ainsi que les structures centrales de l’Église universelle vers une plus grande collégialité en particulier avec les Conférences Episcopales dont il faut préciser l’autorité</w:t>
        </w:r>
      </w:hyperlink>
    </w:p>
    <w:p w:rsidR="009F08BD" w:rsidRDefault="009F08BD">
      <w:pPr>
        <w:pStyle w:val="TM5"/>
        <w:rPr>
          <w:rFonts w:asciiTheme="minorHAnsi" w:eastAsiaTheme="minorEastAsia" w:hAnsiTheme="minorHAnsi" w:cstheme="minorBidi"/>
          <w:noProof/>
          <w:sz w:val="22"/>
          <w:lang w:eastAsia="fr-FR"/>
        </w:rPr>
      </w:pPr>
      <w:hyperlink w:anchor="_Toc487628431" w:history="1">
        <w:r w:rsidRPr="00DB6135">
          <w:rPr>
            <w:rStyle w:val="Lienhypertexte"/>
            <w:noProof/>
          </w:rPr>
          <w:t>33. Abandonner le critère du “on a toujours fait ainsi”, être audacieux et créatif, mais ne pas marcher seul</w:t>
        </w:r>
      </w:hyperlink>
    </w:p>
    <w:p w:rsidR="009F08BD" w:rsidRDefault="009F08BD">
      <w:pPr>
        <w:pStyle w:val="TM5"/>
        <w:rPr>
          <w:rFonts w:asciiTheme="minorHAnsi" w:eastAsiaTheme="minorEastAsia" w:hAnsiTheme="minorHAnsi" w:cstheme="minorBidi"/>
          <w:noProof/>
          <w:sz w:val="22"/>
          <w:lang w:eastAsia="fr-FR"/>
        </w:rPr>
      </w:pPr>
      <w:hyperlink w:anchor="_Toc487628432" w:history="1">
        <w:r w:rsidRPr="00DB6135">
          <w:rPr>
            <w:rStyle w:val="Lienhypertexte"/>
            <w:noProof/>
          </w:rPr>
          <w:t>99. Je désire demander spécialement aux chrétiens de toutes les communautés du monde un témoignage de communion fraternelle qui devienne attrayant et lumineux.</w:t>
        </w:r>
      </w:hyperlink>
    </w:p>
    <w:p w:rsidR="009F08BD" w:rsidRDefault="009F08BD">
      <w:pPr>
        <w:pStyle w:val="TM5"/>
        <w:rPr>
          <w:rFonts w:asciiTheme="minorHAnsi" w:eastAsiaTheme="minorEastAsia" w:hAnsiTheme="minorHAnsi" w:cstheme="minorBidi"/>
          <w:noProof/>
          <w:sz w:val="22"/>
          <w:lang w:eastAsia="fr-FR"/>
        </w:rPr>
      </w:pPr>
      <w:hyperlink w:anchor="_Toc487628433" w:history="1">
        <w:r w:rsidRPr="00DB6135">
          <w:rPr>
            <w:rStyle w:val="Lienhypertexte"/>
            <w:noProof/>
          </w:rPr>
          <w:t>108. J’invite les communautés à compléter la liste des défis qui leurs sont propres en écoutant les jeunes et les personnes âgées</w:t>
        </w:r>
      </w:hyperlink>
    </w:p>
    <w:p w:rsidR="009F08BD" w:rsidRDefault="009F08BD">
      <w:pPr>
        <w:pStyle w:val="TM5"/>
        <w:rPr>
          <w:rFonts w:asciiTheme="minorHAnsi" w:eastAsiaTheme="minorEastAsia" w:hAnsiTheme="minorHAnsi" w:cstheme="minorBidi"/>
          <w:noProof/>
          <w:sz w:val="22"/>
          <w:lang w:eastAsia="fr-FR"/>
        </w:rPr>
      </w:pPr>
      <w:hyperlink w:anchor="_Toc487628434" w:history="1">
        <w:r w:rsidRPr="00DB6135">
          <w:rPr>
            <w:rStyle w:val="Lienhypertexte"/>
            <w:noProof/>
          </w:rPr>
          <w:t>121. Tous appelés à grandir comme évangélisateurs sans trouver une excuse dans notre imperfection et trouvant dans la mission un stimulant constant pour ne pas s’installer dans la médiocrité et pour continuer à grandir</w:t>
        </w:r>
      </w:hyperlink>
    </w:p>
    <w:p w:rsidR="009F08BD" w:rsidRDefault="009F08BD">
      <w:pPr>
        <w:pStyle w:val="TM5"/>
        <w:rPr>
          <w:rFonts w:asciiTheme="minorHAnsi" w:eastAsiaTheme="minorEastAsia" w:hAnsiTheme="minorHAnsi" w:cstheme="minorBidi"/>
          <w:noProof/>
          <w:sz w:val="22"/>
          <w:lang w:eastAsia="fr-FR"/>
        </w:rPr>
      </w:pPr>
      <w:hyperlink w:anchor="_Toc487628435" w:history="1">
        <w:r w:rsidRPr="00DB6135">
          <w:rPr>
            <w:rStyle w:val="Lienhypertexte"/>
            <w:noProof/>
          </w:rPr>
          <w:t xml:space="preserve">201. Personne ne devrait dire qu’il se maintient loin des pauvres parce que ses choix de vie lui font porter davantage d’attention à d’autres tâches… Je crains que ces paroles fassent seulement l’objet de quelques commentaires sans véritables conséquences pratiques. Malgré tout, j’ai confiance dans l’ouverture et dans les bonnes </w:t>
        </w:r>
        <w:r w:rsidRPr="00DB6135">
          <w:rPr>
            <w:rStyle w:val="Lienhypertexte"/>
            <w:noProof/>
          </w:rPr>
          <w:lastRenderedPageBreak/>
          <w:t>dispositions des chrétiens, et je vous demande de rechercher communautairement de nouveaux chemins pour accueillir cette proposition renouvelée.</w:t>
        </w:r>
      </w:hyperlink>
    </w:p>
    <w:p w:rsidR="009F08BD" w:rsidRDefault="009F08BD">
      <w:pPr>
        <w:pStyle w:val="TM2"/>
        <w:rPr>
          <w:rFonts w:asciiTheme="minorHAnsi" w:eastAsiaTheme="minorEastAsia" w:hAnsiTheme="minorHAnsi" w:cstheme="minorBidi"/>
          <w:noProof/>
          <w:sz w:val="22"/>
          <w:lang w:val="fr-FR" w:eastAsia="fr-FR"/>
        </w:rPr>
      </w:pPr>
      <w:hyperlink w:anchor="_Toc487628436" w:history="1">
        <w:r w:rsidRPr="00DB6135">
          <w:rPr>
            <w:rStyle w:val="Lienhypertexte"/>
            <w:noProof/>
          </w:rPr>
          <w:t>8. Annoncer en cultivant l’attrait, en mettant devant la beauté de Jésus Christ, en refusant le prosélytisme, évangéliser à partir du cœur de l’Evangile et en proximité avec les gens, conversant comme une mère, dialoguant de personne à personne, comme Jésus avec la Samaritaine au bord du puits, former des disciples - missionnaires, mettre l’amour, tout fonder sur la Parole de Dieu écoutée, méditée , vécue, célébrée, témoignée, porte ouverte à tous les croyants et qui doit féconder toute la catéchèse :</w:t>
        </w:r>
      </w:hyperlink>
    </w:p>
    <w:p w:rsidR="009F08BD" w:rsidRDefault="009F08BD">
      <w:pPr>
        <w:pStyle w:val="TM5"/>
        <w:rPr>
          <w:rFonts w:asciiTheme="minorHAnsi" w:eastAsiaTheme="minorEastAsia" w:hAnsiTheme="minorHAnsi" w:cstheme="minorBidi"/>
          <w:noProof/>
          <w:sz w:val="22"/>
          <w:lang w:eastAsia="fr-FR"/>
        </w:rPr>
      </w:pPr>
      <w:hyperlink w:anchor="_Toc487628437" w:history="1">
        <w:r w:rsidRPr="00DB6135">
          <w:rPr>
            <w:rStyle w:val="Lienhypertexte"/>
            <w:noProof/>
          </w:rPr>
          <w:t>28. Pour une paroisse qui soit à l’écoute de la Parole, en contact avec les familles et avec la vie du peuple et ne devienne pas une structure prolixe séparée des gens, ou un groupe d’élus qui se regardent eux-mêmes</w:t>
        </w:r>
      </w:hyperlink>
    </w:p>
    <w:p w:rsidR="009F08BD" w:rsidRDefault="009F08BD">
      <w:pPr>
        <w:pStyle w:val="TM5"/>
        <w:rPr>
          <w:rFonts w:asciiTheme="minorHAnsi" w:eastAsiaTheme="minorEastAsia" w:hAnsiTheme="minorHAnsi" w:cstheme="minorBidi"/>
          <w:noProof/>
          <w:sz w:val="22"/>
          <w:lang w:eastAsia="fr-FR"/>
        </w:rPr>
      </w:pPr>
      <w:hyperlink w:anchor="_Toc487628438" w:history="1">
        <w:r w:rsidRPr="00DB6135">
          <w:rPr>
            <w:rStyle w:val="Lienhypertexte"/>
            <w:noProof/>
          </w:rPr>
          <w:t>29. Les autres institutions ecclésiales, communautés de base et petites communautés, mouvements et autres formes d’associations, si elles sont intégrées à la paroisse, sont une richesse de l’Église que l’Esprit suscite</w:t>
        </w:r>
      </w:hyperlink>
    </w:p>
    <w:p w:rsidR="009F08BD" w:rsidRDefault="009F08BD">
      <w:pPr>
        <w:pStyle w:val="TM5"/>
        <w:rPr>
          <w:rFonts w:asciiTheme="minorHAnsi" w:eastAsiaTheme="minorEastAsia" w:hAnsiTheme="minorHAnsi" w:cstheme="minorBidi"/>
          <w:noProof/>
          <w:sz w:val="22"/>
          <w:lang w:eastAsia="fr-FR"/>
        </w:rPr>
      </w:pPr>
      <w:hyperlink w:anchor="_Toc487628439" w:history="1">
        <w:r w:rsidRPr="00DB6135">
          <w:rPr>
            <w:rStyle w:val="Lienhypertexte"/>
            <w:noProof/>
          </w:rPr>
          <w:t>III. À partir du cœur de l’Évangile</w:t>
        </w:r>
      </w:hyperlink>
    </w:p>
    <w:p w:rsidR="009F08BD" w:rsidRDefault="009F08BD">
      <w:pPr>
        <w:pStyle w:val="TM5"/>
        <w:rPr>
          <w:rFonts w:asciiTheme="minorHAnsi" w:eastAsiaTheme="minorEastAsia" w:hAnsiTheme="minorHAnsi" w:cstheme="minorBidi"/>
          <w:noProof/>
          <w:sz w:val="22"/>
          <w:lang w:eastAsia="fr-FR"/>
        </w:rPr>
      </w:pPr>
      <w:hyperlink w:anchor="_Toc487628440" w:history="1">
        <w:r w:rsidRPr="00DB6135">
          <w:rPr>
            <w:rStyle w:val="Lienhypertexte"/>
            <w:noProof/>
          </w:rPr>
          <w:t>34. Dans un monde de communication rapide, communiquer le cœur essentiel de l’Evangile et non un message réduit à un enseignement moral</w:t>
        </w:r>
      </w:hyperlink>
    </w:p>
    <w:p w:rsidR="009F08BD" w:rsidRDefault="009F08BD">
      <w:pPr>
        <w:pStyle w:val="TM5"/>
        <w:rPr>
          <w:rFonts w:asciiTheme="minorHAnsi" w:eastAsiaTheme="minorEastAsia" w:hAnsiTheme="minorHAnsi" w:cstheme="minorBidi"/>
          <w:noProof/>
          <w:sz w:val="22"/>
          <w:lang w:eastAsia="fr-FR"/>
        </w:rPr>
      </w:pPr>
      <w:hyperlink w:anchor="_Toc487628441" w:history="1">
        <w:r w:rsidRPr="00DB6135">
          <w:rPr>
            <w:rStyle w:val="Lienhypertexte"/>
            <w:noProof/>
          </w:rPr>
          <w:t>35. Ne pas imposer une multitude de doctrines mais présenter à tous l’essentiel dans sa beauté</w:t>
        </w:r>
      </w:hyperlink>
    </w:p>
    <w:p w:rsidR="009F08BD" w:rsidRDefault="009F08BD">
      <w:pPr>
        <w:pStyle w:val="TM5"/>
        <w:rPr>
          <w:rFonts w:asciiTheme="minorHAnsi" w:eastAsiaTheme="minorEastAsia" w:hAnsiTheme="minorHAnsi" w:cstheme="minorBidi"/>
          <w:noProof/>
          <w:sz w:val="22"/>
          <w:lang w:eastAsia="fr-FR"/>
        </w:rPr>
      </w:pPr>
      <w:hyperlink w:anchor="_Toc487628442" w:history="1">
        <w:r w:rsidRPr="00DB6135">
          <w:rPr>
            <w:rStyle w:val="Lienhypertexte"/>
            <w:noProof/>
          </w:rPr>
          <w:t>36. Présenter le cœur de l’Evangile : la beauté de l’amour salvifique de Dieu manifesté en Jésus Christ mort et ressuscité</w:t>
        </w:r>
      </w:hyperlink>
    </w:p>
    <w:p w:rsidR="009F08BD" w:rsidRDefault="009F08BD">
      <w:pPr>
        <w:pStyle w:val="TM5"/>
        <w:rPr>
          <w:rFonts w:asciiTheme="minorHAnsi" w:eastAsiaTheme="minorEastAsia" w:hAnsiTheme="minorHAnsi" w:cstheme="minorBidi"/>
          <w:noProof/>
          <w:sz w:val="22"/>
          <w:lang w:eastAsia="fr-FR"/>
        </w:rPr>
      </w:pPr>
      <w:hyperlink w:anchor="_Toc487628443" w:history="1">
        <w:r w:rsidRPr="00DB6135">
          <w:rPr>
            <w:rStyle w:val="Lienhypertexte"/>
            <w:noProof/>
          </w:rPr>
          <w:t>37. St Thomas d’Aquin et la hiérarchie dans l’enseignement moral, la miséricorde étant la première de toutes les vertus</w:t>
        </w:r>
      </w:hyperlink>
    </w:p>
    <w:p w:rsidR="009F08BD" w:rsidRDefault="009F08BD">
      <w:pPr>
        <w:pStyle w:val="TM5"/>
        <w:rPr>
          <w:rFonts w:asciiTheme="minorHAnsi" w:eastAsiaTheme="minorEastAsia" w:hAnsiTheme="minorHAnsi" w:cstheme="minorBidi"/>
          <w:noProof/>
          <w:sz w:val="22"/>
          <w:lang w:eastAsia="fr-FR"/>
        </w:rPr>
      </w:pPr>
      <w:hyperlink w:anchor="_Toc487628444" w:history="1">
        <w:r w:rsidRPr="00DB6135">
          <w:rPr>
            <w:rStyle w:val="Lienhypertexte"/>
            <w:noProof/>
          </w:rPr>
          <w:t>38. Ne pas parler 10 fois de la tempérance et seulement deux ou trois fois sur la charité ou sur la justice</w:t>
        </w:r>
      </w:hyperlink>
    </w:p>
    <w:p w:rsidR="009F08BD" w:rsidRDefault="009F08BD">
      <w:pPr>
        <w:pStyle w:val="TM5"/>
        <w:rPr>
          <w:rFonts w:asciiTheme="minorHAnsi" w:eastAsiaTheme="minorEastAsia" w:hAnsiTheme="minorHAnsi" w:cstheme="minorBidi"/>
          <w:noProof/>
          <w:sz w:val="22"/>
          <w:lang w:eastAsia="fr-FR"/>
        </w:rPr>
      </w:pPr>
      <w:hyperlink w:anchor="_Toc487628445" w:history="1">
        <w:r w:rsidRPr="00DB6135">
          <w:rPr>
            <w:rStyle w:val="Lienhypertexte"/>
            <w:noProof/>
          </w:rPr>
          <w:t>39. Présenter les vérités en relation les unes avec les autres, ne pas réduire l’Evangile à une morale, inviter avant tout à répondre au Dieu qui nous aime</w:t>
        </w:r>
      </w:hyperlink>
    </w:p>
    <w:p w:rsidR="009F08BD" w:rsidRDefault="009F08BD">
      <w:pPr>
        <w:pStyle w:val="TM5"/>
        <w:rPr>
          <w:rFonts w:asciiTheme="minorHAnsi" w:eastAsiaTheme="minorEastAsia" w:hAnsiTheme="minorHAnsi" w:cstheme="minorBidi"/>
          <w:noProof/>
          <w:sz w:val="22"/>
          <w:lang w:eastAsia="fr-FR"/>
        </w:rPr>
      </w:pPr>
      <w:hyperlink w:anchor="_Toc487628446" w:history="1">
        <w:r w:rsidRPr="00DB6135">
          <w:rPr>
            <w:rStyle w:val="Lienhypertexte"/>
            <w:noProof/>
          </w:rPr>
          <w:t>72. Dialoguer avec les citadins comme Jésus avec la Samaritaine près du puits</w:t>
        </w:r>
      </w:hyperlink>
    </w:p>
    <w:p w:rsidR="009F08BD" w:rsidRDefault="009F08BD">
      <w:pPr>
        <w:pStyle w:val="TM5"/>
        <w:rPr>
          <w:rFonts w:asciiTheme="minorHAnsi" w:eastAsiaTheme="minorEastAsia" w:hAnsiTheme="minorHAnsi" w:cstheme="minorBidi"/>
          <w:noProof/>
          <w:sz w:val="22"/>
          <w:lang w:eastAsia="fr-FR"/>
        </w:rPr>
      </w:pPr>
      <w:hyperlink w:anchor="_Toc487628447" w:history="1">
        <w:r w:rsidRPr="00DB6135">
          <w:rPr>
            <w:rStyle w:val="Lienhypertexte"/>
            <w:noProof/>
          </w:rPr>
          <w:t>73. Les nouvelles cultures citadines sont un lieu privilégié de la nouvelle évangélisation</w:t>
        </w:r>
      </w:hyperlink>
    </w:p>
    <w:p w:rsidR="009F08BD" w:rsidRDefault="009F08BD">
      <w:pPr>
        <w:pStyle w:val="TM5"/>
        <w:rPr>
          <w:rFonts w:asciiTheme="minorHAnsi" w:eastAsiaTheme="minorEastAsia" w:hAnsiTheme="minorHAnsi" w:cstheme="minorBidi"/>
          <w:noProof/>
          <w:sz w:val="22"/>
          <w:lang w:eastAsia="fr-FR"/>
        </w:rPr>
      </w:pPr>
      <w:hyperlink w:anchor="_Toc487628448" w:history="1">
        <w:r w:rsidRPr="00DB6135">
          <w:rPr>
            <w:rStyle w:val="Lienhypertexte"/>
            <w:noProof/>
          </w:rPr>
          <w:t>74. Nécessité d’une évangélisation qui éclaire les nouvelles manières de se mettre en relation avec Dieu, avec les autres et avec l’environnement et qui lutte contre des pratiques de ségrégation, d’exclusion et de violence qui ne peuvent être réduites au silence par la force</w:t>
        </w:r>
      </w:hyperlink>
    </w:p>
    <w:p w:rsidR="009F08BD" w:rsidRDefault="009F08BD">
      <w:pPr>
        <w:pStyle w:val="TM5"/>
        <w:rPr>
          <w:rFonts w:asciiTheme="minorHAnsi" w:eastAsiaTheme="minorEastAsia" w:hAnsiTheme="minorHAnsi" w:cstheme="minorBidi"/>
          <w:noProof/>
          <w:sz w:val="22"/>
          <w:lang w:eastAsia="fr-FR"/>
        </w:rPr>
      </w:pPr>
      <w:hyperlink w:anchor="_Toc487628449" w:history="1">
        <w:r w:rsidRPr="00DB6135">
          <w:rPr>
            <w:rStyle w:val="Lienhypertexte"/>
            <w:noProof/>
          </w:rPr>
          <w:t>110. L’évangélisation, prédication joyeuse, patiente et progressive de la mort salvifique et de la résurrection de Jésus-Christ, doit être une priorité absolue</w:t>
        </w:r>
      </w:hyperlink>
    </w:p>
    <w:p w:rsidR="009F08BD" w:rsidRDefault="009F08BD">
      <w:pPr>
        <w:pStyle w:val="TM5"/>
        <w:rPr>
          <w:rFonts w:asciiTheme="minorHAnsi" w:eastAsiaTheme="minorEastAsia" w:hAnsiTheme="minorHAnsi" w:cstheme="minorBidi"/>
          <w:noProof/>
          <w:sz w:val="22"/>
          <w:lang w:eastAsia="fr-FR"/>
        </w:rPr>
      </w:pPr>
      <w:hyperlink w:anchor="_Toc487628450" w:history="1">
        <w:r w:rsidRPr="00DB6135">
          <w:rPr>
            <w:rStyle w:val="Lienhypertexte"/>
            <w:noProof/>
          </w:rPr>
          <w:t>I. Tout le Peuple de Dieu annonce l’Évangile</w:t>
        </w:r>
      </w:hyperlink>
    </w:p>
    <w:p w:rsidR="009F08BD" w:rsidRDefault="009F08BD">
      <w:pPr>
        <w:pStyle w:val="TM5"/>
        <w:rPr>
          <w:rFonts w:asciiTheme="minorHAnsi" w:eastAsiaTheme="minorEastAsia" w:hAnsiTheme="minorHAnsi" w:cstheme="minorBidi"/>
          <w:noProof/>
          <w:sz w:val="22"/>
          <w:lang w:eastAsia="fr-FR"/>
        </w:rPr>
      </w:pPr>
      <w:hyperlink w:anchor="_Toc487628451" w:history="1">
        <w:r w:rsidRPr="00DB6135">
          <w:rPr>
            <w:rStyle w:val="Lienhypertexte"/>
            <w:noProof/>
          </w:rPr>
          <w:t>111. Toute l’Eglise sujet de l’évangélisation par libre et gratuite initiative de Dieu</w:t>
        </w:r>
      </w:hyperlink>
    </w:p>
    <w:p w:rsidR="009F08BD" w:rsidRDefault="009F08BD">
      <w:pPr>
        <w:pStyle w:val="TM5"/>
        <w:rPr>
          <w:rFonts w:asciiTheme="minorHAnsi" w:eastAsiaTheme="minorEastAsia" w:hAnsiTheme="minorHAnsi" w:cstheme="minorBidi"/>
          <w:noProof/>
          <w:sz w:val="22"/>
          <w:lang w:eastAsia="fr-FR"/>
        </w:rPr>
      </w:pPr>
      <w:hyperlink w:anchor="_Toc487628452" w:history="1">
        <w:r w:rsidRPr="00DB6135">
          <w:rPr>
            <w:rStyle w:val="Lienhypertexte"/>
            <w:noProof/>
          </w:rPr>
          <w:t>Un peuple pour tous</w:t>
        </w:r>
      </w:hyperlink>
    </w:p>
    <w:p w:rsidR="009F08BD" w:rsidRDefault="009F08BD">
      <w:pPr>
        <w:pStyle w:val="TM5"/>
        <w:rPr>
          <w:rFonts w:asciiTheme="minorHAnsi" w:eastAsiaTheme="minorEastAsia" w:hAnsiTheme="minorHAnsi" w:cstheme="minorBidi"/>
          <w:noProof/>
          <w:sz w:val="22"/>
          <w:lang w:eastAsia="fr-FR"/>
        </w:rPr>
      </w:pPr>
      <w:hyperlink w:anchor="_Toc487628453" w:history="1">
        <w:r w:rsidRPr="00DB6135">
          <w:rPr>
            <w:rStyle w:val="Lienhypertexte"/>
            <w:noProof/>
          </w:rPr>
          <w:t>112. L’évangélisation initiative gracieuse de Dieu par son Esprit qui fait de nous des fils</w:t>
        </w:r>
      </w:hyperlink>
    </w:p>
    <w:p w:rsidR="009F08BD" w:rsidRDefault="009F08BD">
      <w:pPr>
        <w:pStyle w:val="TM5"/>
        <w:rPr>
          <w:rFonts w:asciiTheme="minorHAnsi" w:eastAsiaTheme="minorEastAsia" w:hAnsiTheme="minorHAnsi" w:cstheme="minorBidi"/>
          <w:noProof/>
          <w:sz w:val="22"/>
          <w:lang w:eastAsia="fr-FR"/>
        </w:rPr>
      </w:pPr>
      <w:hyperlink w:anchor="_Toc487628454" w:history="1">
        <w:r w:rsidRPr="00DB6135">
          <w:rPr>
            <w:rStyle w:val="Lienhypertexte"/>
            <w:noProof/>
          </w:rPr>
          <w:t>113. Ce salut, que Dieu réalise et que l’Église annonce joyeusement, est destiné à tous en peuple et non isolé ou enfermé en groupe exclusif d’élite… Le Seigneur t’appelle toi aussi à faire partie de son peuple et il le fait avec grand respect et amour !</w:t>
        </w:r>
      </w:hyperlink>
    </w:p>
    <w:p w:rsidR="009F08BD" w:rsidRDefault="009F08BD">
      <w:pPr>
        <w:pStyle w:val="TM5"/>
        <w:rPr>
          <w:rFonts w:asciiTheme="minorHAnsi" w:eastAsiaTheme="minorEastAsia" w:hAnsiTheme="minorHAnsi" w:cstheme="minorBidi"/>
          <w:noProof/>
          <w:sz w:val="22"/>
          <w:lang w:eastAsia="fr-FR"/>
        </w:rPr>
      </w:pPr>
      <w:hyperlink w:anchor="_Toc487628455" w:history="1">
        <w:r w:rsidRPr="00DB6135">
          <w:rPr>
            <w:rStyle w:val="Lienhypertexte"/>
            <w:noProof/>
          </w:rPr>
          <w:t>114. L’Église doit être le lieu de la miséricorde gratuite, où tout le monde peut se sentir accueilli, aimé, pardonné et encouragé à vivre selon la bonne vie de l’Évangile.</w:t>
        </w:r>
      </w:hyperlink>
    </w:p>
    <w:p w:rsidR="009F08BD" w:rsidRDefault="009F08BD">
      <w:pPr>
        <w:pStyle w:val="TM5"/>
        <w:rPr>
          <w:rFonts w:asciiTheme="minorHAnsi" w:eastAsiaTheme="minorEastAsia" w:hAnsiTheme="minorHAnsi" w:cstheme="minorBidi"/>
          <w:noProof/>
          <w:sz w:val="22"/>
          <w:lang w:eastAsia="fr-FR"/>
        </w:rPr>
      </w:pPr>
      <w:hyperlink w:anchor="_Toc487628456" w:history="1">
        <w:r w:rsidRPr="00DB6135">
          <w:rPr>
            <w:rStyle w:val="Lienhypertexte"/>
            <w:noProof/>
          </w:rPr>
          <w:t>Un Peuple aux multiples visages</w:t>
        </w:r>
      </w:hyperlink>
    </w:p>
    <w:p w:rsidR="009F08BD" w:rsidRDefault="009F08BD">
      <w:pPr>
        <w:pStyle w:val="TM5"/>
        <w:rPr>
          <w:rFonts w:asciiTheme="minorHAnsi" w:eastAsiaTheme="minorEastAsia" w:hAnsiTheme="minorHAnsi" w:cstheme="minorBidi"/>
          <w:noProof/>
          <w:sz w:val="22"/>
          <w:lang w:eastAsia="fr-FR"/>
        </w:rPr>
      </w:pPr>
      <w:hyperlink w:anchor="_Toc487628457" w:history="1">
        <w:r w:rsidRPr="00DB6135">
          <w:rPr>
            <w:rStyle w:val="Lienhypertexte"/>
            <w:noProof/>
          </w:rPr>
          <w:t>115. Diverses expressions de la vie chrétienne dans la diversité des cultures</w:t>
        </w:r>
      </w:hyperlink>
    </w:p>
    <w:p w:rsidR="009F08BD" w:rsidRDefault="009F08BD">
      <w:pPr>
        <w:pStyle w:val="TM5"/>
        <w:rPr>
          <w:rFonts w:asciiTheme="minorHAnsi" w:eastAsiaTheme="minorEastAsia" w:hAnsiTheme="minorHAnsi" w:cstheme="minorBidi"/>
          <w:noProof/>
          <w:sz w:val="22"/>
          <w:lang w:eastAsia="fr-FR"/>
        </w:rPr>
      </w:pPr>
      <w:hyperlink w:anchor="_Toc487628458" w:history="1">
        <w:r w:rsidRPr="00DB6135">
          <w:rPr>
            <w:rStyle w:val="Lienhypertexte"/>
            <w:noProof/>
          </w:rPr>
          <w:t>116. L’Esprit Saint féconde la culture avec la force transformante de l’Évangile et le christianisme revêt le visage des innombrables cultures et des innombrables peuples où il est accueilli et enraciné, diversité qui est l’expression de sa catholicité</w:t>
        </w:r>
      </w:hyperlink>
    </w:p>
    <w:p w:rsidR="009F08BD" w:rsidRDefault="009F08BD">
      <w:pPr>
        <w:pStyle w:val="TM5"/>
        <w:rPr>
          <w:rFonts w:asciiTheme="minorHAnsi" w:eastAsiaTheme="minorEastAsia" w:hAnsiTheme="minorHAnsi" w:cstheme="minorBidi"/>
          <w:noProof/>
          <w:sz w:val="22"/>
          <w:lang w:eastAsia="fr-FR"/>
        </w:rPr>
      </w:pPr>
      <w:hyperlink w:anchor="_Toc487628459" w:history="1">
        <w:r w:rsidRPr="00DB6135">
          <w:rPr>
            <w:rStyle w:val="Lienhypertexte"/>
            <w:noProof/>
          </w:rPr>
          <w:t>117. La diversité culturelle ne menace pas l’unité de l’Église et l’Evangile ne s’identifie à aucune culture</w:t>
        </w:r>
      </w:hyperlink>
    </w:p>
    <w:p w:rsidR="009F08BD" w:rsidRDefault="009F08BD">
      <w:pPr>
        <w:pStyle w:val="TM5"/>
        <w:rPr>
          <w:rFonts w:asciiTheme="minorHAnsi" w:eastAsiaTheme="minorEastAsia" w:hAnsiTheme="minorHAnsi" w:cstheme="minorBidi"/>
          <w:noProof/>
          <w:sz w:val="22"/>
          <w:lang w:eastAsia="fr-FR"/>
        </w:rPr>
      </w:pPr>
      <w:hyperlink w:anchor="_Toc487628460" w:history="1">
        <w:r w:rsidRPr="00DB6135">
          <w:rPr>
            <w:rStyle w:val="Lienhypertexte"/>
            <w:noProof/>
          </w:rPr>
          <w:t>118. Faire comprendre et présenter la vérité du Christ en s’inspirant des traditions et des cultures de la région, travailler en harmonie avec les chrétiens autochtones</w:t>
        </w:r>
      </w:hyperlink>
    </w:p>
    <w:p w:rsidR="009F08BD" w:rsidRDefault="009F08BD">
      <w:pPr>
        <w:pStyle w:val="TM5"/>
        <w:rPr>
          <w:rFonts w:asciiTheme="minorHAnsi" w:eastAsiaTheme="minorEastAsia" w:hAnsiTheme="minorHAnsi" w:cstheme="minorBidi"/>
          <w:noProof/>
          <w:sz w:val="22"/>
          <w:lang w:eastAsia="fr-FR"/>
        </w:rPr>
      </w:pPr>
      <w:hyperlink w:anchor="_Toc487628461" w:history="1">
        <w:r w:rsidRPr="00DB6135">
          <w:rPr>
            <w:rStyle w:val="Lienhypertexte"/>
            <w:noProof/>
          </w:rPr>
          <w:t>Nous sommes tous des « disciples-missionnaires »</w:t>
        </w:r>
      </w:hyperlink>
    </w:p>
    <w:p w:rsidR="009F08BD" w:rsidRDefault="009F08BD">
      <w:pPr>
        <w:pStyle w:val="TM5"/>
        <w:rPr>
          <w:rFonts w:asciiTheme="minorHAnsi" w:eastAsiaTheme="minorEastAsia" w:hAnsiTheme="minorHAnsi" w:cstheme="minorBidi"/>
          <w:noProof/>
          <w:sz w:val="22"/>
          <w:lang w:eastAsia="fr-FR"/>
        </w:rPr>
      </w:pPr>
      <w:hyperlink w:anchor="_Toc487628462" w:history="1">
        <w:r w:rsidRPr="00DB6135">
          <w:rPr>
            <w:rStyle w:val="Lienhypertexte"/>
            <w:noProof/>
          </w:rPr>
          <w:t>119. Même s’il n’a pas les mots pour exprimer sa foi, l’Esprit Saint agit en tout chrétien</w:t>
        </w:r>
      </w:hyperlink>
    </w:p>
    <w:p w:rsidR="009F08BD" w:rsidRDefault="009F08BD">
      <w:pPr>
        <w:pStyle w:val="TM5"/>
        <w:rPr>
          <w:rFonts w:asciiTheme="minorHAnsi" w:eastAsiaTheme="minorEastAsia" w:hAnsiTheme="minorHAnsi" w:cstheme="minorBidi"/>
          <w:noProof/>
          <w:sz w:val="22"/>
          <w:lang w:eastAsia="fr-FR"/>
        </w:rPr>
      </w:pPr>
      <w:hyperlink w:anchor="_Toc487628463" w:history="1">
        <w:r w:rsidRPr="00DB6135">
          <w:rPr>
            <w:rStyle w:val="Lienhypertexte"/>
            <w:noProof/>
          </w:rPr>
          <w:t>120. Tous « disciples-missionnaires » sans attendre…</w:t>
        </w:r>
      </w:hyperlink>
    </w:p>
    <w:p w:rsidR="009F08BD" w:rsidRDefault="009F08BD">
      <w:pPr>
        <w:pStyle w:val="TM5"/>
        <w:rPr>
          <w:rFonts w:asciiTheme="minorHAnsi" w:eastAsiaTheme="minorEastAsia" w:hAnsiTheme="minorHAnsi" w:cstheme="minorBidi"/>
          <w:noProof/>
          <w:sz w:val="22"/>
          <w:lang w:eastAsia="fr-FR"/>
        </w:rPr>
      </w:pPr>
      <w:hyperlink w:anchor="_Toc487628464" w:history="1">
        <w:r w:rsidRPr="00DB6135">
          <w:rPr>
            <w:rStyle w:val="Lienhypertexte"/>
            <w:noProof/>
          </w:rPr>
          <w:t>121. Tous appelés à grandir comme évangélisateurs sans trouver une excuse dans notre imperfection et trouvant dans la mission un stimulant constant pour ne pas s’installer dans la médiocrité</w:t>
        </w:r>
      </w:hyperlink>
    </w:p>
    <w:p w:rsidR="009F08BD" w:rsidRDefault="009F08BD">
      <w:pPr>
        <w:pStyle w:val="TM5"/>
        <w:rPr>
          <w:rFonts w:asciiTheme="minorHAnsi" w:eastAsiaTheme="minorEastAsia" w:hAnsiTheme="minorHAnsi" w:cstheme="minorBidi"/>
          <w:noProof/>
          <w:sz w:val="22"/>
          <w:lang w:eastAsia="fr-FR"/>
        </w:rPr>
      </w:pPr>
      <w:hyperlink w:anchor="_Toc487628465" w:history="1">
        <w:r w:rsidRPr="00DB6135">
          <w:rPr>
            <w:rStyle w:val="Lienhypertexte"/>
            <w:noProof/>
          </w:rPr>
          <w:t>La force évangélisatrice de la piété populaire</w:t>
        </w:r>
      </w:hyperlink>
    </w:p>
    <w:p w:rsidR="009F08BD" w:rsidRDefault="009F08BD">
      <w:pPr>
        <w:pStyle w:val="TM5"/>
        <w:rPr>
          <w:rFonts w:asciiTheme="minorHAnsi" w:eastAsiaTheme="minorEastAsia" w:hAnsiTheme="minorHAnsi" w:cstheme="minorBidi"/>
          <w:noProof/>
          <w:sz w:val="22"/>
          <w:lang w:eastAsia="fr-FR"/>
        </w:rPr>
      </w:pPr>
      <w:hyperlink w:anchor="_Toc487628466" w:history="1">
        <w:r w:rsidRPr="00DB6135">
          <w:rPr>
            <w:rStyle w:val="Lienhypertexte"/>
            <w:noProof/>
          </w:rPr>
          <w:t>122. Les peuples évangélisés sont des sujets collectifs actifs, agents de l’évangélisation</w:t>
        </w:r>
      </w:hyperlink>
    </w:p>
    <w:p w:rsidR="009F08BD" w:rsidRDefault="009F08BD">
      <w:pPr>
        <w:pStyle w:val="TM5"/>
        <w:rPr>
          <w:rFonts w:asciiTheme="minorHAnsi" w:eastAsiaTheme="minorEastAsia" w:hAnsiTheme="minorHAnsi" w:cstheme="minorBidi"/>
          <w:noProof/>
          <w:sz w:val="22"/>
          <w:lang w:eastAsia="fr-FR"/>
        </w:rPr>
      </w:pPr>
      <w:hyperlink w:anchor="_Toc487628467" w:history="1">
        <w:r w:rsidRPr="00DB6135">
          <w:rPr>
            <w:rStyle w:val="Lienhypertexte"/>
            <w:noProof/>
          </w:rPr>
          <w:t>123. La piété populaire « traduit une soif de Dieu que seuls les simples et les pauvres peuvent connaître », elle « rend capable de générosité et de sacrifice jusqu’à l’héroïsme lorsqu’il s’agit de manifester la foi »</w:t>
        </w:r>
      </w:hyperlink>
    </w:p>
    <w:p w:rsidR="009F08BD" w:rsidRDefault="009F08BD">
      <w:pPr>
        <w:pStyle w:val="TM5"/>
        <w:rPr>
          <w:rFonts w:asciiTheme="minorHAnsi" w:eastAsiaTheme="minorEastAsia" w:hAnsiTheme="minorHAnsi" w:cstheme="minorBidi"/>
          <w:noProof/>
          <w:sz w:val="22"/>
          <w:lang w:eastAsia="fr-FR"/>
        </w:rPr>
      </w:pPr>
      <w:hyperlink w:anchor="_Toc487628468" w:history="1">
        <w:r w:rsidRPr="00DB6135">
          <w:rPr>
            <w:rStyle w:val="Lienhypertexte"/>
            <w:noProof/>
          </w:rPr>
          <w:t>124. La piété populaire dans le Document d’Aparecida… Ne contraignons pas et ne prétendons pas contrôler cette force missionnaire !</w:t>
        </w:r>
      </w:hyperlink>
    </w:p>
    <w:p w:rsidR="009F08BD" w:rsidRDefault="009F08BD">
      <w:pPr>
        <w:pStyle w:val="TM5"/>
        <w:rPr>
          <w:rFonts w:asciiTheme="minorHAnsi" w:eastAsiaTheme="minorEastAsia" w:hAnsiTheme="minorHAnsi" w:cstheme="minorBidi"/>
          <w:noProof/>
          <w:sz w:val="22"/>
          <w:lang w:eastAsia="fr-FR"/>
        </w:rPr>
      </w:pPr>
      <w:hyperlink w:anchor="_Toc487628469" w:history="1">
        <w:r w:rsidRPr="00DB6135">
          <w:rPr>
            <w:rStyle w:val="Lienhypertexte"/>
            <w:noProof/>
          </w:rPr>
          <w:t>125. Pour comprendre cette réalité il faut s’en approcher avec le regard du Bon Pasteur, qui ne cherche pas à juger mais à aimer</w:t>
        </w:r>
      </w:hyperlink>
    </w:p>
    <w:p w:rsidR="009F08BD" w:rsidRDefault="009F08BD">
      <w:pPr>
        <w:pStyle w:val="TM5"/>
        <w:rPr>
          <w:rFonts w:asciiTheme="minorHAnsi" w:eastAsiaTheme="minorEastAsia" w:hAnsiTheme="minorHAnsi" w:cstheme="minorBidi"/>
          <w:noProof/>
          <w:sz w:val="22"/>
          <w:lang w:eastAsia="fr-FR"/>
        </w:rPr>
      </w:pPr>
      <w:hyperlink w:anchor="_Toc487628470" w:history="1">
        <w:r w:rsidRPr="00DB6135">
          <w:rPr>
            <w:rStyle w:val="Lienhypertexte"/>
            <w:noProof/>
          </w:rPr>
          <w:t>126. Méconnaître la piété populaire, c’est méconnaître l’œuvre de l’Esprit Saint</w:t>
        </w:r>
      </w:hyperlink>
    </w:p>
    <w:p w:rsidR="009F08BD" w:rsidRDefault="009F08BD">
      <w:pPr>
        <w:pStyle w:val="TM5"/>
        <w:rPr>
          <w:rFonts w:asciiTheme="minorHAnsi" w:eastAsiaTheme="minorEastAsia" w:hAnsiTheme="minorHAnsi" w:cstheme="minorBidi"/>
          <w:noProof/>
          <w:sz w:val="22"/>
          <w:lang w:eastAsia="fr-FR"/>
        </w:rPr>
      </w:pPr>
      <w:hyperlink w:anchor="_Toc487628471" w:history="1">
        <w:r w:rsidRPr="00DB6135">
          <w:rPr>
            <w:rStyle w:val="Lienhypertexte"/>
            <w:noProof/>
          </w:rPr>
          <w:t>De personne à personne</w:t>
        </w:r>
      </w:hyperlink>
    </w:p>
    <w:p w:rsidR="009F08BD" w:rsidRDefault="009F08BD">
      <w:pPr>
        <w:pStyle w:val="TM5"/>
        <w:rPr>
          <w:rFonts w:asciiTheme="minorHAnsi" w:eastAsiaTheme="minorEastAsia" w:hAnsiTheme="minorHAnsi" w:cstheme="minorBidi"/>
          <w:noProof/>
          <w:sz w:val="22"/>
          <w:lang w:eastAsia="fr-FR"/>
        </w:rPr>
      </w:pPr>
      <w:hyperlink w:anchor="_Toc487628472" w:history="1">
        <w:r w:rsidRPr="00DB6135">
          <w:rPr>
            <w:rStyle w:val="Lienhypertexte"/>
            <w:noProof/>
          </w:rPr>
          <w:t>127. Importance de la prédication informelle dans les conversations quotidiennes</w:t>
        </w:r>
      </w:hyperlink>
    </w:p>
    <w:p w:rsidR="009F08BD" w:rsidRDefault="009F08BD">
      <w:pPr>
        <w:pStyle w:val="TM5"/>
        <w:rPr>
          <w:rFonts w:asciiTheme="minorHAnsi" w:eastAsiaTheme="minorEastAsia" w:hAnsiTheme="minorHAnsi" w:cstheme="minorBidi"/>
          <w:noProof/>
          <w:sz w:val="22"/>
          <w:lang w:eastAsia="fr-FR"/>
        </w:rPr>
      </w:pPr>
      <w:hyperlink w:anchor="_Toc487628473" w:history="1">
        <w:r w:rsidRPr="00DB6135">
          <w:rPr>
            <w:rStyle w:val="Lienhypertexte"/>
            <w:noProof/>
          </w:rPr>
          <w:t>128. D’abord permettre à l’autre d’exprimer ses joies, espérances, préoccupations</w:t>
        </w:r>
      </w:hyperlink>
    </w:p>
    <w:p w:rsidR="009F08BD" w:rsidRDefault="009F08BD">
      <w:pPr>
        <w:pStyle w:val="TM5"/>
        <w:rPr>
          <w:rFonts w:asciiTheme="minorHAnsi" w:eastAsiaTheme="minorEastAsia" w:hAnsiTheme="minorHAnsi" w:cstheme="minorBidi"/>
          <w:noProof/>
          <w:sz w:val="22"/>
          <w:lang w:eastAsia="fr-FR"/>
        </w:rPr>
      </w:pPr>
      <w:hyperlink w:anchor="_Toc487628474" w:history="1">
        <w:r w:rsidRPr="00DB6135">
          <w:rPr>
            <w:rStyle w:val="Lienhypertexte"/>
            <w:noProof/>
          </w:rPr>
          <w:t>129. Une annonce qui se fait sous des formes très diverses avec ses innombrables gestes et signes et qui s’inculture</w:t>
        </w:r>
      </w:hyperlink>
    </w:p>
    <w:p w:rsidR="009F08BD" w:rsidRDefault="009F08BD">
      <w:pPr>
        <w:pStyle w:val="TM5"/>
        <w:rPr>
          <w:rFonts w:asciiTheme="minorHAnsi" w:eastAsiaTheme="minorEastAsia" w:hAnsiTheme="minorHAnsi" w:cstheme="minorBidi"/>
          <w:noProof/>
          <w:sz w:val="22"/>
          <w:lang w:eastAsia="fr-FR"/>
        </w:rPr>
      </w:pPr>
      <w:hyperlink w:anchor="_Toc487628475" w:history="1">
        <w:r w:rsidRPr="00DB6135">
          <w:rPr>
            <w:rStyle w:val="Lienhypertexte"/>
            <w:noProof/>
          </w:rPr>
          <w:t>133. Encouragement aux théologiens et appel à ne pas être une théologie de bureau</w:t>
        </w:r>
      </w:hyperlink>
    </w:p>
    <w:p w:rsidR="009F08BD" w:rsidRDefault="009F08BD">
      <w:pPr>
        <w:pStyle w:val="TM5"/>
        <w:rPr>
          <w:rFonts w:asciiTheme="minorHAnsi" w:eastAsiaTheme="minorEastAsia" w:hAnsiTheme="minorHAnsi" w:cstheme="minorBidi"/>
          <w:noProof/>
          <w:sz w:val="22"/>
          <w:lang w:eastAsia="fr-FR"/>
        </w:rPr>
      </w:pPr>
      <w:hyperlink w:anchor="_Toc487628476" w:history="1">
        <w:r w:rsidRPr="00DB6135">
          <w:rPr>
            <w:rStyle w:val="Lienhypertexte"/>
            <w:noProof/>
          </w:rPr>
          <w:t>La conversation d’une mère</w:t>
        </w:r>
      </w:hyperlink>
    </w:p>
    <w:p w:rsidR="009F08BD" w:rsidRDefault="009F08BD">
      <w:pPr>
        <w:pStyle w:val="TM5"/>
        <w:rPr>
          <w:rFonts w:asciiTheme="minorHAnsi" w:eastAsiaTheme="minorEastAsia" w:hAnsiTheme="minorHAnsi" w:cstheme="minorBidi"/>
          <w:noProof/>
          <w:sz w:val="22"/>
          <w:lang w:eastAsia="fr-FR"/>
        </w:rPr>
      </w:pPr>
      <w:hyperlink w:anchor="_Toc487628477" w:history="1">
        <w:r w:rsidRPr="00DB6135">
          <w:rPr>
            <w:rStyle w:val="Lienhypertexte"/>
            <w:noProof/>
          </w:rPr>
          <w:t>139. Prêcher au nom de l’Eglise mère qui aime, connaît les besoins de son enfant, sait reconnaître tout ce que Dieu a semé chez son enfant, écoute ses préoccupations, apprend de lui et trouve au cœur de la culture du peuple une source d’eau vive</w:t>
        </w:r>
      </w:hyperlink>
    </w:p>
    <w:p w:rsidR="009F08BD" w:rsidRDefault="009F08BD">
      <w:pPr>
        <w:pStyle w:val="TM5"/>
        <w:rPr>
          <w:rFonts w:asciiTheme="minorHAnsi" w:eastAsiaTheme="minorEastAsia" w:hAnsiTheme="minorHAnsi" w:cstheme="minorBidi"/>
          <w:noProof/>
          <w:sz w:val="22"/>
          <w:lang w:eastAsia="fr-FR"/>
        </w:rPr>
      </w:pPr>
      <w:hyperlink w:anchor="_Toc487628478" w:history="1">
        <w:r w:rsidRPr="00DB6135">
          <w:rPr>
            <w:rStyle w:val="Lienhypertexte"/>
            <w:noProof/>
          </w:rPr>
          <w:t>140. Si cet esprit maternel et ecclésial est perceptible, l’homélie sera toujours féconde</w:t>
        </w:r>
      </w:hyperlink>
    </w:p>
    <w:p w:rsidR="009F08BD" w:rsidRDefault="009F08BD">
      <w:pPr>
        <w:pStyle w:val="TM5"/>
        <w:rPr>
          <w:rFonts w:asciiTheme="minorHAnsi" w:eastAsiaTheme="minorEastAsia" w:hAnsiTheme="minorHAnsi" w:cstheme="minorBidi"/>
          <w:noProof/>
          <w:sz w:val="22"/>
          <w:lang w:eastAsia="fr-FR"/>
        </w:rPr>
      </w:pPr>
      <w:hyperlink w:anchor="_Toc487628479" w:history="1">
        <w:r w:rsidRPr="00DB6135">
          <w:rPr>
            <w:rStyle w:val="Lienhypertexte"/>
            <w:noProof/>
          </w:rPr>
          <w:t>141. Entrer dans le regard d’amour de Jésus pour son peuple</w:t>
        </w:r>
      </w:hyperlink>
    </w:p>
    <w:p w:rsidR="009F08BD" w:rsidRDefault="009F08BD">
      <w:pPr>
        <w:pStyle w:val="TM5"/>
        <w:rPr>
          <w:rFonts w:asciiTheme="minorHAnsi" w:eastAsiaTheme="minorEastAsia" w:hAnsiTheme="minorHAnsi" w:cstheme="minorBidi"/>
          <w:noProof/>
          <w:sz w:val="22"/>
          <w:lang w:eastAsia="fr-FR"/>
        </w:rPr>
      </w:pPr>
      <w:hyperlink w:anchor="_Toc487628480" w:history="1">
        <w:r w:rsidRPr="00DB6135">
          <w:rPr>
            <w:rStyle w:val="Lienhypertexte"/>
            <w:noProof/>
          </w:rPr>
          <w:t>Des paroles qui font brûler les cœurs</w:t>
        </w:r>
      </w:hyperlink>
    </w:p>
    <w:p w:rsidR="009F08BD" w:rsidRDefault="009F08BD">
      <w:pPr>
        <w:pStyle w:val="TM5"/>
        <w:rPr>
          <w:rFonts w:asciiTheme="minorHAnsi" w:eastAsiaTheme="minorEastAsia" w:hAnsiTheme="minorHAnsi" w:cstheme="minorBidi"/>
          <w:noProof/>
          <w:sz w:val="22"/>
          <w:lang w:eastAsia="fr-FR"/>
        </w:rPr>
      </w:pPr>
      <w:hyperlink w:anchor="_Toc487628481" w:history="1">
        <w:r w:rsidRPr="00DB6135">
          <w:rPr>
            <w:rStyle w:val="Lienhypertexte"/>
            <w:noProof/>
          </w:rPr>
          <w:t>142. Une parole de cœur à cœur et non une prédication purement moraliste ou endoctrinante ou un cours d’exégèse</w:t>
        </w:r>
      </w:hyperlink>
    </w:p>
    <w:p w:rsidR="009F08BD" w:rsidRDefault="009F08BD">
      <w:pPr>
        <w:pStyle w:val="TM5"/>
        <w:rPr>
          <w:rFonts w:asciiTheme="minorHAnsi" w:eastAsiaTheme="minorEastAsia" w:hAnsiTheme="minorHAnsi" w:cstheme="minorBidi"/>
          <w:noProof/>
          <w:sz w:val="22"/>
          <w:lang w:eastAsia="fr-FR"/>
        </w:rPr>
      </w:pPr>
      <w:hyperlink w:anchor="_Toc487628482" w:history="1">
        <w:r w:rsidRPr="00DB6135">
          <w:rPr>
            <w:rStyle w:val="Lienhypertexte"/>
            <w:noProof/>
          </w:rPr>
          <w:t>143. Servir le dialogue entre Dieu et son peuple</w:t>
        </w:r>
      </w:hyperlink>
    </w:p>
    <w:p w:rsidR="009F08BD" w:rsidRDefault="009F08BD">
      <w:pPr>
        <w:pStyle w:val="TM5"/>
        <w:rPr>
          <w:rFonts w:asciiTheme="minorHAnsi" w:eastAsiaTheme="minorEastAsia" w:hAnsiTheme="minorHAnsi" w:cstheme="minorBidi"/>
          <w:noProof/>
          <w:sz w:val="22"/>
          <w:lang w:eastAsia="fr-FR"/>
        </w:rPr>
      </w:pPr>
      <w:hyperlink w:anchor="_Toc487628483" w:history="1">
        <w:r w:rsidRPr="00DB6135">
          <w:rPr>
            <w:rStyle w:val="Lienhypertexte"/>
            <w:noProof/>
          </w:rPr>
          <w:t>144. Pour parler avec le cœur, le tenir ardent et éclairé</w:t>
        </w:r>
      </w:hyperlink>
    </w:p>
    <w:p w:rsidR="009F08BD" w:rsidRDefault="009F08BD">
      <w:pPr>
        <w:pStyle w:val="TM5"/>
        <w:rPr>
          <w:rFonts w:asciiTheme="minorHAnsi" w:eastAsiaTheme="minorEastAsia" w:hAnsiTheme="minorHAnsi" w:cstheme="minorBidi"/>
          <w:noProof/>
          <w:sz w:val="22"/>
          <w:lang w:eastAsia="fr-FR"/>
        </w:rPr>
      </w:pPr>
      <w:hyperlink w:anchor="_Toc487628484" w:history="1">
        <w:r w:rsidRPr="00DB6135">
          <w:rPr>
            <w:rStyle w:val="Lienhypertexte"/>
            <w:noProof/>
          </w:rPr>
          <w:t>155. Partir de ce qui intéresse vraiment la vie des gens, de leurs questions réelles</w:t>
        </w:r>
      </w:hyperlink>
    </w:p>
    <w:p w:rsidR="009F08BD" w:rsidRDefault="009F08BD">
      <w:pPr>
        <w:pStyle w:val="TM5"/>
        <w:rPr>
          <w:rFonts w:asciiTheme="minorHAnsi" w:eastAsiaTheme="minorEastAsia" w:hAnsiTheme="minorHAnsi" w:cstheme="minorBidi"/>
          <w:noProof/>
          <w:sz w:val="22"/>
          <w:lang w:eastAsia="fr-FR"/>
        </w:rPr>
      </w:pPr>
      <w:hyperlink w:anchor="_Toc487628485" w:history="1">
        <w:r w:rsidRPr="00DB6135">
          <w:rPr>
            <w:rStyle w:val="Lienhypertexte"/>
            <w:noProof/>
          </w:rPr>
          <w:t>Instruments pédagogiques</w:t>
        </w:r>
      </w:hyperlink>
    </w:p>
    <w:p w:rsidR="009F08BD" w:rsidRDefault="009F08BD">
      <w:pPr>
        <w:pStyle w:val="TM5"/>
        <w:rPr>
          <w:rFonts w:asciiTheme="minorHAnsi" w:eastAsiaTheme="minorEastAsia" w:hAnsiTheme="minorHAnsi" w:cstheme="minorBidi"/>
          <w:noProof/>
          <w:sz w:val="22"/>
          <w:lang w:eastAsia="fr-FR"/>
        </w:rPr>
      </w:pPr>
      <w:hyperlink w:anchor="_Toc487628486" w:history="1">
        <w:r w:rsidRPr="00DB6135">
          <w:rPr>
            <w:rStyle w:val="Lienhypertexte"/>
            <w:noProof/>
          </w:rPr>
          <w:t>156. Se préoccuper non seulement du contenu mais aussi de la manière de présenter le message</w:t>
        </w:r>
      </w:hyperlink>
    </w:p>
    <w:p w:rsidR="009F08BD" w:rsidRDefault="009F08BD">
      <w:pPr>
        <w:pStyle w:val="TM5"/>
        <w:rPr>
          <w:rFonts w:asciiTheme="minorHAnsi" w:eastAsiaTheme="minorEastAsia" w:hAnsiTheme="minorHAnsi" w:cstheme="minorBidi"/>
          <w:noProof/>
          <w:sz w:val="22"/>
          <w:lang w:eastAsia="fr-FR"/>
        </w:rPr>
      </w:pPr>
      <w:hyperlink w:anchor="_Toc487628487" w:history="1">
        <w:r w:rsidRPr="00DB6135">
          <w:rPr>
            <w:rStyle w:val="Lienhypertexte"/>
            <w:noProof/>
          </w:rPr>
          <w:t>157. Une bonne homélie doit contenir “une idée, un sentiment, une image”</w:t>
        </w:r>
      </w:hyperlink>
    </w:p>
    <w:p w:rsidR="009F08BD" w:rsidRDefault="009F08BD">
      <w:pPr>
        <w:pStyle w:val="TM5"/>
        <w:rPr>
          <w:rFonts w:asciiTheme="minorHAnsi" w:eastAsiaTheme="minorEastAsia" w:hAnsiTheme="minorHAnsi" w:cstheme="minorBidi"/>
          <w:noProof/>
          <w:sz w:val="22"/>
          <w:lang w:eastAsia="fr-FR"/>
        </w:rPr>
      </w:pPr>
      <w:hyperlink w:anchor="_Toc487628488" w:history="1">
        <w:r w:rsidRPr="00DB6135">
          <w:rPr>
            <w:rStyle w:val="Lienhypertexte"/>
            <w:noProof/>
          </w:rPr>
          <w:t>158. Ecouter beaucoup, partager la vie des gens pour parler le langage des gens</w:t>
        </w:r>
      </w:hyperlink>
    </w:p>
    <w:p w:rsidR="009F08BD" w:rsidRDefault="009F08BD">
      <w:pPr>
        <w:pStyle w:val="TM5"/>
        <w:rPr>
          <w:rFonts w:asciiTheme="minorHAnsi" w:eastAsiaTheme="minorEastAsia" w:hAnsiTheme="minorHAnsi" w:cstheme="minorBidi"/>
          <w:noProof/>
          <w:sz w:val="22"/>
          <w:lang w:eastAsia="fr-FR"/>
        </w:rPr>
      </w:pPr>
      <w:hyperlink w:anchor="_Toc487628489" w:history="1">
        <w:r w:rsidRPr="00DB6135">
          <w:rPr>
            <w:rStyle w:val="Lienhypertexte"/>
            <w:noProof/>
          </w:rPr>
          <w:t>159. Non pas dire ce qu’il ne faut pas faire, mais proposer plutôt ce que nous pouvons faire mieux</w:t>
        </w:r>
      </w:hyperlink>
    </w:p>
    <w:p w:rsidR="009F08BD" w:rsidRDefault="009F08BD">
      <w:pPr>
        <w:pStyle w:val="TM5"/>
        <w:rPr>
          <w:rFonts w:asciiTheme="minorHAnsi" w:eastAsiaTheme="minorEastAsia" w:hAnsiTheme="minorHAnsi" w:cstheme="minorBidi"/>
          <w:noProof/>
          <w:sz w:val="22"/>
          <w:lang w:eastAsia="fr-FR"/>
        </w:rPr>
      </w:pPr>
      <w:hyperlink w:anchor="_Toc487628490" w:history="1">
        <w:r w:rsidRPr="00DB6135">
          <w:rPr>
            <w:rStyle w:val="Lienhypertexte"/>
            <w:noProof/>
          </w:rPr>
          <w:t>IV. Une évangélisation pour l’approfondissement du kérygme</w:t>
        </w:r>
      </w:hyperlink>
    </w:p>
    <w:p w:rsidR="009F08BD" w:rsidRDefault="009F08BD">
      <w:pPr>
        <w:pStyle w:val="TM5"/>
        <w:rPr>
          <w:rFonts w:asciiTheme="minorHAnsi" w:eastAsiaTheme="minorEastAsia" w:hAnsiTheme="minorHAnsi" w:cstheme="minorBidi"/>
          <w:noProof/>
          <w:sz w:val="22"/>
          <w:lang w:eastAsia="fr-FR"/>
        </w:rPr>
      </w:pPr>
      <w:hyperlink w:anchor="_Toc487628491" w:history="1">
        <w:r w:rsidRPr="00DB6135">
          <w:rPr>
            <w:rStyle w:val="Lienhypertexte"/>
            <w:noProof/>
          </w:rPr>
          <w:t>160. Servir la croissance des gens pour qu’ils puissent dire pleinement : « Ce n’est plus moi qui vis, mais le Christ qui vit en moi »</w:t>
        </w:r>
      </w:hyperlink>
    </w:p>
    <w:p w:rsidR="009F08BD" w:rsidRDefault="009F08BD">
      <w:pPr>
        <w:pStyle w:val="TM5"/>
        <w:rPr>
          <w:rFonts w:asciiTheme="minorHAnsi" w:eastAsiaTheme="minorEastAsia" w:hAnsiTheme="minorHAnsi" w:cstheme="minorBidi"/>
          <w:noProof/>
          <w:sz w:val="22"/>
          <w:lang w:eastAsia="fr-FR"/>
        </w:rPr>
      </w:pPr>
      <w:hyperlink w:anchor="_Toc487628492" w:history="1">
        <w:r w:rsidRPr="00DB6135">
          <w:rPr>
            <w:rStyle w:val="Lienhypertexte"/>
            <w:noProof/>
          </w:rPr>
          <w:t>161. Aider les fidèles à croître dans l’amour</w:t>
        </w:r>
      </w:hyperlink>
    </w:p>
    <w:p w:rsidR="009F08BD" w:rsidRDefault="009F08BD">
      <w:pPr>
        <w:pStyle w:val="TM5"/>
        <w:rPr>
          <w:rFonts w:asciiTheme="minorHAnsi" w:eastAsiaTheme="minorEastAsia" w:hAnsiTheme="minorHAnsi" w:cstheme="minorBidi"/>
          <w:noProof/>
          <w:sz w:val="22"/>
          <w:lang w:eastAsia="fr-FR"/>
        </w:rPr>
      </w:pPr>
      <w:hyperlink w:anchor="_Toc487628493" w:history="1">
        <w:r w:rsidRPr="00DB6135">
          <w:rPr>
            <w:rStyle w:val="Lienhypertexte"/>
            <w:noProof/>
          </w:rPr>
          <w:t>162. Le don de l’amour du Père précède la réponse</w:t>
        </w:r>
      </w:hyperlink>
    </w:p>
    <w:p w:rsidR="009F08BD" w:rsidRDefault="009F08BD">
      <w:pPr>
        <w:pStyle w:val="TM5"/>
        <w:rPr>
          <w:rFonts w:asciiTheme="minorHAnsi" w:eastAsiaTheme="minorEastAsia" w:hAnsiTheme="minorHAnsi" w:cstheme="minorBidi"/>
          <w:noProof/>
          <w:sz w:val="22"/>
          <w:lang w:eastAsia="fr-FR"/>
        </w:rPr>
      </w:pPr>
      <w:hyperlink w:anchor="_Toc487628494" w:history="1">
        <w:r w:rsidRPr="00DB6135">
          <w:rPr>
            <w:rStyle w:val="Lienhypertexte"/>
            <w:noProof/>
          </w:rPr>
          <w:t>Une catéchèse kérygmatique et mystagogique</w:t>
        </w:r>
      </w:hyperlink>
    </w:p>
    <w:p w:rsidR="009F08BD" w:rsidRDefault="009F08BD">
      <w:pPr>
        <w:pStyle w:val="TM5"/>
        <w:rPr>
          <w:rFonts w:asciiTheme="minorHAnsi" w:eastAsiaTheme="minorEastAsia" w:hAnsiTheme="minorHAnsi" w:cstheme="minorBidi"/>
          <w:noProof/>
          <w:sz w:val="22"/>
          <w:lang w:eastAsia="fr-FR"/>
        </w:rPr>
      </w:pPr>
      <w:hyperlink w:anchor="_Toc487628495" w:history="1">
        <w:r w:rsidRPr="00DB6135">
          <w:rPr>
            <w:rStyle w:val="Lienhypertexte"/>
            <w:noProof/>
          </w:rPr>
          <w:t>163. Renvoi à divers documents du magistère sur la catéchèse</w:t>
        </w:r>
      </w:hyperlink>
    </w:p>
    <w:p w:rsidR="009F08BD" w:rsidRDefault="009F08BD">
      <w:pPr>
        <w:pStyle w:val="TM5"/>
        <w:rPr>
          <w:rFonts w:asciiTheme="minorHAnsi" w:eastAsiaTheme="minorEastAsia" w:hAnsiTheme="minorHAnsi" w:cstheme="minorBidi"/>
          <w:noProof/>
          <w:sz w:val="22"/>
          <w:lang w:eastAsia="fr-FR"/>
        </w:rPr>
      </w:pPr>
      <w:hyperlink w:anchor="_Toc487628496" w:history="1">
        <w:r w:rsidRPr="00DB6135">
          <w:rPr>
            <w:rStyle w:val="Lienhypertexte"/>
            <w:noProof/>
          </w:rPr>
          <w:t>164. Le kérygme est premier : “Jésus Christ t’aime, il a donné sa vie pour te sauver, et maintenant il est vivant à tes côtés chaque jour pour t’éclairer, pour te fortifier, pour te libérer”</w:t>
        </w:r>
      </w:hyperlink>
    </w:p>
    <w:p w:rsidR="009F08BD" w:rsidRDefault="009F08BD">
      <w:pPr>
        <w:pStyle w:val="TM5"/>
        <w:rPr>
          <w:rFonts w:asciiTheme="minorHAnsi" w:eastAsiaTheme="minorEastAsia" w:hAnsiTheme="minorHAnsi" w:cstheme="minorBidi"/>
          <w:noProof/>
          <w:sz w:val="22"/>
          <w:lang w:eastAsia="fr-FR"/>
        </w:rPr>
      </w:pPr>
      <w:hyperlink w:anchor="_Toc487628497" w:history="1">
        <w:r w:rsidRPr="00DB6135">
          <w:rPr>
            <w:rStyle w:val="Lienhypertexte"/>
            <w:noProof/>
          </w:rPr>
          <w:t>165. Dire l’amour de Dieu avant la morale, s’adresser à la liberté, et pour cela être proche, ouvert au dialogue, patient, cordial, ne pas condamner</w:t>
        </w:r>
      </w:hyperlink>
    </w:p>
    <w:p w:rsidR="009F08BD" w:rsidRDefault="009F08BD">
      <w:pPr>
        <w:pStyle w:val="TM5"/>
        <w:rPr>
          <w:rFonts w:asciiTheme="minorHAnsi" w:eastAsiaTheme="minorEastAsia" w:hAnsiTheme="minorHAnsi" w:cstheme="minorBidi"/>
          <w:noProof/>
          <w:sz w:val="22"/>
          <w:lang w:eastAsia="fr-FR"/>
        </w:rPr>
      </w:pPr>
      <w:hyperlink w:anchor="_Toc487628498" w:history="1">
        <w:r w:rsidRPr="00DB6135">
          <w:rPr>
            <w:rStyle w:val="Lienhypertexte"/>
            <w:noProof/>
          </w:rPr>
          <w:t>166. Pour une catéchèse mystagogique</w:t>
        </w:r>
      </w:hyperlink>
    </w:p>
    <w:p w:rsidR="009F08BD" w:rsidRDefault="009F08BD">
      <w:pPr>
        <w:pStyle w:val="TM5"/>
        <w:rPr>
          <w:rFonts w:asciiTheme="minorHAnsi" w:eastAsiaTheme="minorEastAsia" w:hAnsiTheme="minorHAnsi" w:cstheme="minorBidi"/>
          <w:noProof/>
          <w:sz w:val="22"/>
          <w:lang w:eastAsia="fr-FR"/>
        </w:rPr>
      </w:pPr>
      <w:hyperlink w:anchor="_Toc487628499" w:history="1">
        <w:r w:rsidRPr="00DB6135">
          <w:rPr>
            <w:rStyle w:val="Lienhypertexte"/>
            <w:noProof/>
          </w:rPr>
          <w:t>167. Prêter une attention à la beauté et avoir le courage de trouver les nouveaux signes</w:t>
        </w:r>
      </w:hyperlink>
    </w:p>
    <w:p w:rsidR="009F08BD" w:rsidRDefault="009F08BD">
      <w:pPr>
        <w:pStyle w:val="TM5"/>
        <w:rPr>
          <w:rFonts w:asciiTheme="minorHAnsi" w:eastAsiaTheme="minorEastAsia" w:hAnsiTheme="minorHAnsi" w:cstheme="minorBidi"/>
          <w:noProof/>
          <w:sz w:val="22"/>
          <w:lang w:eastAsia="fr-FR"/>
        </w:rPr>
      </w:pPr>
      <w:hyperlink w:anchor="_Toc487628500" w:history="1">
        <w:r w:rsidRPr="00DB6135">
          <w:rPr>
            <w:rStyle w:val="Lienhypertexte"/>
            <w:noProof/>
          </w:rPr>
          <w:t>168. Proposer la morale non en condamnant mais en joyeux messagers de propositions élevées, gardiens du bien et de la beauté qui resplendissent dans une vie fidèle à l’Évangile.</w:t>
        </w:r>
      </w:hyperlink>
    </w:p>
    <w:p w:rsidR="009F08BD" w:rsidRDefault="009F08BD">
      <w:pPr>
        <w:pStyle w:val="TM5"/>
        <w:rPr>
          <w:rFonts w:asciiTheme="minorHAnsi" w:eastAsiaTheme="minorEastAsia" w:hAnsiTheme="minorHAnsi" w:cstheme="minorBidi"/>
          <w:noProof/>
          <w:sz w:val="22"/>
          <w:lang w:eastAsia="fr-FR"/>
        </w:rPr>
      </w:pPr>
      <w:hyperlink w:anchor="_Toc487628501" w:history="1">
        <w:r w:rsidRPr="00DB6135">
          <w:rPr>
            <w:rStyle w:val="Lienhypertexte"/>
            <w:noProof/>
          </w:rPr>
          <w:t>L’accompagnement personnel des processus de croissance</w:t>
        </w:r>
      </w:hyperlink>
    </w:p>
    <w:p w:rsidR="009F08BD" w:rsidRDefault="009F08BD">
      <w:pPr>
        <w:pStyle w:val="TM5"/>
        <w:rPr>
          <w:rFonts w:asciiTheme="minorHAnsi" w:eastAsiaTheme="minorEastAsia" w:hAnsiTheme="minorHAnsi" w:cstheme="minorBidi"/>
          <w:noProof/>
          <w:sz w:val="22"/>
          <w:lang w:eastAsia="fr-FR"/>
        </w:rPr>
      </w:pPr>
      <w:hyperlink w:anchor="_Toc487628502" w:history="1">
        <w:r w:rsidRPr="00DB6135">
          <w:rPr>
            <w:rStyle w:val="Lienhypertexte"/>
            <w:noProof/>
          </w:rPr>
          <w:t>169. Rendre présent le parfum de la présence proche de Jésus et son regard personnel en se formant à l’accompagnement</w:t>
        </w:r>
      </w:hyperlink>
    </w:p>
    <w:p w:rsidR="009F08BD" w:rsidRDefault="009F08BD">
      <w:pPr>
        <w:pStyle w:val="TM5"/>
        <w:rPr>
          <w:rFonts w:asciiTheme="minorHAnsi" w:eastAsiaTheme="minorEastAsia" w:hAnsiTheme="minorHAnsi" w:cstheme="minorBidi"/>
          <w:noProof/>
          <w:sz w:val="22"/>
          <w:lang w:eastAsia="fr-FR"/>
        </w:rPr>
      </w:pPr>
      <w:hyperlink w:anchor="_Toc487628503" w:history="1">
        <w:r w:rsidRPr="00DB6135">
          <w:rPr>
            <w:rStyle w:val="Lienhypertexte"/>
            <w:noProof/>
          </w:rPr>
          <w:t>170. Un accompagnement qui ouvre à un pèlerinage avec le Christ vers le Père</w:t>
        </w:r>
      </w:hyperlink>
    </w:p>
    <w:p w:rsidR="009F08BD" w:rsidRDefault="009F08BD">
      <w:pPr>
        <w:pStyle w:val="TM5"/>
        <w:rPr>
          <w:rFonts w:asciiTheme="minorHAnsi" w:eastAsiaTheme="minorEastAsia" w:hAnsiTheme="minorHAnsi" w:cstheme="minorBidi"/>
          <w:noProof/>
          <w:sz w:val="22"/>
          <w:lang w:eastAsia="fr-FR"/>
        </w:rPr>
      </w:pPr>
      <w:hyperlink w:anchor="_Toc487628504" w:history="1">
        <w:r w:rsidRPr="00DB6135">
          <w:rPr>
            <w:rStyle w:val="Lienhypertexte"/>
            <w:noProof/>
          </w:rPr>
          <w:t>171. Accompagner dans une écoute patiente, aimante, docile à l’Esprit</w:t>
        </w:r>
      </w:hyperlink>
    </w:p>
    <w:p w:rsidR="009F08BD" w:rsidRDefault="009F08BD">
      <w:pPr>
        <w:pStyle w:val="TM5"/>
        <w:rPr>
          <w:rFonts w:asciiTheme="minorHAnsi" w:eastAsiaTheme="minorEastAsia" w:hAnsiTheme="minorHAnsi" w:cstheme="minorBidi"/>
          <w:noProof/>
          <w:sz w:val="22"/>
          <w:lang w:eastAsia="fr-FR"/>
        </w:rPr>
      </w:pPr>
      <w:hyperlink w:anchor="_Toc487628505" w:history="1">
        <w:r w:rsidRPr="00DB6135">
          <w:rPr>
            <w:rStyle w:val="Lienhypertexte"/>
            <w:noProof/>
          </w:rPr>
          <w:t>172. Accompagner sans juger de la responsabilité de l’autre, en invitant toujours à se relever, à embrasser la croix, à tout laisser, à sortir toujours de nouveau pour annoncer l’Évangile.</w:t>
        </w:r>
      </w:hyperlink>
    </w:p>
    <w:p w:rsidR="009F08BD" w:rsidRDefault="009F08BD">
      <w:pPr>
        <w:pStyle w:val="TM5"/>
        <w:rPr>
          <w:rFonts w:asciiTheme="minorHAnsi" w:eastAsiaTheme="minorEastAsia" w:hAnsiTheme="minorHAnsi" w:cstheme="minorBidi"/>
          <w:noProof/>
          <w:sz w:val="22"/>
          <w:lang w:eastAsia="fr-FR"/>
        </w:rPr>
      </w:pPr>
      <w:hyperlink w:anchor="_Toc487628506" w:history="1">
        <w:r w:rsidRPr="00DB6135">
          <w:rPr>
            <w:rStyle w:val="Lienhypertexte"/>
            <w:noProof/>
          </w:rPr>
          <w:t>173. Modèle de l’accompagnement de Tite et Timothée par Paul</w:t>
        </w:r>
      </w:hyperlink>
    </w:p>
    <w:p w:rsidR="009F08BD" w:rsidRDefault="009F08BD">
      <w:pPr>
        <w:pStyle w:val="TM5"/>
        <w:rPr>
          <w:rFonts w:asciiTheme="minorHAnsi" w:eastAsiaTheme="minorEastAsia" w:hAnsiTheme="minorHAnsi" w:cstheme="minorBidi"/>
          <w:noProof/>
          <w:sz w:val="22"/>
          <w:lang w:eastAsia="fr-FR"/>
        </w:rPr>
      </w:pPr>
      <w:hyperlink w:anchor="_Toc487628507" w:history="1">
        <w:r w:rsidRPr="00DB6135">
          <w:rPr>
            <w:rStyle w:val="Lienhypertexte"/>
            <w:noProof/>
          </w:rPr>
          <w:t>Au sujet de la Parole de Dieu</w:t>
        </w:r>
      </w:hyperlink>
    </w:p>
    <w:p w:rsidR="009F08BD" w:rsidRDefault="009F08BD">
      <w:pPr>
        <w:pStyle w:val="TM5"/>
        <w:rPr>
          <w:rFonts w:asciiTheme="minorHAnsi" w:eastAsiaTheme="minorEastAsia" w:hAnsiTheme="minorHAnsi" w:cstheme="minorBidi"/>
          <w:noProof/>
          <w:sz w:val="22"/>
          <w:lang w:eastAsia="fr-FR"/>
        </w:rPr>
      </w:pPr>
      <w:hyperlink w:anchor="_Toc487628508" w:history="1">
        <w:r w:rsidRPr="00DB6135">
          <w:rPr>
            <w:rStyle w:val="Lienhypertexte"/>
            <w:noProof/>
          </w:rPr>
          <w:t>174. Toute l’évangélisation est fondée sur la Parole de Dieu, écoutée, méditée, vécue, célébrée et témoignée</w:t>
        </w:r>
      </w:hyperlink>
    </w:p>
    <w:p w:rsidR="009F08BD" w:rsidRDefault="009F08BD">
      <w:pPr>
        <w:pStyle w:val="TM5"/>
        <w:rPr>
          <w:rFonts w:asciiTheme="minorHAnsi" w:eastAsiaTheme="minorEastAsia" w:hAnsiTheme="minorHAnsi" w:cstheme="minorBidi"/>
          <w:noProof/>
          <w:sz w:val="22"/>
          <w:lang w:eastAsia="fr-FR"/>
        </w:rPr>
      </w:pPr>
      <w:hyperlink w:anchor="_Toc487628509" w:history="1">
        <w:r w:rsidRPr="00DB6135">
          <w:rPr>
            <w:rStyle w:val="Lienhypertexte"/>
            <w:noProof/>
          </w:rPr>
          <w:t>175. L’étude de la Sainte Écriture doit être une porte ouverte à tous les croyants et doit féconder toute la catéchèse</w:t>
        </w:r>
      </w:hyperlink>
    </w:p>
    <w:p w:rsidR="009F08BD" w:rsidRDefault="009F08BD">
      <w:pPr>
        <w:pStyle w:val="TM5"/>
        <w:rPr>
          <w:rFonts w:asciiTheme="minorHAnsi" w:eastAsiaTheme="minorEastAsia" w:hAnsiTheme="minorHAnsi" w:cstheme="minorBidi"/>
          <w:noProof/>
          <w:sz w:val="22"/>
          <w:lang w:eastAsia="fr-FR"/>
        </w:rPr>
      </w:pPr>
      <w:hyperlink w:anchor="_Toc487628510" w:history="1">
        <w:r w:rsidRPr="00DB6135">
          <w:rPr>
            <w:rStyle w:val="Lienhypertexte"/>
            <w:noProof/>
          </w:rPr>
          <w:t>238. L’Évangélisation implique aussi un chemin de dialogue avec les états, la société [culture, science] et les autres croyants à partir de la lumière que lui offre la foi</w:t>
        </w:r>
      </w:hyperlink>
    </w:p>
    <w:p w:rsidR="009F08BD" w:rsidRDefault="009F08BD">
      <w:pPr>
        <w:pStyle w:val="TM5"/>
        <w:rPr>
          <w:rFonts w:asciiTheme="minorHAnsi" w:eastAsiaTheme="minorEastAsia" w:hAnsiTheme="minorHAnsi" w:cstheme="minorBidi"/>
          <w:noProof/>
          <w:sz w:val="22"/>
          <w:lang w:eastAsia="fr-FR"/>
        </w:rPr>
      </w:pPr>
      <w:hyperlink w:anchor="_Toc487628511" w:history="1">
        <w:r w:rsidRPr="00DB6135">
          <w:rPr>
            <w:rStyle w:val="Lienhypertexte"/>
            <w:noProof/>
          </w:rPr>
          <w:t>239. L’Église proclame l’ « Évangile de la paix » et est ouverte à la collaboration avec toutes les autorités</w:t>
        </w:r>
      </w:hyperlink>
    </w:p>
    <w:p w:rsidR="009F08BD" w:rsidRDefault="009F08BD">
      <w:pPr>
        <w:pStyle w:val="TM5"/>
        <w:rPr>
          <w:rFonts w:asciiTheme="minorHAnsi" w:eastAsiaTheme="minorEastAsia" w:hAnsiTheme="minorHAnsi" w:cstheme="minorBidi"/>
          <w:noProof/>
          <w:sz w:val="22"/>
          <w:lang w:eastAsia="fr-FR"/>
        </w:rPr>
      </w:pPr>
      <w:hyperlink w:anchor="_Toc487628512" w:history="1">
        <w:r w:rsidRPr="00DB6135">
          <w:rPr>
            <w:rStyle w:val="Lienhypertexte"/>
            <w:noProof/>
          </w:rPr>
          <w:t>240. Il revient à l’État de prendre soin et de promouvoir le bien commun de la société</w:t>
        </w:r>
      </w:hyperlink>
    </w:p>
    <w:p w:rsidR="009F08BD" w:rsidRDefault="009F08BD">
      <w:pPr>
        <w:pStyle w:val="TM5"/>
        <w:rPr>
          <w:rFonts w:asciiTheme="minorHAnsi" w:eastAsiaTheme="minorEastAsia" w:hAnsiTheme="minorHAnsi" w:cstheme="minorBidi"/>
          <w:noProof/>
          <w:sz w:val="22"/>
          <w:lang w:eastAsia="fr-FR"/>
        </w:rPr>
      </w:pPr>
      <w:hyperlink w:anchor="_Toc487628513" w:history="1">
        <w:r w:rsidRPr="00DB6135">
          <w:rPr>
            <w:rStyle w:val="Lienhypertexte"/>
            <w:noProof/>
          </w:rPr>
          <w:t>241. L’Église n’a pas de solutions pour toutes les questions particulières mais propose avec clarté les valeurs fondamentales de l’existence humaine</w:t>
        </w:r>
      </w:hyperlink>
    </w:p>
    <w:p w:rsidR="009F08BD" w:rsidRDefault="009F08BD">
      <w:pPr>
        <w:pStyle w:val="TM5"/>
        <w:rPr>
          <w:rFonts w:asciiTheme="minorHAnsi" w:eastAsiaTheme="minorEastAsia" w:hAnsiTheme="minorHAnsi" w:cstheme="minorBidi"/>
          <w:noProof/>
          <w:sz w:val="22"/>
          <w:lang w:eastAsia="fr-FR"/>
        </w:rPr>
      </w:pPr>
      <w:hyperlink w:anchor="_Toc487628514" w:history="1">
        <w:r w:rsidRPr="00DB6135">
          <w:rPr>
            <w:rStyle w:val="Lienhypertexte"/>
            <w:noProof/>
          </w:rPr>
          <w:t>Le dialogue entre la foi, la raison et les sciences</w:t>
        </w:r>
      </w:hyperlink>
    </w:p>
    <w:p w:rsidR="009F08BD" w:rsidRDefault="009F08BD">
      <w:pPr>
        <w:pStyle w:val="TM5"/>
        <w:rPr>
          <w:rFonts w:asciiTheme="minorHAnsi" w:eastAsiaTheme="minorEastAsia" w:hAnsiTheme="minorHAnsi" w:cstheme="minorBidi"/>
          <w:noProof/>
          <w:sz w:val="22"/>
          <w:lang w:eastAsia="fr-FR"/>
        </w:rPr>
      </w:pPr>
      <w:hyperlink w:anchor="_Toc487628515" w:history="1">
        <w:r w:rsidRPr="00DB6135">
          <w:rPr>
            <w:rStyle w:val="Lienhypertexte"/>
            <w:noProof/>
          </w:rPr>
          <w:t>242. L’évangélisation est attentive aux avancées scientifiques pour les éclairer de la lumière de la foi et de la loi naturelle, de manière à ce qu’elles respectent toujours la centralité et la valeur suprême de la personne humaine</w:t>
        </w:r>
      </w:hyperlink>
    </w:p>
    <w:p w:rsidR="009F08BD" w:rsidRDefault="009F08BD">
      <w:pPr>
        <w:pStyle w:val="TM5"/>
        <w:rPr>
          <w:rFonts w:asciiTheme="minorHAnsi" w:eastAsiaTheme="minorEastAsia" w:hAnsiTheme="minorHAnsi" w:cstheme="minorBidi"/>
          <w:noProof/>
          <w:sz w:val="22"/>
          <w:lang w:eastAsia="fr-FR"/>
        </w:rPr>
      </w:pPr>
      <w:hyperlink w:anchor="_Toc487628516" w:history="1">
        <w:r w:rsidRPr="00DB6135">
          <w:rPr>
            <w:rStyle w:val="Lienhypertexte"/>
            <w:noProof/>
          </w:rPr>
          <w:t>243. L’Église ne prétend pas arrêter le progrès admirable des sciences mais refuse les affirmations qui dépassent le champ scientifique et proposent une idéologie</w:t>
        </w:r>
      </w:hyperlink>
    </w:p>
    <w:p w:rsidR="009F08BD" w:rsidRDefault="009F08BD">
      <w:pPr>
        <w:pStyle w:val="TM5"/>
        <w:rPr>
          <w:rFonts w:asciiTheme="minorHAnsi" w:eastAsiaTheme="minorEastAsia" w:hAnsiTheme="minorHAnsi" w:cstheme="minorBidi"/>
          <w:noProof/>
          <w:sz w:val="22"/>
          <w:lang w:eastAsia="fr-FR"/>
        </w:rPr>
      </w:pPr>
      <w:hyperlink w:anchor="_Toc487628517" w:history="1">
        <w:r w:rsidRPr="00DB6135">
          <w:rPr>
            <w:rStyle w:val="Lienhypertexte"/>
            <w:noProof/>
          </w:rPr>
          <w:t>Le dialogue œcuménique</w:t>
        </w:r>
      </w:hyperlink>
    </w:p>
    <w:p w:rsidR="009F08BD" w:rsidRDefault="009F08BD">
      <w:pPr>
        <w:pStyle w:val="TM5"/>
        <w:rPr>
          <w:rFonts w:asciiTheme="minorHAnsi" w:eastAsiaTheme="minorEastAsia" w:hAnsiTheme="minorHAnsi" w:cstheme="minorBidi"/>
          <w:noProof/>
          <w:sz w:val="22"/>
          <w:lang w:eastAsia="fr-FR"/>
        </w:rPr>
      </w:pPr>
      <w:hyperlink w:anchor="_Toc487628518" w:history="1">
        <w:r w:rsidRPr="00DB6135">
          <w:rPr>
            <w:rStyle w:val="Lienhypertexte"/>
            <w:noProof/>
          </w:rPr>
          <w:t>244. L’engagement œcuménique répond à la prière du Seigneur Jésus qui demande « que tous soient un »</w:t>
        </w:r>
      </w:hyperlink>
    </w:p>
    <w:p w:rsidR="009F08BD" w:rsidRDefault="009F08BD">
      <w:pPr>
        <w:pStyle w:val="TM5"/>
        <w:rPr>
          <w:rFonts w:asciiTheme="minorHAnsi" w:eastAsiaTheme="minorEastAsia" w:hAnsiTheme="minorHAnsi" w:cstheme="minorBidi"/>
          <w:noProof/>
          <w:sz w:val="22"/>
          <w:lang w:eastAsia="fr-FR"/>
        </w:rPr>
      </w:pPr>
      <w:hyperlink w:anchor="_Toc487628519" w:history="1">
        <w:r w:rsidRPr="00DB6135">
          <w:rPr>
            <w:rStyle w:val="Lienhypertexte"/>
            <w:noProof/>
          </w:rPr>
          <w:t>245. Don de Dieu de la présence de responsables d’autres Eglises au Synode</w:t>
        </w:r>
      </w:hyperlink>
    </w:p>
    <w:p w:rsidR="009F08BD" w:rsidRDefault="009F08BD">
      <w:pPr>
        <w:pStyle w:val="TM5"/>
        <w:rPr>
          <w:rFonts w:asciiTheme="minorHAnsi" w:eastAsiaTheme="minorEastAsia" w:hAnsiTheme="minorHAnsi" w:cstheme="minorBidi"/>
          <w:noProof/>
          <w:sz w:val="22"/>
          <w:lang w:eastAsia="fr-FR"/>
        </w:rPr>
      </w:pPr>
      <w:hyperlink w:anchor="_Toc487628520" w:history="1">
        <w:r w:rsidRPr="00DB6135">
          <w:rPr>
            <w:rStyle w:val="Lienhypertexte"/>
            <w:noProof/>
          </w:rPr>
          <w:t>246. Contre témoignage des divisions qui aggravent les conflits dans les pays en guerre, appel à recevoir les uns des autres, comme le sens de la collégialité épiscopale et sur l’expérience de la synodalité auprès de nos frères orthodoxes</w:t>
        </w:r>
      </w:hyperlink>
    </w:p>
    <w:p w:rsidR="009F08BD" w:rsidRDefault="009F08BD">
      <w:pPr>
        <w:pStyle w:val="TM5"/>
        <w:rPr>
          <w:rFonts w:asciiTheme="minorHAnsi" w:eastAsiaTheme="minorEastAsia" w:hAnsiTheme="minorHAnsi" w:cstheme="minorBidi"/>
          <w:noProof/>
          <w:sz w:val="22"/>
          <w:lang w:eastAsia="fr-FR"/>
        </w:rPr>
      </w:pPr>
      <w:hyperlink w:anchor="_Toc487628521" w:history="1">
        <w:r w:rsidRPr="00DB6135">
          <w:rPr>
            <w:rStyle w:val="Lienhypertexte"/>
            <w:noProof/>
          </w:rPr>
          <w:t>Les relations avec le judaïsme</w:t>
        </w:r>
      </w:hyperlink>
    </w:p>
    <w:p w:rsidR="009F08BD" w:rsidRDefault="009F08BD">
      <w:pPr>
        <w:pStyle w:val="TM5"/>
        <w:rPr>
          <w:rFonts w:asciiTheme="minorHAnsi" w:eastAsiaTheme="minorEastAsia" w:hAnsiTheme="minorHAnsi" w:cstheme="minorBidi"/>
          <w:noProof/>
          <w:sz w:val="22"/>
          <w:lang w:eastAsia="fr-FR"/>
        </w:rPr>
      </w:pPr>
      <w:hyperlink w:anchor="_Toc487628522" w:history="1">
        <w:r w:rsidRPr="00DB6135">
          <w:rPr>
            <w:rStyle w:val="Lienhypertexte"/>
            <w:noProof/>
          </w:rPr>
          <w:t>247. Avec nos frères Juifs, nous croyons ensemble en l’unique Dieu qui agit dans l’histoire, et nous accueillons avec eux la commune Parole révélée</w:t>
        </w:r>
      </w:hyperlink>
    </w:p>
    <w:p w:rsidR="009F08BD" w:rsidRDefault="009F08BD">
      <w:pPr>
        <w:pStyle w:val="TM5"/>
        <w:rPr>
          <w:rFonts w:asciiTheme="minorHAnsi" w:eastAsiaTheme="minorEastAsia" w:hAnsiTheme="minorHAnsi" w:cstheme="minorBidi"/>
          <w:noProof/>
          <w:sz w:val="22"/>
          <w:lang w:eastAsia="fr-FR"/>
        </w:rPr>
      </w:pPr>
      <w:hyperlink w:anchor="_Toc487628523" w:history="1">
        <w:r w:rsidRPr="00DB6135">
          <w:rPr>
            <w:rStyle w:val="Lienhypertexte"/>
            <w:noProof/>
          </w:rPr>
          <w:t>248. Nous lamenter des terribles persécutions dont les juifs ont été l’objet, en particulier celles qui impliquent ou ont impliqué des chrétiens</w:t>
        </w:r>
      </w:hyperlink>
    </w:p>
    <w:p w:rsidR="009F08BD" w:rsidRDefault="009F08BD">
      <w:pPr>
        <w:pStyle w:val="TM5"/>
        <w:rPr>
          <w:rFonts w:asciiTheme="minorHAnsi" w:eastAsiaTheme="minorEastAsia" w:hAnsiTheme="minorHAnsi" w:cstheme="minorBidi"/>
          <w:noProof/>
          <w:sz w:val="22"/>
          <w:lang w:eastAsia="fr-FR"/>
        </w:rPr>
      </w:pPr>
      <w:hyperlink w:anchor="_Toc487628524" w:history="1">
        <w:r w:rsidRPr="00DB6135">
          <w:rPr>
            <w:rStyle w:val="Lienhypertexte"/>
            <w:noProof/>
          </w:rPr>
          <w:t>249. L’Eglise s’enrichit lorsqu’elle recueille les valeurs du Judaïsme</w:t>
        </w:r>
      </w:hyperlink>
    </w:p>
    <w:p w:rsidR="009F08BD" w:rsidRDefault="009F08BD">
      <w:pPr>
        <w:pStyle w:val="TM5"/>
        <w:rPr>
          <w:rFonts w:asciiTheme="minorHAnsi" w:eastAsiaTheme="minorEastAsia" w:hAnsiTheme="minorHAnsi" w:cstheme="minorBidi"/>
          <w:noProof/>
          <w:sz w:val="22"/>
          <w:lang w:eastAsia="fr-FR"/>
        </w:rPr>
      </w:pPr>
      <w:hyperlink w:anchor="_Toc487628525" w:history="1">
        <w:r w:rsidRPr="00DB6135">
          <w:rPr>
            <w:rStyle w:val="Lienhypertexte"/>
            <w:noProof/>
          </w:rPr>
          <w:t>Le dialogue interreligieux</w:t>
        </w:r>
      </w:hyperlink>
    </w:p>
    <w:p w:rsidR="009F08BD" w:rsidRDefault="009F08BD">
      <w:pPr>
        <w:pStyle w:val="TM5"/>
        <w:rPr>
          <w:rFonts w:asciiTheme="minorHAnsi" w:eastAsiaTheme="minorEastAsia" w:hAnsiTheme="minorHAnsi" w:cstheme="minorBidi"/>
          <w:noProof/>
          <w:sz w:val="22"/>
          <w:lang w:eastAsia="fr-FR"/>
        </w:rPr>
      </w:pPr>
      <w:hyperlink w:anchor="_Toc487628526" w:history="1">
        <w:r w:rsidRPr="00DB6135">
          <w:rPr>
            <w:rStyle w:val="Lienhypertexte"/>
            <w:noProof/>
          </w:rPr>
          <w:t>250. Nécessité d’un dialogue dans une attitude d’ouverture en vérité et dans l’amour malgré les divers obstacles et les difficultés, en particulier les fondamentalismes des deux parties</w:t>
        </w:r>
      </w:hyperlink>
    </w:p>
    <w:p w:rsidR="009F08BD" w:rsidRDefault="009F08BD">
      <w:pPr>
        <w:pStyle w:val="TM5"/>
        <w:rPr>
          <w:rFonts w:asciiTheme="minorHAnsi" w:eastAsiaTheme="minorEastAsia" w:hAnsiTheme="minorHAnsi" w:cstheme="minorBidi"/>
          <w:noProof/>
          <w:sz w:val="22"/>
          <w:lang w:eastAsia="fr-FR"/>
        </w:rPr>
      </w:pPr>
      <w:hyperlink w:anchor="_Toc487628527" w:history="1">
        <w:r w:rsidRPr="00DB6135">
          <w:rPr>
            <w:rStyle w:val="Lienhypertexte"/>
            <w:noProof/>
          </w:rPr>
          <w:t>251. Dans ce dialogue, toujours aimable et cordial, on ne doit jamais négliger le lien essentiel entre dialogue et annonce et ne pas tomber dans un syncrétisme conciliateur</w:t>
        </w:r>
      </w:hyperlink>
    </w:p>
    <w:p w:rsidR="009F08BD" w:rsidRDefault="009F08BD">
      <w:pPr>
        <w:pStyle w:val="TM5"/>
        <w:rPr>
          <w:rFonts w:asciiTheme="minorHAnsi" w:eastAsiaTheme="minorEastAsia" w:hAnsiTheme="minorHAnsi" w:cstheme="minorBidi"/>
          <w:noProof/>
          <w:sz w:val="22"/>
          <w:lang w:eastAsia="fr-FR"/>
        </w:rPr>
      </w:pPr>
      <w:hyperlink w:anchor="_Toc487628528" w:history="1">
        <w:r w:rsidRPr="00DB6135">
          <w:rPr>
            <w:rStyle w:val="Lienhypertexte"/>
            <w:noProof/>
          </w:rPr>
          <w:t>252. La relation avec les croyants de l’Islam qui adorent avec nous le Dieu unique, miséricordieux, acquiert à notre époque une grande importance</w:t>
        </w:r>
      </w:hyperlink>
    </w:p>
    <w:p w:rsidR="009F08BD" w:rsidRDefault="009F08BD">
      <w:pPr>
        <w:pStyle w:val="TM5"/>
        <w:rPr>
          <w:rFonts w:asciiTheme="minorHAnsi" w:eastAsiaTheme="minorEastAsia" w:hAnsiTheme="minorHAnsi" w:cstheme="minorBidi"/>
          <w:noProof/>
          <w:sz w:val="22"/>
          <w:lang w:eastAsia="fr-FR"/>
        </w:rPr>
      </w:pPr>
      <w:hyperlink w:anchor="_Toc487628529" w:history="1">
        <w:r w:rsidRPr="00DB6135">
          <w:rPr>
            <w:rStyle w:val="Lienhypertexte"/>
            <w:noProof/>
          </w:rPr>
          <w:t>253.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w:t>
        </w:r>
      </w:hyperlink>
    </w:p>
    <w:p w:rsidR="009F08BD" w:rsidRDefault="009F08BD">
      <w:pPr>
        <w:pStyle w:val="TM5"/>
        <w:rPr>
          <w:rFonts w:asciiTheme="minorHAnsi" w:eastAsiaTheme="minorEastAsia" w:hAnsiTheme="minorHAnsi" w:cstheme="minorBidi"/>
          <w:noProof/>
          <w:sz w:val="22"/>
          <w:lang w:eastAsia="fr-FR"/>
        </w:rPr>
      </w:pPr>
      <w:hyperlink w:anchor="_Toc487628530" w:history="1">
        <w:r w:rsidRPr="00DB6135">
          <w:rPr>
            <w:rStyle w:val="Lienhypertexte"/>
            <w:noProof/>
          </w:rPr>
          <w:t>254. Le dialogue avec les non chrétiens peut nous aider à mieux vivre nos propres convictions.</w:t>
        </w:r>
      </w:hyperlink>
    </w:p>
    <w:p w:rsidR="009F08BD" w:rsidRDefault="009F08BD">
      <w:pPr>
        <w:pStyle w:val="TM5"/>
        <w:rPr>
          <w:rFonts w:asciiTheme="minorHAnsi" w:eastAsiaTheme="minorEastAsia" w:hAnsiTheme="minorHAnsi" w:cstheme="minorBidi"/>
          <w:noProof/>
          <w:sz w:val="22"/>
          <w:lang w:eastAsia="fr-FR"/>
        </w:rPr>
      </w:pPr>
      <w:hyperlink w:anchor="_Toc487628531" w:history="1">
        <w:r w:rsidRPr="00DB6135">
          <w:rPr>
            <w:rStyle w:val="Lienhypertexte"/>
            <w:noProof/>
          </w:rPr>
          <w:t>Le dialogue social dans un contexte de liberté religieuse</w:t>
        </w:r>
      </w:hyperlink>
    </w:p>
    <w:p w:rsidR="009F08BD" w:rsidRDefault="009F08BD">
      <w:pPr>
        <w:pStyle w:val="TM5"/>
        <w:rPr>
          <w:rFonts w:asciiTheme="minorHAnsi" w:eastAsiaTheme="minorEastAsia" w:hAnsiTheme="minorHAnsi" w:cstheme="minorBidi"/>
          <w:noProof/>
          <w:sz w:val="22"/>
          <w:lang w:eastAsia="fr-FR"/>
        </w:rPr>
      </w:pPr>
      <w:hyperlink w:anchor="_Toc487628532" w:history="1">
        <w:r w:rsidRPr="00DB6135">
          <w:rPr>
            <w:rStyle w:val="Lienhypertexte"/>
            <w:noProof/>
          </w:rPr>
          <w:t>255. Importance du respect de la liberté religieuse, considérée comme un droit humain fondamental</w:t>
        </w:r>
      </w:hyperlink>
    </w:p>
    <w:p w:rsidR="009F08BD" w:rsidRDefault="009F08BD">
      <w:pPr>
        <w:pStyle w:val="TM5"/>
        <w:rPr>
          <w:rFonts w:asciiTheme="minorHAnsi" w:eastAsiaTheme="minorEastAsia" w:hAnsiTheme="minorHAnsi" w:cstheme="minorBidi"/>
          <w:noProof/>
          <w:sz w:val="22"/>
          <w:lang w:eastAsia="fr-FR"/>
        </w:rPr>
      </w:pPr>
      <w:hyperlink w:anchor="_Toc487628533" w:history="1">
        <w:r w:rsidRPr="00DB6135">
          <w:rPr>
            <w:rStyle w:val="Lienhypertexte"/>
            <w:noProof/>
          </w:rPr>
          <w:t>256. Refuser les généralisations grossières de certains</w:t>
        </w:r>
      </w:hyperlink>
    </w:p>
    <w:p w:rsidR="009F08BD" w:rsidRDefault="009F08BD">
      <w:pPr>
        <w:pStyle w:val="TM5"/>
        <w:rPr>
          <w:rFonts w:asciiTheme="minorHAnsi" w:eastAsiaTheme="minorEastAsia" w:hAnsiTheme="minorHAnsi" w:cstheme="minorBidi"/>
          <w:noProof/>
          <w:sz w:val="22"/>
          <w:lang w:eastAsia="fr-FR"/>
        </w:rPr>
      </w:pPr>
      <w:hyperlink w:anchor="_Toc487628534" w:history="1">
        <w:r w:rsidRPr="00DB6135">
          <w:rPr>
            <w:rStyle w:val="Lienhypertexte"/>
            <w:noProof/>
          </w:rPr>
          <w:t>257. Comme croyants, nous nous sentons proches aussi de ceux qui, ne se reconnaissant d’aucune tradition religieuse, cherchent sincèrement la vérité, la bonté, la beauté</w:t>
        </w:r>
      </w:hyperlink>
    </w:p>
    <w:p w:rsidR="009F08BD" w:rsidRDefault="009F08BD">
      <w:pPr>
        <w:pStyle w:val="TM5"/>
        <w:rPr>
          <w:rFonts w:asciiTheme="minorHAnsi" w:eastAsiaTheme="minorEastAsia" w:hAnsiTheme="minorHAnsi" w:cstheme="minorBidi"/>
          <w:noProof/>
          <w:sz w:val="22"/>
          <w:lang w:eastAsia="fr-FR"/>
        </w:rPr>
      </w:pPr>
      <w:hyperlink w:anchor="_Toc487628535" w:history="1">
        <w:r w:rsidRPr="00DB6135">
          <w:rPr>
            <w:rStyle w:val="Lienhypertexte"/>
            <w:noProof/>
          </w:rPr>
          <w:t>258. J’ai essayé de montrer l’inévitable dimension sociale de l’annonce de l’Évangile</w:t>
        </w:r>
      </w:hyperlink>
    </w:p>
    <w:p w:rsidR="009F08BD" w:rsidRDefault="009F08BD">
      <w:pPr>
        <w:pStyle w:val="TM5"/>
        <w:rPr>
          <w:rFonts w:asciiTheme="minorHAnsi" w:eastAsiaTheme="minorEastAsia" w:hAnsiTheme="minorHAnsi" w:cstheme="minorBidi"/>
          <w:noProof/>
          <w:sz w:val="22"/>
          <w:lang w:eastAsia="fr-FR"/>
        </w:rPr>
      </w:pPr>
      <w:hyperlink w:anchor="_Toc487628536" w:history="1">
        <w:r w:rsidRPr="00DB6135">
          <w:rPr>
            <w:rStyle w:val="Lienhypertexte"/>
            <w:noProof/>
          </w:rPr>
          <w:t>259. Jésus veut des évangélisateurs qui annoncent la Bonne Nouvelle non seulement avec des paroles, mais surtout avec leur vie transfigurée par la présence de Dieu</w:t>
        </w:r>
      </w:hyperlink>
    </w:p>
    <w:p w:rsidR="009F08BD" w:rsidRDefault="009F08BD">
      <w:pPr>
        <w:pStyle w:val="TM5"/>
        <w:rPr>
          <w:rFonts w:asciiTheme="minorHAnsi" w:eastAsiaTheme="minorEastAsia" w:hAnsiTheme="minorHAnsi" w:cstheme="minorBidi"/>
          <w:noProof/>
          <w:sz w:val="22"/>
          <w:lang w:eastAsia="fr-FR"/>
        </w:rPr>
      </w:pPr>
      <w:hyperlink w:anchor="_Toc487628537" w:history="1">
        <w:r w:rsidRPr="00DB6135">
          <w:rPr>
            <w:rStyle w:val="Lienhypertexte"/>
            <w:noProof/>
          </w:rPr>
          <w:t>260. Quelques réflexions sur l’esprit de la nouvelle évangélisation</w:t>
        </w:r>
      </w:hyperlink>
    </w:p>
    <w:p w:rsidR="009F08BD" w:rsidRDefault="009F08BD">
      <w:pPr>
        <w:pStyle w:val="TM5"/>
        <w:rPr>
          <w:rFonts w:asciiTheme="minorHAnsi" w:eastAsiaTheme="minorEastAsia" w:hAnsiTheme="minorHAnsi" w:cstheme="minorBidi"/>
          <w:noProof/>
          <w:sz w:val="22"/>
          <w:lang w:eastAsia="fr-FR"/>
        </w:rPr>
      </w:pPr>
      <w:hyperlink w:anchor="_Toc487628538" w:history="1">
        <w:r w:rsidRPr="00DB6135">
          <w:rPr>
            <w:rStyle w:val="Lienhypertexte"/>
            <w:noProof/>
          </w:rPr>
          <w:t>261. Comme je voudrais trouver les paroles pour encourager une période évangélisatrice plus fervente, joyeuse, généreuse, audacieuse, pleine d’amour profond, et de vie contagieuse ! Je prie l’Esprit Saint…</w:t>
        </w:r>
      </w:hyperlink>
    </w:p>
    <w:p w:rsidR="009F08BD" w:rsidRDefault="009F08BD">
      <w:pPr>
        <w:pStyle w:val="TM2"/>
        <w:rPr>
          <w:rFonts w:asciiTheme="minorHAnsi" w:eastAsiaTheme="minorEastAsia" w:hAnsiTheme="minorHAnsi" w:cstheme="minorBidi"/>
          <w:noProof/>
          <w:sz w:val="22"/>
          <w:lang w:val="fr-FR" w:eastAsia="fr-FR"/>
        </w:rPr>
      </w:pPr>
      <w:hyperlink w:anchor="_Toc487628539" w:history="1">
        <w:r w:rsidRPr="00DB6135">
          <w:rPr>
            <w:rStyle w:val="Lienhypertexte"/>
            <w:noProof/>
          </w:rPr>
          <w:t>9. Appeler à se laisser toucher par la miséricorde de Dieu et la recevoir pour soi, la manifester aux autres :</w:t>
        </w:r>
      </w:hyperlink>
    </w:p>
    <w:p w:rsidR="009F08BD" w:rsidRDefault="009F08BD">
      <w:pPr>
        <w:pStyle w:val="TM5"/>
        <w:rPr>
          <w:rFonts w:asciiTheme="minorHAnsi" w:eastAsiaTheme="minorEastAsia" w:hAnsiTheme="minorHAnsi" w:cstheme="minorBidi"/>
          <w:noProof/>
          <w:sz w:val="22"/>
          <w:lang w:eastAsia="fr-FR"/>
        </w:rPr>
      </w:pPr>
      <w:hyperlink w:anchor="_Toc487628540" w:history="1">
        <w:r w:rsidRPr="00DB6135">
          <w:rPr>
            <w:rStyle w:val="Lienhypertexte"/>
            <w:noProof/>
          </w:rPr>
          <w:t>3. J’invite chaque chrétien à renouveler aujourd’hui même sa rencontre personnelle avec Jésus Christ qui ne se fatigue jamais de pardonner</w:t>
        </w:r>
      </w:hyperlink>
    </w:p>
    <w:p w:rsidR="009F08BD" w:rsidRDefault="009F08BD">
      <w:pPr>
        <w:pStyle w:val="TM5"/>
        <w:rPr>
          <w:rFonts w:asciiTheme="minorHAnsi" w:eastAsiaTheme="minorEastAsia" w:hAnsiTheme="minorHAnsi" w:cstheme="minorBidi"/>
          <w:noProof/>
          <w:sz w:val="22"/>
          <w:lang w:eastAsia="fr-FR"/>
        </w:rPr>
      </w:pPr>
      <w:hyperlink w:anchor="_Toc487628541" w:history="1">
        <w:r w:rsidRPr="00DB6135">
          <w:rPr>
            <w:rStyle w:val="Lienhypertexte"/>
            <w:noProof/>
          </w:rPr>
          <w:t>24. Une Eglise qui va aux croisées des chemins pour inviter les exclus, offre la miséricorde, lave les pieds, raccourcit les distances, touche la chair souffrante du Christ, a l’odeur des brebis, accompagne patiemment, est attentive aux fruits sans perdre la paix à cause de l’ivraie, va jusqu'au martyre, est joyeuse et célèbre</w:t>
        </w:r>
      </w:hyperlink>
    </w:p>
    <w:p w:rsidR="009F08BD" w:rsidRDefault="009F08BD">
      <w:pPr>
        <w:pStyle w:val="TM5"/>
        <w:rPr>
          <w:rFonts w:asciiTheme="minorHAnsi" w:eastAsiaTheme="minorEastAsia" w:hAnsiTheme="minorHAnsi" w:cstheme="minorBidi"/>
          <w:noProof/>
          <w:sz w:val="22"/>
          <w:lang w:eastAsia="fr-FR"/>
        </w:rPr>
      </w:pPr>
      <w:hyperlink w:anchor="_Toc487628542" w:history="1">
        <w:r w:rsidRPr="00DB6135">
          <w:rPr>
            <w:rStyle w:val="Lienhypertexte"/>
            <w:noProof/>
          </w:rPr>
          <w:t>31. L’évêque favorisera la communion missionnaire en marchant devant, au milieu de tous dans une proximité simple et miséricordieuse, derrière surtout parce que le troupeau lui-même possède un odorat pour trouver de nouveaux chemins et en écoutant tout le monde et ses conseils</w:t>
        </w:r>
      </w:hyperlink>
    </w:p>
    <w:p w:rsidR="009F08BD" w:rsidRDefault="009F08BD">
      <w:pPr>
        <w:pStyle w:val="TM5"/>
        <w:rPr>
          <w:rFonts w:asciiTheme="minorHAnsi" w:eastAsiaTheme="minorEastAsia" w:hAnsiTheme="minorHAnsi" w:cstheme="minorBidi"/>
          <w:noProof/>
          <w:sz w:val="22"/>
          <w:lang w:eastAsia="fr-FR"/>
        </w:rPr>
      </w:pPr>
      <w:hyperlink w:anchor="_Toc487628543" w:history="1">
        <w:r w:rsidRPr="00DB6135">
          <w:rPr>
            <w:rStyle w:val="Lienhypertexte"/>
            <w:noProof/>
          </w:rPr>
          <w:t>37. St Thomas d’Aquin et la hiérarchie dans l’enseignement moral, la miséricorde étant la première de toutes les vertus</w:t>
        </w:r>
      </w:hyperlink>
    </w:p>
    <w:p w:rsidR="009F08BD" w:rsidRDefault="009F08BD">
      <w:pPr>
        <w:pStyle w:val="TM5"/>
        <w:rPr>
          <w:rFonts w:asciiTheme="minorHAnsi" w:eastAsiaTheme="minorEastAsia" w:hAnsiTheme="minorHAnsi" w:cstheme="minorBidi"/>
          <w:noProof/>
          <w:sz w:val="22"/>
          <w:lang w:eastAsia="fr-FR"/>
        </w:rPr>
      </w:pPr>
      <w:hyperlink w:anchor="_Toc487628544" w:history="1">
        <w:r w:rsidRPr="00DB6135">
          <w:rPr>
            <w:rStyle w:val="Lienhypertexte"/>
            <w:noProof/>
          </w:rPr>
          <w:t>38. Ne pas parler 10 fois de la tempérance et seulement deux ou trois fois sur la charité ou sur la justice</w:t>
        </w:r>
      </w:hyperlink>
    </w:p>
    <w:p w:rsidR="009F08BD" w:rsidRDefault="009F08BD">
      <w:pPr>
        <w:pStyle w:val="TM5"/>
        <w:rPr>
          <w:rFonts w:asciiTheme="minorHAnsi" w:eastAsiaTheme="minorEastAsia" w:hAnsiTheme="minorHAnsi" w:cstheme="minorBidi"/>
          <w:noProof/>
          <w:sz w:val="22"/>
          <w:lang w:eastAsia="fr-FR"/>
        </w:rPr>
      </w:pPr>
      <w:hyperlink w:anchor="_Toc487628545" w:history="1">
        <w:r w:rsidRPr="00DB6135">
          <w:rPr>
            <w:rStyle w:val="Lienhypertexte"/>
            <w:noProof/>
          </w:rPr>
          <w:t>44. Sans diminuer la valeur de l’idéal évangélique, accompagner avec miséricorde et patience, ne pas transformer le confessionnal, lieu de la miséricorde du Seigneur, en salle de torture, soutenir les petits pas au milieu des grandes limites humaines</w:t>
        </w:r>
      </w:hyperlink>
    </w:p>
    <w:p w:rsidR="009F08BD" w:rsidRDefault="009F08BD">
      <w:pPr>
        <w:pStyle w:val="TM5"/>
        <w:rPr>
          <w:rFonts w:asciiTheme="minorHAnsi" w:eastAsiaTheme="minorEastAsia" w:hAnsiTheme="minorHAnsi" w:cstheme="minorBidi"/>
          <w:noProof/>
          <w:sz w:val="22"/>
          <w:lang w:eastAsia="fr-FR"/>
        </w:rPr>
      </w:pPr>
      <w:hyperlink w:anchor="_Toc487628546" w:history="1">
        <w:r w:rsidRPr="00DB6135">
          <w:rPr>
            <w:rStyle w:val="Lienhypertexte"/>
            <w:noProof/>
          </w:rPr>
          <w:t>97. Eviter le mondanisme où l’on fait ressortir continuellement les erreurs des autres et où l’on est obsédé par l’apparence… Que Dieu nous libère d’une Église mondaine sous des drapés spirituels et pastoraux !</w:t>
        </w:r>
      </w:hyperlink>
    </w:p>
    <w:p w:rsidR="009F08BD" w:rsidRDefault="009F08BD">
      <w:pPr>
        <w:pStyle w:val="TM5"/>
        <w:rPr>
          <w:rFonts w:asciiTheme="minorHAnsi" w:eastAsiaTheme="minorEastAsia" w:hAnsiTheme="minorHAnsi" w:cstheme="minorBidi"/>
          <w:noProof/>
          <w:sz w:val="22"/>
          <w:lang w:eastAsia="fr-FR"/>
        </w:rPr>
      </w:pPr>
      <w:hyperlink w:anchor="_Toc487628547" w:history="1">
        <w:r w:rsidRPr="00DB6135">
          <w:rPr>
            <w:rStyle w:val="Lienhypertexte"/>
            <w:noProof/>
          </w:rPr>
          <w:t>100. Cela me fait très mal de voir les divisions dans certaines communautés chrétiennes. Qui voulons-nous évangéliser avec de tels comportements ?</w:t>
        </w:r>
      </w:hyperlink>
    </w:p>
    <w:p w:rsidR="009F08BD" w:rsidRDefault="009F08BD">
      <w:pPr>
        <w:pStyle w:val="TM5"/>
        <w:rPr>
          <w:rFonts w:asciiTheme="minorHAnsi" w:eastAsiaTheme="minorEastAsia" w:hAnsiTheme="minorHAnsi" w:cstheme="minorBidi"/>
          <w:noProof/>
          <w:sz w:val="22"/>
          <w:lang w:eastAsia="fr-FR"/>
        </w:rPr>
      </w:pPr>
      <w:hyperlink w:anchor="_Toc487628548" w:history="1">
        <w:r w:rsidRPr="00DB6135">
          <w:rPr>
            <w:rStyle w:val="Lienhypertexte"/>
            <w:noProof/>
          </w:rPr>
          <w:t>101. Comme cela nous fait du bien de nous aimer les uns les autres au-delà de tout ! Oui, au-delà de tout ! Ne nous laissons pas voler l’idéal de l’amour fraternel !</w:t>
        </w:r>
      </w:hyperlink>
    </w:p>
    <w:p w:rsidR="009F08BD" w:rsidRDefault="009F08BD">
      <w:pPr>
        <w:pStyle w:val="TM5"/>
        <w:rPr>
          <w:rFonts w:asciiTheme="minorHAnsi" w:eastAsiaTheme="minorEastAsia" w:hAnsiTheme="minorHAnsi" w:cstheme="minorBidi"/>
          <w:noProof/>
          <w:sz w:val="22"/>
          <w:lang w:eastAsia="fr-FR"/>
        </w:rPr>
      </w:pPr>
      <w:hyperlink w:anchor="_Toc487628549" w:history="1">
        <w:r w:rsidRPr="00DB6135">
          <w:rPr>
            <w:rStyle w:val="Lienhypertexte"/>
            <w:noProof/>
          </w:rPr>
          <w:t>112. Le salut que Dieu nous offre est œuvre de sa miséricorde. L’évangélisation initiative gracieuse de Dieu par son Esprit qui fait de nous des fils</w:t>
        </w:r>
      </w:hyperlink>
    </w:p>
    <w:p w:rsidR="009F08BD" w:rsidRDefault="009F08BD">
      <w:pPr>
        <w:pStyle w:val="TM5"/>
        <w:rPr>
          <w:rFonts w:asciiTheme="minorHAnsi" w:eastAsiaTheme="minorEastAsia" w:hAnsiTheme="minorHAnsi" w:cstheme="minorBidi"/>
          <w:noProof/>
          <w:sz w:val="22"/>
          <w:lang w:eastAsia="fr-FR"/>
        </w:rPr>
      </w:pPr>
      <w:hyperlink w:anchor="_Toc487628550" w:history="1">
        <w:r w:rsidRPr="00DB6135">
          <w:rPr>
            <w:rStyle w:val="Lienhypertexte"/>
            <w:noProof/>
          </w:rPr>
          <w:t>114. L’Église doit être le lieu de la miséricorde gratuite, où tout le monde peut se sentir accueilli, aimé, pardonné et encouragé à vivre selon la bonne vie de l’Évangile.</w:t>
        </w:r>
      </w:hyperlink>
    </w:p>
    <w:p w:rsidR="009F08BD" w:rsidRDefault="009F08BD">
      <w:pPr>
        <w:pStyle w:val="TM5"/>
        <w:rPr>
          <w:rFonts w:asciiTheme="minorHAnsi" w:eastAsiaTheme="minorEastAsia" w:hAnsiTheme="minorHAnsi" w:cstheme="minorBidi"/>
          <w:noProof/>
          <w:sz w:val="22"/>
          <w:lang w:eastAsia="fr-FR"/>
        </w:rPr>
      </w:pPr>
      <w:hyperlink w:anchor="_Toc487628551" w:history="1">
        <w:r w:rsidRPr="00DB6135">
          <w:rPr>
            <w:rStyle w:val="Lienhypertexte"/>
            <w:noProof/>
          </w:rPr>
          <w:t>144. L’identité chrétienne, qui est l’étreinte baptismale que nous a donnée le Père quand nous étions petits, nous fait aspirer ardemment, comme des enfants prodigues – et préférés en Marie – à l’autre étreinte, celle du Père miséricordieux qui nous attend dans la gloire</w:t>
        </w:r>
      </w:hyperlink>
    </w:p>
    <w:p w:rsidR="009F08BD" w:rsidRDefault="009F08BD">
      <w:pPr>
        <w:pStyle w:val="TM5"/>
        <w:rPr>
          <w:rFonts w:asciiTheme="minorHAnsi" w:eastAsiaTheme="minorEastAsia" w:hAnsiTheme="minorHAnsi" w:cstheme="minorBidi"/>
          <w:noProof/>
          <w:sz w:val="22"/>
          <w:lang w:eastAsia="fr-FR"/>
        </w:rPr>
      </w:pPr>
      <w:hyperlink w:anchor="_Toc487628552" w:history="1">
        <w:r w:rsidRPr="00DB6135">
          <w:rPr>
            <w:rStyle w:val="Lienhypertexte"/>
            <w:noProof/>
          </w:rPr>
          <w:t>164. Le kérygme est premier : “Jésus Christ t’aime, il a donné sa vie pour te sauver, et maintenant il est vivant à tes côtés chaque jour pour t’éclairer, pour te fortifier, pour te libérer”</w:t>
        </w:r>
      </w:hyperlink>
    </w:p>
    <w:p w:rsidR="009F08BD" w:rsidRDefault="009F08BD">
      <w:pPr>
        <w:pStyle w:val="TM5"/>
        <w:rPr>
          <w:rFonts w:asciiTheme="minorHAnsi" w:eastAsiaTheme="minorEastAsia" w:hAnsiTheme="minorHAnsi" w:cstheme="minorBidi"/>
          <w:noProof/>
          <w:sz w:val="22"/>
          <w:lang w:eastAsia="fr-FR"/>
        </w:rPr>
      </w:pPr>
      <w:hyperlink w:anchor="_Toc487628553" w:history="1">
        <w:r w:rsidRPr="00DB6135">
          <w:rPr>
            <w:rStyle w:val="Lienhypertexte"/>
            <w:noProof/>
          </w:rPr>
          <w:t>179. Ne pas perdre l’émerveillement, la fascination, l’enthousiasme de vivre l’Évangile de la fraternité et de la justice !</w:t>
        </w:r>
      </w:hyperlink>
    </w:p>
    <w:p w:rsidR="009F08BD" w:rsidRDefault="009F08BD">
      <w:pPr>
        <w:pStyle w:val="TM5"/>
        <w:rPr>
          <w:rFonts w:asciiTheme="minorHAnsi" w:eastAsiaTheme="minorEastAsia" w:hAnsiTheme="minorHAnsi" w:cstheme="minorBidi"/>
          <w:noProof/>
          <w:sz w:val="22"/>
          <w:lang w:eastAsia="fr-FR"/>
        </w:rPr>
      </w:pPr>
      <w:hyperlink w:anchor="_Toc487628554" w:history="1">
        <w:r w:rsidRPr="00DB6135">
          <w:rPr>
            <w:rStyle w:val="Lienhypertexte"/>
            <w:noProof/>
          </w:rPr>
          <w:t>188. L’Église guidée par l’Évangile de la miséricorde et par l’amour de l’homme, entend la clameur pour la justice et veut y répondre de toutes ses forces</w:t>
        </w:r>
      </w:hyperlink>
    </w:p>
    <w:p w:rsidR="009F08BD" w:rsidRDefault="009F08BD">
      <w:pPr>
        <w:pStyle w:val="TM5"/>
        <w:rPr>
          <w:rFonts w:asciiTheme="minorHAnsi" w:eastAsiaTheme="minorEastAsia" w:hAnsiTheme="minorHAnsi" w:cstheme="minorBidi"/>
          <w:noProof/>
          <w:sz w:val="22"/>
          <w:lang w:eastAsia="fr-FR"/>
        </w:rPr>
      </w:pPr>
      <w:hyperlink w:anchor="_Toc487628555" w:history="1">
        <w:r w:rsidRPr="00DB6135">
          <w:rPr>
            <w:rStyle w:val="Lienhypertexte"/>
            <w:noProof/>
          </w:rPr>
          <w:t>193. « Heureux les miséricordieux, parce qu’ils obtiendront miséricorde »… Conservez entre vous une grande charité, car la charité couvre une multitude de péchés</w:t>
        </w:r>
      </w:hyperlink>
    </w:p>
    <w:p w:rsidR="009F08BD" w:rsidRDefault="009F08BD">
      <w:pPr>
        <w:pStyle w:val="TM5"/>
        <w:rPr>
          <w:rFonts w:asciiTheme="minorHAnsi" w:eastAsiaTheme="minorEastAsia" w:hAnsiTheme="minorHAnsi" w:cstheme="minorBidi"/>
          <w:noProof/>
          <w:sz w:val="22"/>
          <w:lang w:eastAsia="fr-FR"/>
        </w:rPr>
      </w:pPr>
      <w:hyperlink w:anchor="_Toc487628556" w:history="1">
        <w:r w:rsidRPr="00DB6135">
          <w:rPr>
            <w:rStyle w:val="Lienhypertexte"/>
            <w:noProof/>
          </w:rPr>
          <w:t>194. La Bible invite avec beaucoup de détermination à l’amour fraternel, au service humble et généreux, à la justice, à la miséricorde envers les pauvres.</w:t>
        </w:r>
      </w:hyperlink>
    </w:p>
    <w:p w:rsidR="009F08BD" w:rsidRDefault="009F08BD">
      <w:pPr>
        <w:pStyle w:val="TM5"/>
        <w:rPr>
          <w:rFonts w:asciiTheme="minorHAnsi" w:eastAsiaTheme="minorEastAsia" w:hAnsiTheme="minorHAnsi" w:cstheme="minorBidi"/>
          <w:noProof/>
          <w:sz w:val="22"/>
          <w:lang w:eastAsia="fr-FR"/>
        </w:rPr>
      </w:pPr>
      <w:hyperlink w:anchor="_Toc487628557" w:history="1">
        <w:r w:rsidRPr="00DB6135">
          <w:rPr>
            <w:rStyle w:val="Lienhypertexte"/>
            <w:noProof/>
          </w:rPr>
          <w:t>197. Jésus s’est identifié aux pauvres enseignant que la miséricorde envers eux est la clef du ciel</w:t>
        </w:r>
      </w:hyperlink>
    </w:p>
    <w:p w:rsidR="009F08BD" w:rsidRDefault="009F08BD">
      <w:pPr>
        <w:pStyle w:val="TM5"/>
        <w:rPr>
          <w:rFonts w:asciiTheme="minorHAnsi" w:eastAsiaTheme="minorEastAsia" w:hAnsiTheme="minorHAnsi" w:cstheme="minorBidi"/>
          <w:noProof/>
          <w:sz w:val="22"/>
          <w:lang w:eastAsia="fr-FR"/>
        </w:rPr>
      </w:pPr>
      <w:hyperlink w:anchor="_Toc487628558" w:history="1">
        <w:r w:rsidRPr="00DB6135">
          <w:rPr>
            <w:rStyle w:val="Lienhypertexte"/>
            <w:noProof/>
          </w:rPr>
          <w:t>198. L’option préférentielle pour les pauvres est une option du Christ qui leur accorde sa première miséricorde. Pour cette raison, je désire une Église pauvre pour les pauvres. Ils ont beaucoup à nous enseigner.</w:t>
        </w:r>
      </w:hyperlink>
    </w:p>
    <w:p w:rsidR="009F08BD" w:rsidRDefault="009F08BD">
      <w:pPr>
        <w:pStyle w:val="TM5"/>
        <w:rPr>
          <w:rFonts w:asciiTheme="minorHAnsi" w:eastAsiaTheme="minorEastAsia" w:hAnsiTheme="minorHAnsi" w:cstheme="minorBidi"/>
          <w:noProof/>
          <w:sz w:val="22"/>
          <w:lang w:eastAsia="fr-FR"/>
        </w:rPr>
      </w:pPr>
      <w:hyperlink w:anchor="_Toc487628559" w:history="1">
        <w:r w:rsidRPr="00DB6135">
          <w:rPr>
            <w:rStyle w:val="Lienhypertexte"/>
            <w:noProof/>
          </w:rPr>
          <w:t>252. La relation avec les croyants de l’Islam qui adorent avec nous le Dieu unique, miséricordieux, acquiert à notre époque une grande importance</w:t>
        </w:r>
      </w:hyperlink>
    </w:p>
    <w:p w:rsidR="009F08BD" w:rsidRDefault="009F08BD">
      <w:pPr>
        <w:pStyle w:val="TM2"/>
        <w:rPr>
          <w:rFonts w:asciiTheme="minorHAnsi" w:eastAsiaTheme="minorEastAsia" w:hAnsiTheme="minorHAnsi" w:cstheme="minorBidi"/>
          <w:noProof/>
          <w:sz w:val="22"/>
          <w:lang w:val="fr-FR" w:eastAsia="fr-FR"/>
        </w:rPr>
      </w:pPr>
      <w:hyperlink w:anchor="_Toc487628560" w:history="1">
        <w:r w:rsidRPr="00DB6135">
          <w:rPr>
            <w:rStyle w:val="Lienhypertexte"/>
            <w:noProof/>
          </w:rPr>
          <w:t>10. Sortir vers les périphéries :</w:t>
        </w:r>
      </w:hyperlink>
    </w:p>
    <w:p w:rsidR="009F08BD" w:rsidRDefault="009F08BD">
      <w:pPr>
        <w:pStyle w:val="TM5"/>
        <w:rPr>
          <w:rFonts w:asciiTheme="minorHAnsi" w:eastAsiaTheme="minorEastAsia" w:hAnsiTheme="minorHAnsi" w:cstheme="minorBidi"/>
          <w:noProof/>
          <w:sz w:val="22"/>
          <w:lang w:eastAsia="fr-FR"/>
        </w:rPr>
      </w:pPr>
      <w:hyperlink w:anchor="_Toc487628561" w:history="1">
        <w:r w:rsidRPr="00DB6135">
          <w:rPr>
            <w:rStyle w:val="Lienhypertexte"/>
            <w:noProof/>
          </w:rPr>
          <w:t>24. Une Eglise qui va aux croisées des chemins pour inviter les exclus, offre la miséricorde, lave les pieds, raccourcit les distances, touche la chair souffrante du Christ, a l’odeur des brebis, accompagne patiemment, est attentive aux fruits sans perdre la paix à cause de l’ivraie, va jusqu'au martyre, est joyeuse et célèbre</w:t>
        </w:r>
      </w:hyperlink>
    </w:p>
    <w:p w:rsidR="009F08BD" w:rsidRDefault="009F08BD">
      <w:pPr>
        <w:pStyle w:val="TM5"/>
        <w:rPr>
          <w:rFonts w:asciiTheme="minorHAnsi" w:eastAsiaTheme="minorEastAsia" w:hAnsiTheme="minorHAnsi" w:cstheme="minorBidi"/>
          <w:noProof/>
          <w:sz w:val="22"/>
          <w:lang w:eastAsia="fr-FR"/>
        </w:rPr>
      </w:pPr>
      <w:hyperlink w:anchor="_Toc487628562" w:history="1">
        <w:r w:rsidRPr="00DB6135">
          <w:rPr>
            <w:rStyle w:val="Lienhypertexte"/>
            <w:noProof/>
          </w:rPr>
          <w:t>27. Se réformer, se mettre en constante attitude de “sortie” pour devenir un canal adéquat pour l’évangélisation du monde actuel, plus que pour l’auto-préservation, que tout devienne plus missionnaire dans l’Eglise</w:t>
        </w:r>
      </w:hyperlink>
    </w:p>
    <w:p w:rsidR="009F08BD" w:rsidRDefault="009F08BD">
      <w:pPr>
        <w:pStyle w:val="TM5"/>
        <w:rPr>
          <w:rFonts w:asciiTheme="minorHAnsi" w:eastAsiaTheme="minorEastAsia" w:hAnsiTheme="minorHAnsi" w:cstheme="minorBidi"/>
          <w:noProof/>
          <w:sz w:val="22"/>
          <w:lang w:eastAsia="fr-FR"/>
        </w:rPr>
      </w:pPr>
      <w:hyperlink w:anchor="_Toc487628563" w:history="1">
        <w:r w:rsidRPr="00DB6135">
          <w:rPr>
            <w:rStyle w:val="Lienhypertexte"/>
            <w:noProof/>
          </w:rPr>
          <w:t>30. Chaque Église particulière, sous la conduite de son Évêque, appelée à la conversion missionnaire dans une constante sortie vers les périphéries dans un processus résolu de discernement, de purification et de réforme</w:t>
        </w:r>
      </w:hyperlink>
    </w:p>
    <w:p w:rsidR="009F08BD" w:rsidRDefault="009F08BD">
      <w:pPr>
        <w:pStyle w:val="TM5"/>
        <w:rPr>
          <w:rFonts w:asciiTheme="minorHAnsi" w:eastAsiaTheme="minorEastAsia" w:hAnsiTheme="minorHAnsi" w:cstheme="minorBidi"/>
          <w:noProof/>
          <w:sz w:val="22"/>
          <w:lang w:eastAsia="fr-FR"/>
        </w:rPr>
      </w:pPr>
      <w:hyperlink w:anchor="_Toc487628564" w:history="1">
        <w:r w:rsidRPr="00DB6135">
          <w:rPr>
            <w:rStyle w:val="Lienhypertexte"/>
            <w:noProof/>
          </w:rPr>
          <w:t>46. L’Église “en sortie” est une Église aux portes ouvertes pour sortir et laisser rentrer le Fils prodigue quand il reviendra</w:t>
        </w:r>
      </w:hyperlink>
    </w:p>
    <w:p w:rsidR="009F08BD" w:rsidRDefault="009F08BD">
      <w:pPr>
        <w:pStyle w:val="TM5"/>
        <w:rPr>
          <w:rFonts w:asciiTheme="minorHAnsi" w:eastAsiaTheme="minorEastAsia" w:hAnsiTheme="minorHAnsi" w:cstheme="minorBidi"/>
          <w:noProof/>
          <w:sz w:val="22"/>
          <w:lang w:eastAsia="fr-FR"/>
        </w:rPr>
      </w:pPr>
      <w:hyperlink w:anchor="_Toc487628565" w:history="1">
        <w:r w:rsidRPr="00DB6135">
          <w:rPr>
            <w:rStyle w:val="Lienhypertexte"/>
            <w:noProof/>
          </w:rPr>
          <w:t>47. L’Église est appelée à être toujours la maison ouverte du Père où tous peuvent faire partie de la communauté, où la porte des sacrements ne doit pas se fermer pour n’importe quelle raison et où l’eucharistie n’est pas un prix destiné aux parfaits, mais un généreux remède et un aliment pour les faibles où les prêtres ne sont pas des contrôleurs de la grâce mais des facilitateurs. L’Eglise n’est pas une douane mais la maison paternelle où il y a de la place pour chacun avec sa vie difficile.</w:t>
        </w:r>
      </w:hyperlink>
    </w:p>
    <w:p w:rsidR="009F08BD" w:rsidRDefault="009F08BD">
      <w:pPr>
        <w:pStyle w:val="TM5"/>
        <w:rPr>
          <w:rFonts w:asciiTheme="minorHAnsi" w:eastAsiaTheme="minorEastAsia" w:hAnsiTheme="minorHAnsi" w:cstheme="minorBidi"/>
          <w:noProof/>
          <w:sz w:val="22"/>
          <w:lang w:eastAsia="fr-FR"/>
        </w:rPr>
      </w:pPr>
      <w:hyperlink w:anchor="_Toc487628566" w:history="1">
        <w:r w:rsidRPr="00DB6135">
          <w:rPr>
            <w:rStyle w:val="Lienhypertexte"/>
            <w:noProof/>
          </w:rPr>
          <w:t>48. Privilégier les pauvres dans l’annonce de l’Evangile, ne jamais les laisser seuls</w:t>
        </w:r>
      </w:hyperlink>
    </w:p>
    <w:p w:rsidR="009F08BD" w:rsidRDefault="009F08BD">
      <w:pPr>
        <w:pStyle w:val="TM5"/>
        <w:rPr>
          <w:rFonts w:asciiTheme="minorHAnsi" w:eastAsiaTheme="minorEastAsia" w:hAnsiTheme="minorHAnsi" w:cstheme="minorBidi"/>
          <w:noProof/>
          <w:sz w:val="22"/>
          <w:lang w:eastAsia="fr-FR"/>
        </w:rPr>
      </w:pPr>
      <w:hyperlink w:anchor="_Toc487628567" w:history="1">
        <w:r w:rsidRPr="00DB6135">
          <w:rPr>
            <w:rStyle w:val="Lienhypertexte"/>
            <w:noProof/>
          </w:rPr>
          <w:t>49. Sortons, sortons pour offrir à tous la vie de Jésus-Christ. Je préfère une Église accidentée, blessée et sale pour être sortie par les chemins, plutôt qu’une Église malade de la fermeture et du confort de s’accrocher à ses propres sécurités, ses procédures, préoccupée d’être le centre et juge implacable des autres</w:t>
        </w:r>
      </w:hyperlink>
    </w:p>
    <w:p w:rsidR="009F08BD" w:rsidRDefault="009F08BD">
      <w:pPr>
        <w:pStyle w:val="TM5"/>
        <w:rPr>
          <w:rFonts w:asciiTheme="minorHAnsi" w:eastAsiaTheme="minorEastAsia" w:hAnsiTheme="minorHAnsi" w:cstheme="minorBidi"/>
          <w:noProof/>
          <w:sz w:val="22"/>
          <w:lang w:eastAsia="fr-FR"/>
        </w:rPr>
      </w:pPr>
      <w:hyperlink w:anchor="_Toc487628568" w:history="1">
        <w:r w:rsidRPr="00DB6135">
          <w:rPr>
            <w:rStyle w:val="Lienhypertexte"/>
            <w:noProof/>
          </w:rPr>
          <w:t>87. Entrer dans le monde de la communication, le transformer en plus grandes possibilités de rencontre et de solidarité entre tous, ne pas se fermer sur soi-même</w:t>
        </w:r>
      </w:hyperlink>
    </w:p>
    <w:p w:rsidR="009F08BD" w:rsidRDefault="009F08BD">
      <w:pPr>
        <w:pStyle w:val="TM5"/>
        <w:rPr>
          <w:rFonts w:asciiTheme="minorHAnsi" w:eastAsiaTheme="minorEastAsia" w:hAnsiTheme="minorHAnsi" w:cstheme="minorBidi"/>
          <w:noProof/>
          <w:sz w:val="22"/>
          <w:lang w:eastAsia="fr-FR"/>
        </w:rPr>
      </w:pPr>
      <w:hyperlink w:anchor="_Toc487628569" w:history="1">
        <w:r w:rsidRPr="00DB6135">
          <w:rPr>
            <w:rStyle w:val="Lienhypertexte"/>
            <w:noProof/>
          </w:rPr>
          <w:t>97. Eviter ce mondanisme en mettant l’Église en mouvement de sortie de soi, de mission centrée en Jésus Christ, d’engagement envers les pauvres, en savourant l’air pur du Saint Esprit… Ne nous laissons pas voler l’Évangile !</w:t>
        </w:r>
      </w:hyperlink>
    </w:p>
    <w:p w:rsidR="009F08BD" w:rsidRDefault="009F08BD">
      <w:pPr>
        <w:pStyle w:val="TM5"/>
        <w:rPr>
          <w:rFonts w:asciiTheme="minorHAnsi" w:eastAsiaTheme="minorEastAsia" w:hAnsiTheme="minorHAnsi" w:cstheme="minorBidi"/>
          <w:noProof/>
          <w:sz w:val="22"/>
          <w:lang w:eastAsia="fr-FR"/>
        </w:rPr>
      </w:pPr>
      <w:hyperlink w:anchor="_Toc487628570" w:history="1">
        <w:r w:rsidRPr="00DB6135">
          <w:rPr>
            <w:rStyle w:val="Lienhypertexte"/>
            <w:noProof/>
          </w:rPr>
          <w:t>124. La piété populaire porte en elle la grâce de la mission, du sortir de soi et d’être pèlerins</w:t>
        </w:r>
      </w:hyperlink>
    </w:p>
    <w:p w:rsidR="009F08BD" w:rsidRDefault="009F08BD">
      <w:pPr>
        <w:pStyle w:val="TM5"/>
        <w:rPr>
          <w:rFonts w:asciiTheme="minorHAnsi" w:eastAsiaTheme="minorEastAsia" w:hAnsiTheme="minorHAnsi" w:cstheme="minorBidi"/>
          <w:noProof/>
          <w:sz w:val="22"/>
          <w:lang w:eastAsia="fr-FR"/>
        </w:rPr>
      </w:pPr>
      <w:hyperlink w:anchor="_Toc487628571" w:history="1">
        <w:r w:rsidRPr="00DB6135">
          <w:rPr>
            <w:rStyle w:val="Lienhypertexte"/>
            <w:noProof/>
          </w:rPr>
          <w:t>172. Accompagner sans juger de la responsabilité de l’autre, en invitant toujours à se relever, à embrasser la croix, à tout laisser, à sortir toujours de nouveau pour annoncer l’Évangile.</w:t>
        </w:r>
      </w:hyperlink>
    </w:p>
    <w:p w:rsidR="009F08BD" w:rsidRDefault="009F08BD">
      <w:pPr>
        <w:pStyle w:val="TM2"/>
        <w:rPr>
          <w:rFonts w:asciiTheme="minorHAnsi" w:eastAsiaTheme="minorEastAsia" w:hAnsiTheme="minorHAnsi" w:cstheme="minorBidi"/>
          <w:noProof/>
          <w:sz w:val="22"/>
          <w:lang w:val="fr-FR" w:eastAsia="fr-FR"/>
        </w:rPr>
      </w:pPr>
      <w:hyperlink w:anchor="_Toc487628572" w:history="1">
        <w:r w:rsidRPr="00DB6135">
          <w:rPr>
            <w:rStyle w:val="Lienhypertexte"/>
            <w:noProof/>
          </w:rPr>
          <w:t>11. Aller vers les pauvres, vivre au milieu d’eux, recevoir d’eux</w:t>
        </w:r>
      </w:hyperlink>
    </w:p>
    <w:p w:rsidR="009F08BD" w:rsidRDefault="009F08BD">
      <w:pPr>
        <w:pStyle w:val="TM5"/>
        <w:rPr>
          <w:rFonts w:asciiTheme="minorHAnsi" w:eastAsiaTheme="minorEastAsia" w:hAnsiTheme="minorHAnsi" w:cstheme="minorBidi"/>
          <w:noProof/>
          <w:sz w:val="22"/>
          <w:lang w:eastAsia="fr-FR"/>
        </w:rPr>
      </w:pPr>
      <w:hyperlink w:anchor="_Toc487628573" w:history="1">
        <w:r w:rsidRPr="00DB6135">
          <w:rPr>
            <w:rStyle w:val="Lienhypertexte"/>
            <w:noProof/>
          </w:rPr>
          <w:t>2. Le risque de la tristesse individualiste où les pauvres n’entrent plus</w:t>
        </w:r>
      </w:hyperlink>
    </w:p>
    <w:p w:rsidR="009F08BD" w:rsidRDefault="009F08BD">
      <w:pPr>
        <w:pStyle w:val="TM5"/>
        <w:rPr>
          <w:rFonts w:asciiTheme="minorHAnsi" w:eastAsiaTheme="minorEastAsia" w:hAnsiTheme="minorHAnsi" w:cstheme="minorBidi"/>
          <w:noProof/>
          <w:sz w:val="22"/>
          <w:lang w:eastAsia="fr-FR"/>
        </w:rPr>
      </w:pPr>
      <w:hyperlink w:anchor="_Toc487628574" w:history="1">
        <w:r w:rsidRPr="00DB6135">
          <w:rPr>
            <w:rStyle w:val="Lienhypertexte"/>
            <w:noProof/>
          </w:rPr>
          <w:t>7. Une joie qui ne vient pas de la société technique mais de la rencontre avec la personne de Jésus-Christ… les joies les plus belles et les plus spontanées que j’ai vues au cours de ma vie sont celles de personnes très pauvres</w:t>
        </w:r>
      </w:hyperlink>
    </w:p>
    <w:p w:rsidR="009F08BD" w:rsidRDefault="009F08BD">
      <w:pPr>
        <w:pStyle w:val="TM5"/>
        <w:rPr>
          <w:rFonts w:asciiTheme="minorHAnsi" w:eastAsiaTheme="minorEastAsia" w:hAnsiTheme="minorHAnsi" w:cstheme="minorBidi"/>
          <w:noProof/>
          <w:sz w:val="22"/>
          <w:lang w:eastAsia="fr-FR"/>
        </w:rPr>
      </w:pPr>
      <w:hyperlink w:anchor="_Toc487628575" w:history="1">
        <w:r w:rsidRPr="00DB6135">
          <w:rPr>
            <w:rStyle w:val="Lienhypertexte"/>
            <w:noProof/>
          </w:rPr>
          <w:t>21. Jésus exulte de joie dans l’Esprit Saint et loue le Père parce que sa révélation rejoint les pauvres et les plus petits</w:t>
        </w:r>
      </w:hyperlink>
    </w:p>
    <w:p w:rsidR="009F08BD" w:rsidRDefault="009F08BD">
      <w:pPr>
        <w:pStyle w:val="TM5"/>
        <w:rPr>
          <w:rFonts w:asciiTheme="minorHAnsi" w:eastAsiaTheme="minorEastAsia" w:hAnsiTheme="minorHAnsi" w:cstheme="minorBidi"/>
          <w:noProof/>
          <w:sz w:val="22"/>
          <w:lang w:eastAsia="fr-FR"/>
        </w:rPr>
      </w:pPr>
      <w:hyperlink w:anchor="_Toc487628576" w:history="1">
        <w:r w:rsidRPr="00DB6135">
          <w:rPr>
            <w:rStyle w:val="Lienhypertexte"/>
            <w:noProof/>
          </w:rPr>
          <w:t>48. Privilégier les pauvres dans l’annonce de l’Evangile, ne jamais les laisser seuls</w:t>
        </w:r>
      </w:hyperlink>
    </w:p>
    <w:p w:rsidR="009F08BD" w:rsidRDefault="009F08BD">
      <w:pPr>
        <w:pStyle w:val="TM5"/>
        <w:rPr>
          <w:rFonts w:asciiTheme="minorHAnsi" w:eastAsiaTheme="minorEastAsia" w:hAnsiTheme="minorHAnsi" w:cstheme="minorBidi"/>
          <w:noProof/>
          <w:sz w:val="22"/>
          <w:lang w:eastAsia="fr-FR"/>
        </w:rPr>
      </w:pPr>
      <w:hyperlink w:anchor="_Toc487628577" w:history="1">
        <w:r w:rsidRPr="00DB6135">
          <w:rPr>
            <w:rStyle w:val="Lienhypertexte"/>
            <w:noProof/>
          </w:rPr>
          <w:t>49. Sortons, sortons pour offrir à tous la vie de Jésus-Christ. Je préfère une Église accidentée, blessée et sale pour être sortie par les chemins, plutôt qu’une Église malade de la fermeture et du confort de s’accrocher à ses propres sécurités, ses procédures, préoccupée d’être le centre et juge implacable des autres</w:t>
        </w:r>
      </w:hyperlink>
    </w:p>
    <w:p w:rsidR="009F08BD" w:rsidRDefault="009F08BD">
      <w:pPr>
        <w:pStyle w:val="TM5"/>
        <w:rPr>
          <w:rFonts w:asciiTheme="minorHAnsi" w:eastAsiaTheme="minorEastAsia" w:hAnsiTheme="minorHAnsi" w:cstheme="minorBidi"/>
          <w:noProof/>
          <w:sz w:val="22"/>
          <w:lang w:eastAsia="fr-FR"/>
        </w:rPr>
      </w:pPr>
      <w:hyperlink w:anchor="_Toc487628578" w:history="1">
        <w:r w:rsidRPr="00DB6135">
          <w:rPr>
            <w:rStyle w:val="Lienhypertexte"/>
            <w:noProof/>
          </w:rPr>
          <w:t>70. Des piétés qui ne correspondent pas à une authentique piété populaire et une difficulté à transmettre la foi, un manque d’accompagnement pastoral des plus pauvres sans se préoccuper de la promotion sociale</w:t>
        </w:r>
      </w:hyperlink>
    </w:p>
    <w:p w:rsidR="009F08BD" w:rsidRDefault="009F08BD">
      <w:pPr>
        <w:pStyle w:val="TM5"/>
        <w:rPr>
          <w:rFonts w:asciiTheme="minorHAnsi" w:eastAsiaTheme="minorEastAsia" w:hAnsiTheme="minorHAnsi" w:cstheme="minorBidi"/>
          <w:noProof/>
          <w:sz w:val="22"/>
          <w:lang w:eastAsia="fr-FR"/>
        </w:rPr>
      </w:pPr>
      <w:hyperlink w:anchor="_Toc487628579" w:history="1">
        <w:r w:rsidRPr="00DB6135">
          <w:rPr>
            <w:rStyle w:val="Lienhypertexte"/>
            <w:noProof/>
          </w:rPr>
          <w:t>75. Dans des villes marquées par de multiples maux (voir énumération), les maisons et les quartiers se construisent davantage pour isoler et protéger que pour relier et intégrer</w:t>
        </w:r>
      </w:hyperlink>
    </w:p>
    <w:p w:rsidR="009F08BD" w:rsidRDefault="009F08BD">
      <w:pPr>
        <w:pStyle w:val="TM5"/>
        <w:rPr>
          <w:rFonts w:asciiTheme="minorHAnsi" w:eastAsiaTheme="minorEastAsia" w:hAnsiTheme="minorHAnsi" w:cstheme="minorBidi"/>
          <w:noProof/>
          <w:sz w:val="22"/>
          <w:lang w:eastAsia="fr-FR"/>
        </w:rPr>
      </w:pPr>
      <w:hyperlink w:anchor="_Toc487628580" w:history="1">
        <w:r w:rsidRPr="00DB6135">
          <w:rPr>
            <w:rStyle w:val="Lienhypertexte"/>
            <w:noProof/>
          </w:rPr>
          <w:t>76. La douleur et la honte pour le péché de certains ne doivent pas faire oublier tous les chrétiens qui donnent leur vie par amour auprès des plus pauvres pour lesquels j’éprouve une immense gratitude</w:t>
        </w:r>
      </w:hyperlink>
    </w:p>
    <w:p w:rsidR="009F08BD" w:rsidRDefault="009F08BD">
      <w:pPr>
        <w:pStyle w:val="TM5"/>
        <w:rPr>
          <w:rFonts w:asciiTheme="minorHAnsi" w:eastAsiaTheme="minorEastAsia" w:hAnsiTheme="minorHAnsi" w:cstheme="minorBidi"/>
          <w:noProof/>
          <w:sz w:val="22"/>
          <w:lang w:eastAsia="fr-FR"/>
        </w:rPr>
      </w:pPr>
      <w:hyperlink w:anchor="_Toc487628581" w:history="1">
        <w:r w:rsidRPr="00DB6135">
          <w:rPr>
            <w:rStyle w:val="Lienhypertexte"/>
            <w:noProof/>
          </w:rPr>
          <w:t>80. Un relativisme qui consiste à agir comme si Dieu n’existait pas, à décider comme si les pauvres n’existaient pas…</w:t>
        </w:r>
      </w:hyperlink>
    </w:p>
    <w:p w:rsidR="009F08BD" w:rsidRDefault="009F08BD">
      <w:pPr>
        <w:pStyle w:val="TM5"/>
        <w:rPr>
          <w:rFonts w:asciiTheme="minorHAnsi" w:eastAsiaTheme="minorEastAsia" w:hAnsiTheme="minorHAnsi" w:cstheme="minorBidi"/>
          <w:noProof/>
          <w:sz w:val="22"/>
          <w:lang w:eastAsia="fr-FR"/>
        </w:rPr>
      </w:pPr>
      <w:hyperlink w:anchor="_Toc487628582" w:history="1">
        <w:r w:rsidRPr="00DB6135">
          <w:rPr>
            <w:rStyle w:val="Lienhypertexte"/>
            <w:noProof/>
          </w:rPr>
          <w:t>97. Eviter ce mondanisme en mettant l’Église en mouvement de sortie de soi, de mission centrée en Jésus Christ, d’engagement envers les pauvres, en savourant l’air pur du Saint Esprit… Ne nous laissons pas voler l’Évangile !</w:t>
        </w:r>
      </w:hyperlink>
    </w:p>
    <w:p w:rsidR="009F08BD" w:rsidRDefault="009F08BD">
      <w:pPr>
        <w:pStyle w:val="TM5"/>
        <w:rPr>
          <w:rFonts w:asciiTheme="minorHAnsi" w:eastAsiaTheme="minorEastAsia" w:hAnsiTheme="minorHAnsi" w:cstheme="minorBidi"/>
          <w:noProof/>
          <w:sz w:val="22"/>
          <w:lang w:eastAsia="fr-FR"/>
        </w:rPr>
      </w:pPr>
      <w:hyperlink w:anchor="_Toc487628583" w:history="1">
        <w:r w:rsidRPr="00DB6135">
          <w:rPr>
            <w:rStyle w:val="Lienhypertexte"/>
            <w:noProof/>
          </w:rPr>
          <w:t>123. La piété populaire « traduit une soif de Dieu que seuls les simples et les pauvres peuvent connaître », elle « rend capable de générosité et de sacrifice jusqu’à l’héroïsme lorsqu’il s’agit de manifester la foi »</w:t>
        </w:r>
      </w:hyperlink>
    </w:p>
    <w:p w:rsidR="009F08BD" w:rsidRDefault="009F08BD">
      <w:pPr>
        <w:pStyle w:val="TM5"/>
        <w:rPr>
          <w:rFonts w:asciiTheme="minorHAnsi" w:eastAsiaTheme="minorEastAsia" w:hAnsiTheme="minorHAnsi" w:cstheme="minorBidi"/>
          <w:noProof/>
          <w:sz w:val="22"/>
          <w:lang w:eastAsia="fr-FR"/>
        </w:rPr>
      </w:pPr>
      <w:hyperlink w:anchor="_Toc487628584" w:history="1">
        <w:r w:rsidRPr="00DB6135">
          <w:rPr>
            <w:rStyle w:val="Lienhypertexte"/>
            <w:noProof/>
          </w:rPr>
          <w:t>125. Pour comprendre cette réalité il faut s’en approcher avec le regard du Bon Pasteur, qui ne cherche pas à juger mais à aimer la vie théologale spécialement dans les pauvres</w:t>
        </w:r>
      </w:hyperlink>
    </w:p>
    <w:p w:rsidR="009F08BD" w:rsidRDefault="009F08BD">
      <w:pPr>
        <w:pStyle w:val="TM5"/>
        <w:rPr>
          <w:rFonts w:asciiTheme="minorHAnsi" w:eastAsiaTheme="minorEastAsia" w:hAnsiTheme="minorHAnsi" w:cstheme="minorBidi"/>
          <w:noProof/>
          <w:sz w:val="22"/>
          <w:lang w:eastAsia="fr-FR"/>
        </w:rPr>
      </w:pPr>
      <w:hyperlink w:anchor="_Toc487628585" w:history="1">
        <w:r w:rsidRPr="00DB6135">
          <w:rPr>
            <w:rStyle w:val="Lienhypertexte"/>
            <w:noProof/>
          </w:rPr>
          <w:t>186. Une préoccupation qui vient de notre foi au Christ qui s’est fait pauvre, et toujours proche des pauvres et des exclus</w:t>
        </w:r>
      </w:hyperlink>
    </w:p>
    <w:p w:rsidR="009F08BD" w:rsidRDefault="009F08BD">
      <w:pPr>
        <w:pStyle w:val="TM5"/>
        <w:rPr>
          <w:rFonts w:asciiTheme="minorHAnsi" w:eastAsiaTheme="minorEastAsia" w:hAnsiTheme="minorHAnsi" w:cstheme="minorBidi"/>
          <w:noProof/>
          <w:sz w:val="22"/>
          <w:lang w:eastAsia="fr-FR"/>
        </w:rPr>
      </w:pPr>
      <w:hyperlink w:anchor="_Toc487628586" w:history="1">
        <w:r w:rsidRPr="00DB6135">
          <w:rPr>
            <w:rStyle w:val="Lienhypertexte"/>
            <w:noProof/>
          </w:rPr>
          <w:t>187. L’Ecriture nous appelle à être instruments de Dieu pour la libération et la promotion des pauvres</w:t>
        </w:r>
      </w:hyperlink>
    </w:p>
    <w:p w:rsidR="009F08BD" w:rsidRDefault="009F08BD">
      <w:pPr>
        <w:pStyle w:val="TM5"/>
        <w:rPr>
          <w:rFonts w:asciiTheme="minorHAnsi" w:eastAsiaTheme="minorEastAsia" w:hAnsiTheme="minorHAnsi" w:cstheme="minorBidi"/>
          <w:noProof/>
          <w:sz w:val="22"/>
          <w:lang w:eastAsia="fr-FR"/>
        </w:rPr>
      </w:pPr>
      <w:hyperlink w:anchor="_Toc487628587" w:history="1">
        <w:r w:rsidRPr="00DB6135">
          <w:rPr>
            <w:rStyle w:val="Lienhypertexte"/>
            <w:noProof/>
          </w:rPr>
          <w:t>188. Résoudre les causes structurelles de la pauvreté, promouvoir le développement intégral des pauvres et poser des gestes simples et quotidiens de solidarité</w:t>
        </w:r>
      </w:hyperlink>
    </w:p>
    <w:p w:rsidR="009F08BD" w:rsidRDefault="009F08BD">
      <w:pPr>
        <w:pStyle w:val="TM5"/>
        <w:rPr>
          <w:rFonts w:asciiTheme="minorHAnsi" w:eastAsiaTheme="minorEastAsia" w:hAnsiTheme="minorHAnsi" w:cstheme="minorBidi"/>
          <w:noProof/>
          <w:sz w:val="22"/>
          <w:lang w:eastAsia="fr-FR"/>
        </w:rPr>
      </w:pPr>
      <w:hyperlink w:anchor="_Toc487628588" w:history="1">
        <w:r w:rsidRPr="00DB6135">
          <w:rPr>
            <w:rStyle w:val="Lienhypertexte"/>
            <w:noProof/>
          </w:rPr>
          <w:t>195. Pas toujours possible de manifester la beauté de l’Évangile mais nous devons toujours manifester ce signe : l’option pour les pauvres, pour ceux que la société rejette et met de côté.</w:t>
        </w:r>
      </w:hyperlink>
    </w:p>
    <w:p w:rsidR="009F08BD" w:rsidRDefault="009F08BD">
      <w:pPr>
        <w:pStyle w:val="TM5"/>
        <w:rPr>
          <w:rFonts w:asciiTheme="minorHAnsi" w:eastAsiaTheme="minorEastAsia" w:hAnsiTheme="minorHAnsi" w:cstheme="minorBidi"/>
          <w:noProof/>
          <w:sz w:val="22"/>
          <w:lang w:eastAsia="fr-FR"/>
        </w:rPr>
      </w:pPr>
      <w:hyperlink w:anchor="_Toc487628589" w:history="1">
        <w:r w:rsidRPr="00DB6135">
          <w:rPr>
            <w:rStyle w:val="Lienhypertexte"/>
            <w:noProof/>
          </w:rPr>
          <w:t>197. Les pauvres ont une place de choix dans le cœur de Dieu, au point que lui même s’est fait pauvre et a été consacré par l’onction, pour porter la bonne nouvelle aux pauvres</w:t>
        </w:r>
      </w:hyperlink>
    </w:p>
    <w:p w:rsidR="009F08BD" w:rsidRDefault="009F08BD">
      <w:pPr>
        <w:pStyle w:val="TM5"/>
        <w:rPr>
          <w:rFonts w:asciiTheme="minorHAnsi" w:eastAsiaTheme="minorEastAsia" w:hAnsiTheme="minorHAnsi" w:cstheme="minorBidi"/>
          <w:noProof/>
          <w:sz w:val="22"/>
          <w:lang w:eastAsia="fr-FR"/>
        </w:rPr>
      </w:pPr>
      <w:hyperlink w:anchor="_Toc487628590" w:history="1">
        <w:r w:rsidRPr="00DB6135">
          <w:rPr>
            <w:rStyle w:val="Lienhypertexte"/>
            <w:noProof/>
          </w:rPr>
          <w:t>198. L’option préférentielle pour les pauvres est une option du Christ. Pour cette raison, je désire une Église pauvre pour les pauvres. Ils ont beaucoup à nous enseigner.</w:t>
        </w:r>
      </w:hyperlink>
    </w:p>
    <w:p w:rsidR="009F08BD" w:rsidRDefault="009F08BD">
      <w:pPr>
        <w:pStyle w:val="TM5"/>
        <w:rPr>
          <w:rFonts w:asciiTheme="minorHAnsi" w:eastAsiaTheme="minorEastAsia" w:hAnsiTheme="minorHAnsi" w:cstheme="minorBidi"/>
          <w:noProof/>
          <w:sz w:val="22"/>
          <w:lang w:eastAsia="fr-FR"/>
        </w:rPr>
      </w:pPr>
      <w:hyperlink w:anchor="_Toc487628591" w:history="1">
        <w:r w:rsidRPr="00DB6135">
          <w:rPr>
            <w:rStyle w:val="Lienhypertexte"/>
            <w:noProof/>
          </w:rPr>
          <w:t>199. Entrer dans un amour contemplatif du pauvre considéré comme un avec nous, ni assisté, ni utilisé. C’est seulement à partir de cette proximité réelle et cordiale que nous pouvons accompagner les pauvres comme il convient sur leur chemin de libération. Sans l’option préférentielle pour les plus pauvres « l’annonce de l’Évangile, qui demeure la première des charités, risque d’être incomprise ou de se noyer dans un flot de paroles.</w:t>
        </w:r>
      </w:hyperlink>
    </w:p>
    <w:p w:rsidR="009F08BD" w:rsidRDefault="009F08BD">
      <w:pPr>
        <w:pStyle w:val="TM5"/>
        <w:rPr>
          <w:rFonts w:asciiTheme="minorHAnsi" w:eastAsiaTheme="minorEastAsia" w:hAnsiTheme="minorHAnsi" w:cstheme="minorBidi"/>
          <w:noProof/>
          <w:sz w:val="22"/>
          <w:lang w:eastAsia="fr-FR"/>
        </w:rPr>
      </w:pPr>
      <w:hyperlink w:anchor="_Toc487628592" w:history="1">
        <w:r w:rsidRPr="00DB6135">
          <w:rPr>
            <w:rStyle w:val="Lienhypertexte"/>
            <w:noProof/>
          </w:rPr>
          <w:t>200. La pire discrimination dont souffrent les pauvres est le manque d’attention spirituelle</w:t>
        </w:r>
      </w:hyperlink>
    </w:p>
    <w:p w:rsidR="009F08BD" w:rsidRDefault="009F08BD">
      <w:pPr>
        <w:pStyle w:val="TM5"/>
        <w:rPr>
          <w:rFonts w:asciiTheme="minorHAnsi" w:eastAsiaTheme="minorEastAsia" w:hAnsiTheme="minorHAnsi" w:cstheme="minorBidi"/>
          <w:noProof/>
          <w:sz w:val="22"/>
          <w:lang w:eastAsia="fr-FR"/>
        </w:rPr>
      </w:pPr>
      <w:hyperlink w:anchor="_Toc487628593" w:history="1">
        <w:r w:rsidRPr="00DB6135">
          <w:rPr>
            <w:rStyle w:val="Lienhypertexte"/>
            <w:noProof/>
          </w:rPr>
          <w:t>201. Personne ne devrait dire qu’il se maintient loin des pauvres parce que ses choix de vie lui font porter davantage d’attention à d’autres tâches</w:t>
        </w:r>
      </w:hyperlink>
    </w:p>
    <w:p w:rsidR="009F08BD" w:rsidRDefault="009F08BD">
      <w:pPr>
        <w:pStyle w:val="TM5"/>
        <w:rPr>
          <w:rFonts w:asciiTheme="minorHAnsi" w:eastAsiaTheme="minorEastAsia" w:hAnsiTheme="minorHAnsi" w:cstheme="minorBidi"/>
          <w:noProof/>
          <w:sz w:val="22"/>
          <w:lang w:eastAsia="fr-FR"/>
        </w:rPr>
      </w:pPr>
      <w:hyperlink w:anchor="_Toc487628594" w:history="1">
        <w:r w:rsidRPr="00DB6135">
          <w:rPr>
            <w:rStyle w:val="Lienhypertexte"/>
            <w:noProof/>
          </w:rPr>
          <w:t>209. Dans le modèle actuel de “succès” et de “droit privé”, pas de sens de s’investir auprès des plus faibles, de ceux qui restent en arrière</w:t>
        </w:r>
      </w:hyperlink>
    </w:p>
    <w:p w:rsidR="009F08BD" w:rsidRDefault="009F08BD">
      <w:pPr>
        <w:pStyle w:val="TM5"/>
        <w:rPr>
          <w:rFonts w:asciiTheme="minorHAnsi" w:eastAsiaTheme="minorEastAsia" w:hAnsiTheme="minorHAnsi" w:cstheme="minorBidi"/>
          <w:noProof/>
          <w:sz w:val="22"/>
          <w:lang w:eastAsia="fr-FR"/>
        </w:rPr>
      </w:pPr>
      <w:hyperlink w:anchor="_Toc487628595" w:history="1">
        <w:r w:rsidRPr="00DB6135">
          <w:rPr>
            <w:rStyle w:val="Lienhypertexte"/>
            <w:noProof/>
          </w:rPr>
          <w:t>210. Pasteur d’une Église sans frontières qui se sent mère de tous, je vous appelle à prêter attention aux nouvelles formes de pauvreté et de fragilité et aux migrants dans lesquels nous sommes appelés à reconnaître le Christ souffrant à accueillir pour créer de nouvelles synthèses culturelles</w:t>
        </w:r>
      </w:hyperlink>
    </w:p>
    <w:p w:rsidR="009F08BD" w:rsidRDefault="009F08BD">
      <w:pPr>
        <w:pStyle w:val="TM5"/>
        <w:rPr>
          <w:rFonts w:asciiTheme="minorHAnsi" w:eastAsiaTheme="minorEastAsia" w:hAnsiTheme="minorHAnsi" w:cstheme="minorBidi"/>
          <w:noProof/>
          <w:sz w:val="22"/>
          <w:lang w:eastAsia="fr-FR"/>
        </w:rPr>
      </w:pPr>
      <w:hyperlink w:anchor="_Toc487628596" w:history="1">
        <w:r w:rsidRPr="00DB6135">
          <w:rPr>
            <w:rStyle w:val="Lienhypertexte"/>
            <w:noProof/>
          </w:rPr>
          <w:t>211. Qu’as-tu fais de ton frère esclave ? Beaucoup ont les mains qui ruissellent de sang à cause d’une complicité confortable et muette. La question est pour tout le monde !</w:t>
        </w:r>
      </w:hyperlink>
    </w:p>
    <w:p w:rsidR="009F08BD" w:rsidRDefault="009F08BD">
      <w:pPr>
        <w:pStyle w:val="TM5"/>
        <w:rPr>
          <w:rFonts w:asciiTheme="minorHAnsi" w:eastAsiaTheme="minorEastAsia" w:hAnsiTheme="minorHAnsi" w:cstheme="minorBidi"/>
          <w:noProof/>
          <w:sz w:val="22"/>
          <w:lang w:eastAsia="fr-FR"/>
        </w:rPr>
      </w:pPr>
      <w:hyperlink w:anchor="_Toc487628597" w:history="1">
        <w:r w:rsidRPr="00DB6135">
          <w:rPr>
            <w:rStyle w:val="Lienhypertexte"/>
            <w:noProof/>
          </w:rPr>
          <w:t>212. Double pauvreté des femmes en situations d’exclusion, cependant chez elles les plus admirables gestes d’héroïsme quotidien</w:t>
        </w:r>
      </w:hyperlink>
    </w:p>
    <w:p w:rsidR="009F08BD" w:rsidRDefault="009F08BD">
      <w:pPr>
        <w:pStyle w:val="TM5"/>
        <w:rPr>
          <w:rFonts w:asciiTheme="minorHAnsi" w:eastAsiaTheme="minorEastAsia" w:hAnsiTheme="minorHAnsi" w:cstheme="minorBidi"/>
          <w:noProof/>
          <w:sz w:val="22"/>
          <w:lang w:eastAsia="fr-FR"/>
        </w:rPr>
      </w:pPr>
      <w:hyperlink w:anchor="_Toc487628598" w:history="1">
        <w:r w:rsidRPr="00DB6135">
          <w:rPr>
            <w:rStyle w:val="Lienhypertexte"/>
            <w:noProof/>
          </w:rPr>
          <w:t>213. Parmi ces faibles, dont l’Église veut prendre soin avec prédilection, il y a aussi les enfants à naître, êtres humains toujours sacrés et inviolables</w:t>
        </w:r>
      </w:hyperlink>
    </w:p>
    <w:p w:rsidR="009F08BD" w:rsidRDefault="009F08BD">
      <w:pPr>
        <w:pStyle w:val="TM5"/>
        <w:rPr>
          <w:rFonts w:asciiTheme="minorHAnsi" w:eastAsiaTheme="minorEastAsia" w:hAnsiTheme="minorHAnsi" w:cstheme="minorBidi"/>
          <w:noProof/>
          <w:sz w:val="22"/>
          <w:lang w:eastAsia="fr-FR"/>
        </w:rPr>
      </w:pPr>
      <w:hyperlink w:anchor="_Toc487628599" w:history="1">
        <w:r w:rsidRPr="00DB6135">
          <w:rPr>
            <w:rStyle w:val="Lienhypertexte"/>
            <w:noProof/>
          </w:rPr>
          <w:t>214. On ne peut s’attendre à ce que l’Église change de position sur cette question mais il est vrai aussi que nous avons peu fait pour accompagner comme il convient les femmes qui se trouvent dans des situations très dures</w:t>
        </w:r>
      </w:hyperlink>
    </w:p>
    <w:p w:rsidR="009F08BD" w:rsidRDefault="009F08BD">
      <w:pPr>
        <w:pStyle w:val="TM5"/>
        <w:rPr>
          <w:rFonts w:asciiTheme="minorHAnsi" w:eastAsiaTheme="minorEastAsia" w:hAnsiTheme="minorHAnsi" w:cstheme="minorBidi"/>
          <w:noProof/>
          <w:sz w:val="22"/>
          <w:lang w:eastAsia="fr-FR"/>
        </w:rPr>
      </w:pPr>
      <w:hyperlink w:anchor="_Toc487628600" w:history="1">
        <w:r w:rsidRPr="00DB6135">
          <w:rPr>
            <w:rStyle w:val="Lienhypertexte"/>
            <w:noProof/>
          </w:rPr>
          <w:t>215. Toute la création est également sans défense et à la merci des intérêts économiques</w:t>
        </w:r>
      </w:hyperlink>
    </w:p>
    <w:p w:rsidR="009F08BD" w:rsidRDefault="009F08BD">
      <w:pPr>
        <w:pStyle w:val="TM5"/>
        <w:rPr>
          <w:rFonts w:asciiTheme="minorHAnsi" w:eastAsiaTheme="minorEastAsia" w:hAnsiTheme="minorHAnsi" w:cstheme="minorBidi"/>
          <w:noProof/>
          <w:sz w:val="22"/>
          <w:lang w:eastAsia="fr-FR"/>
        </w:rPr>
      </w:pPr>
      <w:hyperlink w:anchor="_Toc487628601" w:history="1">
        <w:r w:rsidRPr="00DB6135">
          <w:rPr>
            <w:rStyle w:val="Lienhypertexte"/>
            <w:noProof/>
          </w:rPr>
          <w:t>216. Chrétiens, petits mais forts dans l’amour de Dieu, comme saint François d’Assise, appelés à prendre soin de la fragilité du peuple et du monde</w:t>
        </w:r>
      </w:hyperlink>
    </w:p>
    <w:p w:rsidR="009F08BD" w:rsidRDefault="009F08BD">
      <w:pPr>
        <w:pStyle w:val="TM5"/>
        <w:rPr>
          <w:rFonts w:asciiTheme="minorHAnsi" w:eastAsiaTheme="minorEastAsia" w:hAnsiTheme="minorHAnsi" w:cstheme="minorBidi"/>
          <w:noProof/>
          <w:sz w:val="22"/>
          <w:lang w:eastAsia="fr-FR"/>
        </w:rPr>
      </w:pPr>
      <w:hyperlink w:anchor="_Toc487628602" w:history="1">
        <w:r w:rsidRPr="00DB6135">
          <w:rPr>
            <w:rStyle w:val="Lienhypertexte"/>
            <w:noProof/>
          </w:rPr>
          <w:t>265. Toute la vie de Jésus, sa manière d’agir avec les pauvres, (…) contemplée dans l’Evangile parle à notre vie et répond aux nécessités les plus profondes des personnes, est trésor de vie et d’amour qui ne peut tromper</w:t>
        </w:r>
      </w:hyperlink>
    </w:p>
    <w:p w:rsidR="009F08BD" w:rsidRDefault="009F08BD">
      <w:pPr>
        <w:pStyle w:val="TM5"/>
        <w:rPr>
          <w:rFonts w:asciiTheme="minorHAnsi" w:eastAsiaTheme="minorEastAsia" w:hAnsiTheme="minorHAnsi" w:cstheme="minorBidi"/>
          <w:noProof/>
          <w:sz w:val="22"/>
          <w:lang w:eastAsia="fr-FR"/>
        </w:rPr>
      </w:pPr>
      <w:hyperlink w:anchor="_Toc487628603" w:history="1">
        <w:r w:rsidRPr="00DB6135">
          <w:rPr>
            <w:rStyle w:val="Lienhypertexte"/>
            <w:noProof/>
          </w:rPr>
          <w:t xml:space="preserve">270. Jésus veut que nous touchions la misère humaine, la chair souffrante des autres… Il attend que nous renoncions à chercher ces </w:t>
        </w:r>
        <w:r w:rsidRPr="00DB6135">
          <w:rPr>
            <w:rStyle w:val="Lienhypertexte"/>
            <w:noProof/>
          </w:rPr>
          <w:lastRenderedPageBreak/>
          <w:t>abris personnels ou communautaires qui nous permettent de nous garder distants du cœur des drames humains</w:t>
        </w:r>
      </w:hyperlink>
    </w:p>
    <w:p w:rsidR="009F08BD" w:rsidRDefault="009F08BD">
      <w:pPr>
        <w:pStyle w:val="TM2"/>
        <w:rPr>
          <w:rFonts w:asciiTheme="minorHAnsi" w:eastAsiaTheme="minorEastAsia" w:hAnsiTheme="minorHAnsi" w:cstheme="minorBidi"/>
          <w:noProof/>
          <w:sz w:val="22"/>
          <w:lang w:val="fr-FR" w:eastAsia="fr-FR"/>
        </w:rPr>
      </w:pPr>
      <w:hyperlink w:anchor="_Toc487628604" w:history="1">
        <w:r w:rsidRPr="00DB6135">
          <w:rPr>
            <w:rStyle w:val="Lienhypertexte"/>
            <w:noProof/>
          </w:rPr>
          <w:t>12. Dénoncer la misère, s’engager pour résoudre les causes structurelles, être instrument de libération et promotion des pauvres :</w:t>
        </w:r>
      </w:hyperlink>
    </w:p>
    <w:p w:rsidR="009F08BD" w:rsidRDefault="009F08BD">
      <w:pPr>
        <w:pStyle w:val="TM5"/>
        <w:rPr>
          <w:rFonts w:asciiTheme="minorHAnsi" w:eastAsiaTheme="minorEastAsia" w:hAnsiTheme="minorHAnsi" w:cstheme="minorBidi"/>
          <w:noProof/>
          <w:sz w:val="22"/>
          <w:lang w:eastAsia="fr-FR"/>
        </w:rPr>
      </w:pPr>
      <w:hyperlink w:anchor="_Toc487628605" w:history="1">
        <w:r w:rsidRPr="00DB6135">
          <w:rPr>
            <w:rStyle w:val="Lienhypertexte"/>
            <w:noProof/>
          </w:rPr>
          <w:t>52. Des progrès dans de multiples domaines dont la communication et la plus grande partie des hommes et des femmes de notre temps vivent une précarité quotidienne, la violence, le manque de respect, d’autres dans la perte du sens</w:t>
        </w:r>
      </w:hyperlink>
    </w:p>
    <w:p w:rsidR="009F08BD" w:rsidRDefault="009F08BD">
      <w:pPr>
        <w:pStyle w:val="TM4"/>
        <w:rPr>
          <w:rFonts w:asciiTheme="minorHAnsi" w:eastAsiaTheme="minorEastAsia" w:hAnsiTheme="minorHAnsi" w:cstheme="minorBidi"/>
          <w:noProof/>
          <w:sz w:val="22"/>
          <w:lang w:val="fr-FR" w:eastAsia="fr-FR"/>
        </w:rPr>
      </w:pPr>
      <w:hyperlink w:anchor="_Toc487628606" w:history="1">
        <w:r w:rsidRPr="00DB6135">
          <w:rPr>
            <w:rStyle w:val="Lienhypertexte"/>
            <w:noProof/>
          </w:rPr>
          <w:t>Non à une économie de l’exclusion</w:t>
        </w:r>
      </w:hyperlink>
    </w:p>
    <w:p w:rsidR="009F08BD" w:rsidRDefault="009F08BD">
      <w:pPr>
        <w:pStyle w:val="TM5"/>
        <w:rPr>
          <w:rFonts w:asciiTheme="minorHAnsi" w:eastAsiaTheme="minorEastAsia" w:hAnsiTheme="minorHAnsi" w:cstheme="minorBidi"/>
          <w:noProof/>
          <w:sz w:val="22"/>
          <w:lang w:eastAsia="fr-FR"/>
        </w:rPr>
      </w:pPr>
      <w:hyperlink w:anchor="_Toc487628607" w:history="1">
        <w:r w:rsidRPr="00DB6135">
          <w:rPr>
            <w:rStyle w:val="Lienhypertexte"/>
            <w:noProof/>
          </w:rPr>
          <w:t>53. Nous devons dire “non à une économie de l’exclusion et de la disparité sociale”, à l’être humain vu comme un bien de consommation qu’on peut utiliser et ensuite jeter, à la culture du déchet</w:t>
        </w:r>
      </w:hyperlink>
    </w:p>
    <w:p w:rsidR="009F08BD" w:rsidRDefault="009F08BD">
      <w:pPr>
        <w:pStyle w:val="TM5"/>
        <w:rPr>
          <w:rFonts w:asciiTheme="minorHAnsi" w:eastAsiaTheme="minorEastAsia" w:hAnsiTheme="minorHAnsi" w:cstheme="minorBidi"/>
          <w:noProof/>
          <w:sz w:val="22"/>
          <w:lang w:eastAsia="fr-FR"/>
        </w:rPr>
      </w:pPr>
      <w:hyperlink w:anchor="_Toc487628608" w:history="1">
        <w:r w:rsidRPr="00DB6135">
          <w:rPr>
            <w:rStyle w:val="Lienhypertexte"/>
            <w:noProof/>
          </w:rPr>
          <w:t>54. Non au libre marché sacralisé qui ne réussit pas à produire une plus grande équité et inclusion sociale dans le monde. Non à la mondialisation de l’indifférence anesthésiés par la culture du bien-être tandis que les exclus continuent à attendre.</w:t>
        </w:r>
      </w:hyperlink>
    </w:p>
    <w:p w:rsidR="009F08BD" w:rsidRDefault="009F08BD">
      <w:pPr>
        <w:pStyle w:val="TM4"/>
        <w:rPr>
          <w:rFonts w:asciiTheme="minorHAnsi" w:eastAsiaTheme="minorEastAsia" w:hAnsiTheme="minorHAnsi" w:cstheme="minorBidi"/>
          <w:noProof/>
          <w:sz w:val="22"/>
          <w:lang w:val="fr-FR" w:eastAsia="fr-FR"/>
        </w:rPr>
      </w:pPr>
      <w:hyperlink w:anchor="_Toc487628609" w:history="1">
        <w:r w:rsidRPr="00DB6135">
          <w:rPr>
            <w:rStyle w:val="Lienhypertexte"/>
            <w:noProof/>
          </w:rPr>
          <w:t>Non à la nouvelle idolâtrie de l’argent</w:t>
        </w:r>
      </w:hyperlink>
    </w:p>
    <w:p w:rsidR="009F08BD" w:rsidRDefault="009F08BD">
      <w:pPr>
        <w:pStyle w:val="TM5"/>
        <w:rPr>
          <w:rFonts w:asciiTheme="minorHAnsi" w:eastAsiaTheme="minorEastAsia" w:hAnsiTheme="minorHAnsi" w:cstheme="minorBidi"/>
          <w:noProof/>
          <w:sz w:val="22"/>
          <w:lang w:eastAsia="fr-FR"/>
        </w:rPr>
      </w:pPr>
      <w:hyperlink w:anchor="_Toc487628610" w:history="1">
        <w:r w:rsidRPr="00DB6135">
          <w:rPr>
            <w:rStyle w:val="Lienhypertexte"/>
            <w:noProof/>
          </w:rPr>
          <w:t>55. Non à la négation du primat de l’être humain, à l’adoration de l’antique veau d’or à la dictature de l’économie sans visage et sans un but véritablement humain</w:t>
        </w:r>
      </w:hyperlink>
    </w:p>
    <w:p w:rsidR="009F08BD" w:rsidRDefault="009F08BD">
      <w:pPr>
        <w:pStyle w:val="TM5"/>
        <w:rPr>
          <w:rFonts w:asciiTheme="minorHAnsi" w:eastAsiaTheme="minorEastAsia" w:hAnsiTheme="minorHAnsi" w:cstheme="minorBidi"/>
          <w:noProof/>
          <w:sz w:val="22"/>
          <w:lang w:eastAsia="fr-FR"/>
        </w:rPr>
      </w:pPr>
      <w:hyperlink w:anchor="_Toc487628611" w:history="1">
        <w:r w:rsidRPr="00DB6135">
          <w:rPr>
            <w:rStyle w:val="Lienhypertexte"/>
            <w:noProof/>
          </w:rPr>
          <w:t>56. Un petit nombre (y compris d’états) s’enrichit, nie le droit de contrôle des Etats, vit dans la corruption, détruit tout ce qui est sans défense dont l’environnement</w:t>
        </w:r>
      </w:hyperlink>
    </w:p>
    <w:p w:rsidR="009F08BD" w:rsidRDefault="009F08BD">
      <w:pPr>
        <w:pStyle w:val="TM4"/>
        <w:rPr>
          <w:rFonts w:asciiTheme="minorHAnsi" w:eastAsiaTheme="minorEastAsia" w:hAnsiTheme="minorHAnsi" w:cstheme="minorBidi"/>
          <w:noProof/>
          <w:sz w:val="22"/>
          <w:lang w:val="fr-FR" w:eastAsia="fr-FR"/>
        </w:rPr>
      </w:pPr>
      <w:hyperlink w:anchor="_Toc487628612" w:history="1">
        <w:r w:rsidRPr="00DB6135">
          <w:rPr>
            <w:rStyle w:val="Lienhypertexte"/>
            <w:noProof/>
          </w:rPr>
          <w:t>Non à l’argent qui gouverne au lieu de servir</w:t>
        </w:r>
      </w:hyperlink>
    </w:p>
    <w:p w:rsidR="009F08BD" w:rsidRDefault="009F08BD">
      <w:pPr>
        <w:pStyle w:val="TM5"/>
        <w:rPr>
          <w:rFonts w:asciiTheme="minorHAnsi" w:eastAsiaTheme="minorEastAsia" w:hAnsiTheme="minorHAnsi" w:cstheme="minorBidi"/>
          <w:noProof/>
          <w:sz w:val="22"/>
          <w:lang w:eastAsia="fr-FR"/>
        </w:rPr>
      </w:pPr>
      <w:hyperlink w:anchor="_Toc487628613" w:history="1">
        <w:r w:rsidRPr="00DB6135">
          <w:rPr>
            <w:rStyle w:val="Lienhypertexte"/>
            <w:noProof/>
          </w:rPr>
          <w:t>57. Derrière ce comportement le refus de l’éthique et de Dieu. Ne pas faire participer les pauvres à ses propres biens, c’est les voler et leur enlever la vie.</w:t>
        </w:r>
      </w:hyperlink>
    </w:p>
    <w:p w:rsidR="009F08BD" w:rsidRDefault="009F08BD">
      <w:pPr>
        <w:pStyle w:val="TM5"/>
        <w:rPr>
          <w:rFonts w:asciiTheme="minorHAnsi" w:eastAsiaTheme="minorEastAsia" w:hAnsiTheme="minorHAnsi" w:cstheme="minorBidi"/>
          <w:noProof/>
          <w:sz w:val="22"/>
          <w:lang w:eastAsia="fr-FR"/>
        </w:rPr>
      </w:pPr>
      <w:hyperlink w:anchor="_Toc487628614" w:history="1">
        <w:r w:rsidRPr="00DB6135">
          <w:rPr>
            <w:rStyle w:val="Lienhypertexte"/>
            <w:noProof/>
          </w:rPr>
          <w:t>58. Nécessité d’une réforme financière qui n’ignore pas l’éthique où l’argent sert l’humain  au lieu de gouverner</w:t>
        </w:r>
      </w:hyperlink>
    </w:p>
    <w:p w:rsidR="009F08BD" w:rsidRDefault="009F08BD">
      <w:pPr>
        <w:pStyle w:val="TM4"/>
        <w:rPr>
          <w:rFonts w:asciiTheme="minorHAnsi" w:eastAsiaTheme="minorEastAsia" w:hAnsiTheme="minorHAnsi" w:cstheme="minorBidi"/>
          <w:noProof/>
          <w:sz w:val="22"/>
          <w:lang w:val="fr-FR" w:eastAsia="fr-FR"/>
        </w:rPr>
      </w:pPr>
      <w:hyperlink w:anchor="_Toc487628615" w:history="1">
        <w:r w:rsidRPr="00DB6135">
          <w:rPr>
            <w:rStyle w:val="Lienhypertexte"/>
            <w:noProof/>
          </w:rPr>
          <w:t>Non à la disparité sociale qui engendre la violence</w:t>
        </w:r>
      </w:hyperlink>
    </w:p>
    <w:p w:rsidR="009F08BD" w:rsidRDefault="009F08BD">
      <w:pPr>
        <w:pStyle w:val="TM5"/>
        <w:rPr>
          <w:rFonts w:asciiTheme="minorHAnsi" w:eastAsiaTheme="minorEastAsia" w:hAnsiTheme="minorHAnsi" w:cstheme="minorBidi"/>
          <w:noProof/>
          <w:sz w:val="22"/>
          <w:lang w:eastAsia="fr-FR"/>
        </w:rPr>
      </w:pPr>
      <w:hyperlink w:anchor="_Toc487628616" w:history="1">
        <w:r w:rsidRPr="00DB6135">
          <w:rPr>
            <w:rStyle w:val="Lienhypertexte"/>
            <w:noProof/>
          </w:rPr>
          <w:t>59. De toute part on demande une plus grande sécurité qui ne viendra qu’en éliminant l’exclusion et les injustices entre les peuples et les personnes, en remettant en question les structures sociales injustes dans leur racine</w:t>
        </w:r>
      </w:hyperlink>
    </w:p>
    <w:p w:rsidR="009F08BD" w:rsidRDefault="009F08BD">
      <w:pPr>
        <w:pStyle w:val="TM5"/>
        <w:rPr>
          <w:rFonts w:asciiTheme="minorHAnsi" w:eastAsiaTheme="minorEastAsia" w:hAnsiTheme="minorHAnsi" w:cstheme="minorBidi"/>
          <w:noProof/>
          <w:sz w:val="22"/>
          <w:lang w:eastAsia="fr-FR"/>
        </w:rPr>
      </w:pPr>
      <w:hyperlink w:anchor="_Toc487628617" w:history="1">
        <w:r w:rsidRPr="00DB6135">
          <w:rPr>
            <w:rStyle w:val="Lienhypertexte"/>
            <w:noProof/>
          </w:rPr>
          <w:t>60. Mécanisme de l’économie actuelle qui promeut une consommation effrénée et exclue en comptant sur les armes pour sa sécurité et en accusant les pauvres</w:t>
        </w:r>
      </w:hyperlink>
    </w:p>
    <w:p w:rsidR="009F08BD" w:rsidRDefault="009F08BD">
      <w:pPr>
        <w:pStyle w:val="TM5"/>
        <w:rPr>
          <w:rFonts w:asciiTheme="minorHAnsi" w:eastAsiaTheme="minorEastAsia" w:hAnsiTheme="minorHAnsi" w:cstheme="minorBidi"/>
          <w:noProof/>
          <w:sz w:val="22"/>
          <w:lang w:eastAsia="fr-FR"/>
        </w:rPr>
      </w:pPr>
      <w:hyperlink w:anchor="_Toc487628618" w:history="1">
        <w:r w:rsidRPr="00DB6135">
          <w:rPr>
            <w:rStyle w:val="Lienhypertexte"/>
            <w:noProof/>
          </w:rPr>
          <w:t>74. Nécessité d’une évangélisation qui éclaire les nouvelles manières de se mettre en relation avec Dieu, avec les autres et avec l’environnement et qui lutte contre des pratiques de ségrégation, d’exclusion et de violence qui ne peuvent être réduites au silence par la force</w:t>
        </w:r>
      </w:hyperlink>
    </w:p>
    <w:p w:rsidR="009F08BD" w:rsidRDefault="009F08BD">
      <w:pPr>
        <w:pStyle w:val="TM5"/>
        <w:rPr>
          <w:rFonts w:asciiTheme="minorHAnsi" w:eastAsiaTheme="minorEastAsia" w:hAnsiTheme="minorHAnsi" w:cstheme="minorBidi"/>
          <w:noProof/>
          <w:sz w:val="22"/>
          <w:lang w:eastAsia="fr-FR"/>
        </w:rPr>
      </w:pPr>
      <w:hyperlink w:anchor="_Toc487628619" w:history="1">
        <w:r w:rsidRPr="00DB6135">
          <w:rPr>
            <w:rStyle w:val="Lienhypertexte"/>
            <w:noProof/>
          </w:rPr>
          <w:t>75. Dans des villes marquées par de multiples maux (voir énumération), les maisons et les quartiers se construisent davantage pour isoler et protéger que pour relier et intégrer</w:t>
        </w:r>
      </w:hyperlink>
    </w:p>
    <w:p w:rsidR="009F08BD" w:rsidRDefault="009F08BD">
      <w:pPr>
        <w:pStyle w:val="TM5"/>
        <w:rPr>
          <w:rFonts w:asciiTheme="minorHAnsi" w:eastAsiaTheme="minorEastAsia" w:hAnsiTheme="minorHAnsi" w:cstheme="minorBidi"/>
          <w:noProof/>
          <w:sz w:val="22"/>
          <w:lang w:eastAsia="fr-FR"/>
        </w:rPr>
      </w:pPr>
      <w:hyperlink w:anchor="_Toc487628620" w:history="1">
        <w:r w:rsidRPr="00DB6135">
          <w:rPr>
            <w:rStyle w:val="Lienhypertexte"/>
            <w:noProof/>
          </w:rPr>
          <w:t>176. Si la dimension sociale de l’évangélisation n’est pas dûment explicitée, risque de défigurer la mission évangélisatrice.</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621" w:history="1">
        <w:r w:rsidRPr="00DB6135">
          <w:rPr>
            <w:rStyle w:val="Lienhypertexte"/>
            <w:noProof/>
          </w:rPr>
          <w:t>I. Les répercussions communautaires et sociales du kérygme</w:t>
        </w:r>
      </w:hyperlink>
    </w:p>
    <w:p w:rsidR="009F08BD" w:rsidRDefault="009F08BD">
      <w:pPr>
        <w:pStyle w:val="TM5"/>
        <w:rPr>
          <w:rFonts w:asciiTheme="minorHAnsi" w:eastAsiaTheme="minorEastAsia" w:hAnsiTheme="minorHAnsi" w:cstheme="minorBidi"/>
          <w:noProof/>
          <w:sz w:val="22"/>
          <w:lang w:eastAsia="fr-FR"/>
        </w:rPr>
      </w:pPr>
      <w:hyperlink w:anchor="_Toc487628622" w:history="1">
        <w:r w:rsidRPr="00DB6135">
          <w:rPr>
            <w:rStyle w:val="Lienhypertexte"/>
            <w:noProof/>
          </w:rPr>
          <w:t>177. La vie communautaire et l’engagement avec les autres au cœur même de l’Évangile</w:t>
        </w:r>
      </w:hyperlink>
    </w:p>
    <w:p w:rsidR="009F08BD" w:rsidRDefault="009F08BD">
      <w:pPr>
        <w:pStyle w:val="TM4"/>
        <w:rPr>
          <w:rFonts w:asciiTheme="minorHAnsi" w:eastAsiaTheme="minorEastAsia" w:hAnsiTheme="minorHAnsi" w:cstheme="minorBidi"/>
          <w:noProof/>
          <w:sz w:val="22"/>
          <w:lang w:val="fr-FR" w:eastAsia="fr-FR"/>
        </w:rPr>
      </w:pPr>
      <w:hyperlink w:anchor="_Toc487628623" w:history="1">
        <w:r w:rsidRPr="00DB6135">
          <w:rPr>
            <w:rStyle w:val="Lienhypertexte"/>
            <w:noProof/>
          </w:rPr>
          <w:t>Confession de la foi et engagement social</w:t>
        </w:r>
      </w:hyperlink>
    </w:p>
    <w:p w:rsidR="009F08BD" w:rsidRDefault="009F08BD">
      <w:pPr>
        <w:pStyle w:val="TM5"/>
        <w:rPr>
          <w:rFonts w:asciiTheme="minorHAnsi" w:eastAsiaTheme="minorEastAsia" w:hAnsiTheme="minorHAnsi" w:cstheme="minorBidi"/>
          <w:noProof/>
          <w:sz w:val="22"/>
          <w:lang w:eastAsia="fr-FR"/>
        </w:rPr>
      </w:pPr>
      <w:hyperlink w:anchor="_Toc487628624" w:history="1">
        <w:r w:rsidRPr="00DB6135">
          <w:rPr>
            <w:rStyle w:val="Lienhypertexte"/>
            <w:noProof/>
          </w:rPr>
          <w:t>178. L’acceptation de la première annonce amène à désirer, chercher et avoir à cœur le bien des autres.</w:t>
        </w:r>
      </w:hyperlink>
    </w:p>
    <w:p w:rsidR="009F08BD" w:rsidRDefault="009F08BD">
      <w:pPr>
        <w:pStyle w:val="TM5"/>
        <w:rPr>
          <w:rFonts w:asciiTheme="minorHAnsi" w:eastAsiaTheme="minorEastAsia" w:hAnsiTheme="minorHAnsi" w:cstheme="minorBidi"/>
          <w:noProof/>
          <w:sz w:val="22"/>
          <w:lang w:eastAsia="fr-FR"/>
        </w:rPr>
      </w:pPr>
      <w:hyperlink w:anchor="_Toc487628625" w:history="1">
        <w:r w:rsidRPr="00DB6135">
          <w:rPr>
            <w:rStyle w:val="Lienhypertexte"/>
            <w:noProof/>
          </w:rPr>
          <w:t>179. Ne pas perdre l’émerveillement, la fascination, l’enthousiasme de vivre l’Évangile de la fraternité et de la justice !</w:t>
        </w:r>
      </w:hyperlink>
    </w:p>
    <w:p w:rsidR="009F08BD" w:rsidRDefault="009F08BD">
      <w:pPr>
        <w:pStyle w:val="TM4"/>
        <w:rPr>
          <w:rFonts w:asciiTheme="minorHAnsi" w:eastAsiaTheme="minorEastAsia" w:hAnsiTheme="minorHAnsi" w:cstheme="minorBidi"/>
          <w:noProof/>
          <w:sz w:val="22"/>
          <w:lang w:val="fr-FR" w:eastAsia="fr-FR"/>
        </w:rPr>
      </w:pPr>
      <w:hyperlink w:anchor="_Toc487628626" w:history="1">
        <w:r w:rsidRPr="00DB6135">
          <w:rPr>
            <w:rStyle w:val="Lienhypertexte"/>
            <w:noProof/>
          </w:rPr>
          <w:t>Le Royaume qui nous appelle</w:t>
        </w:r>
      </w:hyperlink>
    </w:p>
    <w:p w:rsidR="009F08BD" w:rsidRDefault="009F08BD">
      <w:pPr>
        <w:pStyle w:val="TM5"/>
        <w:rPr>
          <w:rFonts w:asciiTheme="minorHAnsi" w:eastAsiaTheme="minorEastAsia" w:hAnsiTheme="minorHAnsi" w:cstheme="minorBidi"/>
          <w:noProof/>
          <w:sz w:val="22"/>
          <w:lang w:eastAsia="fr-FR"/>
        </w:rPr>
      </w:pPr>
      <w:hyperlink w:anchor="_Toc487628627" w:history="1">
        <w:r w:rsidRPr="00DB6135">
          <w:rPr>
            <w:rStyle w:val="Lienhypertexte"/>
            <w:noProof/>
          </w:rPr>
          <w:t>180. Accueillir l’Evangile ne se limite pas à une relation personnelle avec Dieu ni à quelques gestes de “charité à la carte” mais engage à faire advenir le Royaume et sa justice</w:t>
        </w:r>
      </w:hyperlink>
    </w:p>
    <w:p w:rsidR="009F08BD" w:rsidRDefault="009F08BD">
      <w:pPr>
        <w:pStyle w:val="TM5"/>
        <w:rPr>
          <w:rFonts w:asciiTheme="minorHAnsi" w:eastAsiaTheme="minorEastAsia" w:hAnsiTheme="minorHAnsi" w:cstheme="minorBidi"/>
          <w:noProof/>
          <w:sz w:val="22"/>
          <w:lang w:eastAsia="fr-FR"/>
        </w:rPr>
      </w:pPr>
      <w:hyperlink w:anchor="_Toc487628628" w:history="1">
        <w:r w:rsidRPr="00DB6135">
          <w:rPr>
            <w:rStyle w:val="Lienhypertexte"/>
            <w:noProof/>
          </w:rPr>
          <w:t>181. L’annonce de la Bonne Nouvelle de Jésus Christ a une dimension universelle. Son commandement de charité embrasse toutes les dimensions de l’existence, toutes les personnes, tous les secteurs de la vie sociale et tous les peuples.</w:t>
        </w:r>
      </w:hyperlink>
    </w:p>
    <w:p w:rsidR="009F08BD" w:rsidRDefault="009F08BD">
      <w:pPr>
        <w:pStyle w:val="TM4"/>
        <w:rPr>
          <w:rFonts w:asciiTheme="minorHAnsi" w:eastAsiaTheme="minorEastAsia" w:hAnsiTheme="minorHAnsi" w:cstheme="minorBidi"/>
          <w:noProof/>
          <w:sz w:val="22"/>
          <w:lang w:val="fr-FR" w:eastAsia="fr-FR"/>
        </w:rPr>
      </w:pPr>
      <w:hyperlink w:anchor="_Toc487628629" w:history="1">
        <w:r w:rsidRPr="00DB6135">
          <w:rPr>
            <w:rStyle w:val="Lienhypertexte"/>
            <w:noProof/>
          </w:rPr>
          <w:t>L’enseignement de l’Église sur les questions sociales</w:t>
        </w:r>
      </w:hyperlink>
    </w:p>
    <w:p w:rsidR="009F08BD" w:rsidRDefault="009F08BD">
      <w:pPr>
        <w:pStyle w:val="TM5"/>
        <w:rPr>
          <w:rFonts w:asciiTheme="minorHAnsi" w:eastAsiaTheme="minorEastAsia" w:hAnsiTheme="minorHAnsi" w:cstheme="minorBidi"/>
          <w:noProof/>
          <w:sz w:val="22"/>
          <w:lang w:eastAsia="fr-FR"/>
        </w:rPr>
      </w:pPr>
      <w:hyperlink w:anchor="_Toc487628630" w:history="1">
        <w:r w:rsidRPr="00DB6135">
          <w:rPr>
            <w:rStyle w:val="Lienhypertexte"/>
            <w:noProof/>
          </w:rPr>
          <w:t>182. La tâche de l’évangélisation implique et exige une promotion intégrale de chaque être humain. On ne peut plus affirmer que la religion doit se limiter à la sphère privée.</w:t>
        </w:r>
      </w:hyperlink>
    </w:p>
    <w:p w:rsidR="009F08BD" w:rsidRDefault="009F08BD">
      <w:pPr>
        <w:pStyle w:val="TM5"/>
        <w:rPr>
          <w:rFonts w:asciiTheme="minorHAnsi" w:eastAsiaTheme="minorEastAsia" w:hAnsiTheme="minorHAnsi" w:cstheme="minorBidi"/>
          <w:noProof/>
          <w:sz w:val="22"/>
          <w:lang w:eastAsia="fr-FR"/>
        </w:rPr>
      </w:pPr>
      <w:hyperlink w:anchor="_Toc487628631" w:history="1">
        <w:r w:rsidRPr="00DB6135">
          <w:rPr>
            <w:rStyle w:val="Lienhypertexte"/>
            <w:noProof/>
          </w:rPr>
          <w:t>183. L’Église « ne peut ni ne doit rester à l’écart dans la lutte pour la justice ».</w:t>
        </w:r>
      </w:hyperlink>
    </w:p>
    <w:p w:rsidR="009F08BD" w:rsidRDefault="009F08BD">
      <w:pPr>
        <w:pStyle w:val="TM5"/>
        <w:rPr>
          <w:rFonts w:asciiTheme="minorHAnsi" w:eastAsiaTheme="minorEastAsia" w:hAnsiTheme="minorHAnsi" w:cstheme="minorBidi"/>
          <w:noProof/>
          <w:sz w:val="22"/>
          <w:lang w:eastAsia="fr-FR"/>
        </w:rPr>
      </w:pPr>
      <w:hyperlink w:anchor="_Toc487628632" w:history="1">
        <w:r w:rsidRPr="00DB6135">
          <w:rPr>
            <w:rStyle w:val="Lienhypertexte"/>
            <w:noProof/>
          </w:rPr>
          <w:t>184. Je ne développerai pas tout et renvoie au Compendium de la Doctrine sociale de l’Église et à la parole des diverses communautés chrétiennes</w:t>
        </w:r>
      </w:hyperlink>
    </w:p>
    <w:p w:rsidR="009F08BD" w:rsidRDefault="009F08BD">
      <w:pPr>
        <w:pStyle w:val="TM5"/>
        <w:rPr>
          <w:rFonts w:asciiTheme="minorHAnsi" w:eastAsiaTheme="minorEastAsia" w:hAnsiTheme="minorHAnsi" w:cstheme="minorBidi"/>
          <w:noProof/>
          <w:sz w:val="22"/>
          <w:lang w:eastAsia="fr-FR"/>
        </w:rPr>
      </w:pPr>
      <w:hyperlink w:anchor="_Toc487628633" w:history="1">
        <w:r w:rsidRPr="00DB6135">
          <w:rPr>
            <w:rStyle w:val="Lienhypertexte"/>
            <w:noProof/>
          </w:rPr>
          <w:t>185. Deux questions qui me semblent fondamentales : l’intégration sociale des pauvres, la paix et le dialogue social</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634" w:history="1">
        <w:r w:rsidRPr="00DB6135">
          <w:rPr>
            <w:rStyle w:val="Lienhypertexte"/>
            <w:noProof/>
          </w:rPr>
          <w:t>II. L’intégration sociale des pauvres</w:t>
        </w:r>
      </w:hyperlink>
    </w:p>
    <w:p w:rsidR="009F08BD" w:rsidRDefault="009F08BD">
      <w:pPr>
        <w:pStyle w:val="TM5"/>
        <w:rPr>
          <w:rFonts w:asciiTheme="minorHAnsi" w:eastAsiaTheme="minorEastAsia" w:hAnsiTheme="minorHAnsi" w:cstheme="minorBidi"/>
          <w:noProof/>
          <w:sz w:val="22"/>
          <w:lang w:eastAsia="fr-FR"/>
        </w:rPr>
      </w:pPr>
      <w:hyperlink w:anchor="_Toc487628635" w:history="1">
        <w:r w:rsidRPr="00DB6135">
          <w:rPr>
            <w:rStyle w:val="Lienhypertexte"/>
            <w:noProof/>
          </w:rPr>
          <w:t>186. Une préoccupation qui vient de notre foi au Christ qui s’est fait pauvre, et toujours proche des pauvres et des exclus</w:t>
        </w:r>
      </w:hyperlink>
    </w:p>
    <w:p w:rsidR="009F08BD" w:rsidRDefault="009F08BD">
      <w:pPr>
        <w:pStyle w:val="TM4"/>
        <w:rPr>
          <w:rFonts w:asciiTheme="minorHAnsi" w:eastAsiaTheme="minorEastAsia" w:hAnsiTheme="minorHAnsi" w:cstheme="minorBidi"/>
          <w:noProof/>
          <w:sz w:val="22"/>
          <w:lang w:val="fr-FR" w:eastAsia="fr-FR"/>
        </w:rPr>
      </w:pPr>
      <w:hyperlink w:anchor="_Toc487628636" w:history="1">
        <w:r w:rsidRPr="00DB6135">
          <w:rPr>
            <w:rStyle w:val="Lienhypertexte"/>
            <w:noProof/>
          </w:rPr>
          <w:t>Unis à Dieu nous écoutons un cri</w:t>
        </w:r>
      </w:hyperlink>
    </w:p>
    <w:p w:rsidR="009F08BD" w:rsidRDefault="009F08BD">
      <w:pPr>
        <w:pStyle w:val="TM5"/>
        <w:rPr>
          <w:rFonts w:asciiTheme="minorHAnsi" w:eastAsiaTheme="minorEastAsia" w:hAnsiTheme="minorHAnsi" w:cstheme="minorBidi"/>
          <w:noProof/>
          <w:sz w:val="22"/>
          <w:lang w:eastAsia="fr-FR"/>
        </w:rPr>
      </w:pPr>
      <w:hyperlink w:anchor="_Toc487628637" w:history="1">
        <w:r w:rsidRPr="00DB6135">
          <w:rPr>
            <w:rStyle w:val="Lienhypertexte"/>
            <w:noProof/>
          </w:rPr>
          <w:t>187. L’Ecriture nous appelle à être instruments de Dieu pour la libération et la promotion des pauvres</w:t>
        </w:r>
      </w:hyperlink>
    </w:p>
    <w:p w:rsidR="009F08BD" w:rsidRDefault="009F08BD">
      <w:pPr>
        <w:pStyle w:val="TM5"/>
        <w:rPr>
          <w:rFonts w:asciiTheme="minorHAnsi" w:eastAsiaTheme="minorEastAsia" w:hAnsiTheme="minorHAnsi" w:cstheme="minorBidi"/>
          <w:noProof/>
          <w:sz w:val="22"/>
          <w:lang w:eastAsia="fr-FR"/>
        </w:rPr>
      </w:pPr>
      <w:hyperlink w:anchor="_Toc487628638" w:history="1">
        <w:r w:rsidRPr="00DB6135">
          <w:rPr>
            <w:rStyle w:val="Lienhypertexte"/>
            <w:noProof/>
          </w:rPr>
          <w:t>188. Résoudre les causes structurelles de la pauvreté, promouvoir le développement intégral des pauvres et poser des gestes simples et quotidiens de solidarité</w:t>
        </w:r>
      </w:hyperlink>
    </w:p>
    <w:p w:rsidR="009F08BD" w:rsidRDefault="009F08BD">
      <w:pPr>
        <w:pStyle w:val="TM5"/>
        <w:rPr>
          <w:rFonts w:asciiTheme="minorHAnsi" w:eastAsiaTheme="minorEastAsia" w:hAnsiTheme="minorHAnsi" w:cstheme="minorBidi"/>
          <w:noProof/>
          <w:sz w:val="22"/>
          <w:lang w:eastAsia="fr-FR"/>
        </w:rPr>
      </w:pPr>
      <w:hyperlink w:anchor="_Toc487628639" w:history="1">
        <w:r w:rsidRPr="00DB6135">
          <w:rPr>
            <w:rStyle w:val="Lienhypertexte"/>
            <w:noProof/>
          </w:rPr>
          <w:t>189. La solidarité doit être vécue comme la décision de rendre au pauvre ce qui lui revient du fait de la destination universelle des biens antérieure à la propriété privée</w:t>
        </w:r>
      </w:hyperlink>
    </w:p>
    <w:p w:rsidR="009F08BD" w:rsidRDefault="009F08BD">
      <w:pPr>
        <w:pStyle w:val="TM5"/>
        <w:rPr>
          <w:rFonts w:asciiTheme="minorHAnsi" w:eastAsiaTheme="minorEastAsia" w:hAnsiTheme="minorHAnsi" w:cstheme="minorBidi"/>
          <w:noProof/>
          <w:sz w:val="22"/>
          <w:lang w:eastAsia="fr-FR"/>
        </w:rPr>
      </w:pPr>
      <w:hyperlink w:anchor="_Toc487628640" w:history="1">
        <w:r w:rsidRPr="00DB6135">
          <w:rPr>
            <w:rStyle w:val="Lienhypertexte"/>
            <w:noProof/>
          </w:rPr>
          <w:t>190. Ecouter le cri des peuples les plus pauvres de la terre, parce que « la paix se fonde non seulement sur le respect des droits de l’homme mais aussi sur celui des droits des peuples ». Il est à déplorer que même les droits humains puissent être utilisés comme justification d’une défense des droits individuels ou des droits des peuples les plus riches.</w:t>
        </w:r>
      </w:hyperlink>
    </w:p>
    <w:p w:rsidR="009F08BD" w:rsidRDefault="009F08BD">
      <w:pPr>
        <w:pStyle w:val="TM5"/>
        <w:rPr>
          <w:rFonts w:asciiTheme="minorHAnsi" w:eastAsiaTheme="minorEastAsia" w:hAnsiTheme="minorHAnsi" w:cstheme="minorBidi"/>
          <w:noProof/>
          <w:sz w:val="22"/>
          <w:lang w:eastAsia="fr-FR"/>
        </w:rPr>
      </w:pPr>
      <w:hyperlink w:anchor="_Toc487628641" w:history="1">
        <w:r w:rsidRPr="00DB6135">
          <w:rPr>
            <w:rStyle w:val="Lienhypertexte"/>
            <w:noProof/>
          </w:rPr>
          <w:t>191. Le beau cri des évêques du Brésil pour les populations des périphéries urbaines et des zones rurales</w:t>
        </w:r>
      </w:hyperlink>
    </w:p>
    <w:p w:rsidR="009F08BD" w:rsidRDefault="009F08BD">
      <w:pPr>
        <w:pStyle w:val="TM5"/>
        <w:rPr>
          <w:rFonts w:asciiTheme="minorHAnsi" w:eastAsiaTheme="minorEastAsia" w:hAnsiTheme="minorHAnsi" w:cstheme="minorBidi"/>
          <w:noProof/>
          <w:sz w:val="22"/>
          <w:lang w:eastAsia="fr-FR"/>
        </w:rPr>
      </w:pPr>
      <w:hyperlink w:anchor="_Toc487628642" w:history="1">
        <w:r w:rsidRPr="00DB6135">
          <w:rPr>
            <w:rStyle w:val="Lienhypertexte"/>
            <w:noProof/>
          </w:rPr>
          <w:t>192. Pas seulement assurer à tous la nourriture, mais que tous connaissent « la prospérité dans ses multiples aspects »</w:t>
        </w:r>
      </w:hyperlink>
    </w:p>
    <w:p w:rsidR="009F08BD" w:rsidRDefault="009F08BD">
      <w:pPr>
        <w:pStyle w:val="TM4"/>
        <w:rPr>
          <w:rFonts w:asciiTheme="minorHAnsi" w:eastAsiaTheme="minorEastAsia" w:hAnsiTheme="minorHAnsi" w:cstheme="minorBidi"/>
          <w:noProof/>
          <w:sz w:val="22"/>
          <w:lang w:val="fr-FR" w:eastAsia="fr-FR"/>
        </w:rPr>
      </w:pPr>
      <w:hyperlink w:anchor="_Toc487628643" w:history="1">
        <w:r w:rsidRPr="00DB6135">
          <w:rPr>
            <w:rStyle w:val="Lienhypertexte"/>
            <w:noProof/>
          </w:rPr>
          <w:t>Fidélité à l’Évangile pour ne pas courir en vain</w:t>
        </w:r>
      </w:hyperlink>
    </w:p>
    <w:p w:rsidR="009F08BD" w:rsidRDefault="009F08BD">
      <w:pPr>
        <w:pStyle w:val="TM5"/>
        <w:rPr>
          <w:rFonts w:asciiTheme="minorHAnsi" w:eastAsiaTheme="minorEastAsia" w:hAnsiTheme="minorHAnsi" w:cstheme="minorBidi"/>
          <w:noProof/>
          <w:sz w:val="22"/>
          <w:lang w:eastAsia="fr-FR"/>
        </w:rPr>
      </w:pPr>
      <w:hyperlink w:anchor="_Toc487628644" w:history="1">
        <w:r w:rsidRPr="00DB6135">
          <w:rPr>
            <w:rStyle w:val="Lienhypertexte"/>
            <w:noProof/>
          </w:rPr>
          <w:t>193. Conservez entre vous une grande charité, car la charité couvre une multitude de péchés</w:t>
        </w:r>
      </w:hyperlink>
    </w:p>
    <w:p w:rsidR="009F08BD" w:rsidRDefault="009F08BD">
      <w:pPr>
        <w:pStyle w:val="TM5"/>
        <w:rPr>
          <w:rFonts w:asciiTheme="minorHAnsi" w:eastAsiaTheme="minorEastAsia" w:hAnsiTheme="minorHAnsi" w:cstheme="minorBidi"/>
          <w:noProof/>
          <w:sz w:val="22"/>
          <w:lang w:eastAsia="fr-FR"/>
        </w:rPr>
      </w:pPr>
      <w:hyperlink w:anchor="_Toc487628645" w:history="1">
        <w:r w:rsidRPr="00DB6135">
          <w:rPr>
            <w:rStyle w:val="Lienhypertexte"/>
            <w:noProof/>
          </w:rPr>
          <w:t>194. Ne relativisons pas l’appel à la justice et ne soyons pas coupables de passivité et de complicité à l’égard de situations d’injustice intolérables et de régimes politiques qui entretiennent ces situations</w:t>
        </w:r>
      </w:hyperlink>
    </w:p>
    <w:p w:rsidR="009F08BD" w:rsidRDefault="009F08BD">
      <w:pPr>
        <w:pStyle w:val="TM5"/>
        <w:rPr>
          <w:rFonts w:asciiTheme="minorHAnsi" w:eastAsiaTheme="minorEastAsia" w:hAnsiTheme="minorHAnsi" w:cstheme="minorBidi"/>
          <w:noProof/>
          <w:sz w:val="22"/>
          <w:lang w:eastAsia="fr-FR"/>
        </w:rPr>
      </w:pPr>
      <w:hyperlink w:anchor="_Toc487628646" w:history="1">
        <w:r w:rsidRPr="00DB6135">
          <w:rPr>
            <w:rStyle w:val="Lienhypertexte"/>
            <w:noProof/>
          </w:rPr>
          <w:t>195. Pas toujours possible de manifester la beauté de l’Évangile mais nous devons toujours manifester ce signe : l’option pour les pauvres, pour ceux que la société rejette et met de côté.</w:t>
        </w:r>
      </w:hyperlink>
    </w:p>
    <w:p w:rsidR="009F08BD" w:rsidRDefault="009F08BD">
      <w:pPr>
        <w:pStyle w:val="TM5"/>
        <w:rPr>
          <w:rFonts w:asciiTheme="minorHAnsi" w:eastAsiaTheme="minorEastAsia" w:hAnsiTheme="minorHAnsi" w:cstheme="minorBidi"/>
          <w:noProof/>
          <w:sz w:val="22"/>
          <w:lang w:eastAsia="fr-FR"/>
        </w:rPr>
      </w:pPr>
      <w:hyperlink w:anchor="_Toc487628647" w:history="1">
        <w:r w:rsidRPr="00DB6135">
          <w:rPr>
            <w:rStyle w:val="Lienhypertexte"/>
            <w:noProof/>
          </w:rPr>
          <w:t>196. L’aliénation de la société de consommation qui nous touche aussi et qui rend plus difficile la constitution de cette solidarité entre hommes</w:t>
        </w:r>
      </w:hyperlink>
    </w:p>
    <w:p w:rsidR="009F08BD" w:rsidRDefault="009F08BD">
      <w:pPr>
        <w:pStyle w:val="TM4"/>
        <w:rPr>
          <w:rFonts w:asciiTheme="minorHAnsi" w:eastAsiaTheme="minorEastAsia" w:hAnsiTheme="minorHAnsi" w:cstheme="minorBidi"/>
          <w:noProof/>
          <w:sz w:val="22"/>
          <w:lang w:val="fr-FR" w:eastAsia="fr-FR"/>
        </w:rPr>
      </w:pPr>
      <w:hyperlink w:anchor="_Toc487628648" w:history="1">
        <w:r w:rsidRPr="00DB6135">
          <w:rPr>
            <w:rStyle w:val="Lienhypertexte"/>
            <w:noProof/>
          </w:rPr>
          <w:t>La place privilégiée des pauvres dans le Peuple de Dieu</w:t>
        </w:r>
      </w:hyperlink>
    </w:p>
    <w:p w:rsidR="009F08BD" w:rsidRDefault="009F08BD">
      <w:pPr>
        <w:pStyle w:val="TM5"/>
        <w:rPr>
          <w:rFonts w:asciiTheme="minorHAnsi" w:eastAsiaTheme="minorEastAsia" w:hAnsiTheme="minorHAnsi" w:cstheme="minorBidi"/>
          <w:noProof/>
          <w:sz w:val="22"/>
          <w:lang w:eastAsia="fr-FR"/>
        </w:rPr>
      </w:pPr>
      <w:hyperlink w:anchor="_Toc487628649" w:history="1">
        <w:r w:rsidRPr="00DB6135">
          <w:rPr>
            <w:rStyle w:val="Lienhypertexte"/>
            <w:noProof/>
          </w:rPr>
          <w:t>197. Les pauvres ont une place de choix dans le cœur de Dieu, au point que lui même s’est fait pauvre et a été consacré par l’onction, pour porter la bonne nouvelle aux pauvres</w:t>
        </w:r>
      </w:hyperlink>
    </w:p>
    <w:p w:rsidR="009F08BD" w:rsidRDefault="009F08BD">
      <w:pPr>
        <w:pStyle w:val="TM5"/>
        <w:rPr>
          <w:rFonts w:asciiTheme="minorHAnsi" w:eastAsiaTheme="minorEastAsia" w:hAnsiTheme="minorHAnsi" w:cstheme="minorBidi"/>
          <w:noProof/>
          <w:sz w:val="22"/>
          <w:lang w:eastAsia="fr-FR"/>
        </w:rPr>
      </w:pPr>
      <w:hyperlink w:anchor="_Toc487628650" w:history="1">
        <w:r w:rsidRPr="00DB6135">
          <w:rPr>
            <w:rStyle w:val="Lienhypertexte"/>
            <w:noProof/>
          </w:rPr>
          <w:t>198. L’option préférentielle pour les pauvres est une option du Christ. Pour cette raison, je désire une Église pauvre pour les pauvres. Ils ont beaucoup à nous enseigner.</w:t>
        </w:r>
      </w:hyperlink>
    </w:p>
    <w:p w:rsidR="009F08BD" w:rsidRDefault="009F08BD">
      <w:pPr>
        <w:pStyle w:val="TM5"/>
        <w:rPr>
          <w:rFonts w:asciiTheme="minorHAnsi" w:eastAsiaTheme="minorEastAsia" w:hAnsiTheme="minorHAnsi" w:cstheme="minorBidi"/>
          <w:noProof/>
          <w:sz w:val="22"/>
          <w:lang w:eastAsia="fr-FR"/>
        </w:rPr>
      </w:pPr>
      <w:hyperlink w:anchor="_Toc487628651" w:history="1">
        <w:r w:rsidRPr="00DB6135">
          <w:rPr>
            <w:rStyle w:val="Lienhypertexte"/>
            <w:noProof/>
          </w:rPr>
          <w:t>199. Entrer dans un amour contemplatif du pauvre considéré comme un avec nous, ni assisté, ni utilisé. C’est seulement à partir de cette proximité réelle et cordiale que nous pouvons accompagner les pauvres comme il convient sur leur chemin de libération. Sans l’option préférentielle pour les plus pauvres « l’annonce de l’Évangile, qui demeure la première des charités, risque d’être incomprise ou de se noyer dans un flot de paroles.</w:t>
        </w:r>
      </w:hyperlink>
    </w:p>
    <w:p w:rsidR="009F08BD" w:rsidRDefault="009F08BD">
      <w:pPr>
        <w:pStyle w:val="TM5"/>
        <w:rPr>
          <w:rFonts w:asciiTheme="minorHAnsi" w:eastAsiaTheme="minorEastAsia" w:hAnsiTheme="minorHAnsi" w:cstheme="minorBidi"/>
          <w:noProof/>
          <w:sz w:val="22"/>
          <w:lang w:eastAsia="fr-FR"/>
        </w:rPr>
      </w:pPr>
      <w:hyperlink w:anchor="_Toc487628652" w:history="1">
        <w:r w:rsidRPr="00DB6135">
          <w:rPr>
            <w:rStyle w:val="Lienhypertexte"/>
            <w:noProof/>
          </w:rPr>
          <w:t>200. La pire discrimination dont souffrent les pauvres est le manque d’attention spirituelle</w:t>
        </w:r>
      </w:hyperlink>
    </w:p>
    <w:p w:rsidR="009F08BD" w:rsidRDefault="009F08BD">
      <w:pPr>
        <w:pStyle w:val="TM5"/>
        <w:rPr>
          <w:rFonts w:asciiTheme="minorHAnsi" w:eastAsiaTheme="minorEastAsia" w:hAnsiTheme="minorHAnsi" w:cstheme="minorBidi"/>
          <w:noProof/>
          <w:sz w:val="22"/>
          <w:lang w:eastAsia="fr-FR"/>
        </w:rPr>
      </w:pPr>
      <w:hyperlink w:anchor="_Toc487628653" w:history="1">
        <w:r w:rsidRPr="00DB6135">
          <w:rPr>
            <w:rStyle w:val="Lienhypertexte"/>
            <w:noProof/>
          </w:rPr>
          <w:t>201. Personne ne devrait dire qu’il se maintient loin des pauvres parce que ses choix de vie lui font porter davantage d’attention à d’autres tâches</w:t>
        </w:r>
      </w:hyperlink>
    </w:p>
    <w:p w:rsidR="009F08BD" w:rsidRDefault="009F08BD">
      <w:pPr>
        <w:pStyle w:val="TM4"/>
        <w:rPr>
          <w:rFonts w:asciiTheme="minorHAnsi" w:eastAsiaTheme="minorEastAsia" w:hAnsiTheme="minorHAnsi" w:cstheme="minorBidi"/>
          <w:noProof/>
          <w:sz w:val="22"/>
          <w:lang w:val="fr-FR" w:eastAsia="fr-FR"/>
        </w:rPr>
      </w:pPr>
      <w:hyperlink w:anchor="_Toc487628654" w:history="1">
        <w:r w:rsidRPr="00DB6135">
          <w:rPr>
            <w:rStyle w:val="Lienhypertexte"/>
            <w:noProof/>
          </w:rPr>
          <w:t>Économie et distribution des revenus</w:t>
        </w:r>
      </w:hyperlink>
    </w:p>
    <w:p w:rsidR="009F08BD" w:rsidRDefault="009F08BD">
      <w:pPr>
        <w:pStyle w:val="TM5"/>
        <w:rPr>
          <w:rFonts w:asciiTheme="minorHAnsi" w:eastAsiaTheme="minorEastAsia" w:hAnsiTheme="minorHAnsi" w:cstheme="minorBidi"/>
          <w:noProof/>
          <w:sz w:val="22"/>
          <w:lang w:eastAsia="fr-FR"/>
        </w:rPr>
      </w:pPr>
      <w:hyperlink w:anchor="_Toc487628655" w:history="1">
        <w:r w:rsidRPr="00DB6135">
          <w:rPr>
            <w:rStyle w:val="Lienhypertexte"/>
            <w:noProof/>
          </w:rPr>
          <w:t>202. La nécessité de résoudre les causes structurelles de la pauvreté ne peut attendre. Tant que ne seront pas résolus radicalement les problèmes des pauvres, en renonçant à l’autonomie absolue des marchés et de la spéculation financière, et en attaquant les causes structurelles de la disparité sociale, les problèmes du monde ne seront pas résolus, ni en définitive aucun problème.</w:t>
        </w:r>
      </w:hyperlink>
    </w:p>
    <w:p w:rsidR="009F08BD" w:rsidRDefault="009F08BD">
      <w:pPr>
        <w:pStyle w:val="TM5"/>
        <w:rPr>
          <w:rFonts w:asciiTheme="minorHAnsi" w:eastAsiaTheme="minorEastAsia" w:hAnsiTheme="minorHAnsi" w:cstheme="minorBidi"/>
          <w:noProof/>
          <w:sz w:val="22"/>
          <w:lang w:eastAsia="fr-FR"/>
        </w:rPr>
      </w:pPr>
      <w:hyperlink w:anchor="_Toc487628656" w:history="1">
        <w:r w:rsidRPr="00DB6135">
          <w:rPr>
            <w:rStyle w:val="Lienhypertexte"/>
            <w:noProof/>
          </w:rPr>
          <w:t>203. Beaucoup de paroles dérangent dans ce système ! C’est gênant de parler d’éthique, de solidarité mondiale, de distribution des biens, de défense des emplois, de la dignité des faibles, d’un Dieu qui exige un engagement pour la justice.</w:t>
        </w:r>
      </w:hyperlink>
    </w:p>
    <w:p w:rsidR="009F08BD" w:rsidRDefault="009F08BD">
      <w:pPr>
        <w:pStyle w:val="TM5"/>
        <w:rPr>
          <w:rFonts w:asciiTheme="minorHAnsi" w:eastAsiaTheme="minorEastAsia" w:hAnsiTheme="minorHAnsi" w:cstheme="minorBidi"/>
          <w:noProof/>
          <w:sz w:val="22"/>
          <w:lang w:eastAsia="fr-FR"/>
        </w:rPr>
      </w:pPr>
      <w:hyperlink w:anchor="_Toc487628657" w:history="1">
        <w:r w:rsidRPr="00DB6135">
          <w:rPr>
            <w:rStyle w:val="Lienhypertexte"/>
            <w:noProof/>
          </w:rPr>
          <w:t>204. Nous ne pouvons plus avoir confiance dans les forces aveugles et dans la main invisible du marché</w:t>
        </w:r>
      </w:hyperlink>
    </w:p>
    <w:p w:rsidR="009F08BD" w:rsidRDefault="009F08BD">
      <w:pPr>
        <w:pStyle w:val="TM5"/>
        <w:rPr>
          <w:rFonts w:asciiTheme="minorHAnsi" w:eastAsiaTheme="minorEastAsia" w:hAnsiTheme="minorHAnsi" w:cstheme="minorBidi"/>
          <w:noProof/>
          <w:sz w:val="22"/>
          <w:lang w:eastAsia="fr-FR"/>
        </w:rPr>
      </w:pPr>
      <w:hyperlink w:anchor="_Toc487628658" w:history="1">
        <w:r w:rsidRPr="00DB6135">
          <w:rPr>
            <w:rStyle w:val="Lienhypertexte"/>
            <w:noProof/>
          </w:rPr>
          <w:t>205. Je prie le Seigneur qu’il nous offre davantage d’hommes politiques qui aient vraiment à cœur la société, le peuple, la vie des pauvres !</w:t>
        </w:r>
      </w:hyperlink>
    </w:p>
    <w:p w:rsidR="009F08BD" w:rsidRDefault="009F08BD">
      <w:pPr>
        <w:pStyle w:val="TM5"/>
        <w:rPr>
          <w:rFonts w:asciiTheme="minorHAnsi" w:eastAsiaTheme="minorEastAsia" w:hAnsiTheme="minorHAnsi" w:cstheme="minorBidi"/>
          <w:noProof/>
          <w:sz w:val="22"/>
          <w:lang w:eastAsia="fr-FR"/>
        </w:rPr>
      </w:pPr>
      <w:hyperlink w:anchor="_Toc487628659" w:history="1">
        <w:r w:rsidRPr="00DB6135">
          <w:rPr>
            <w:rStyle w:val="Lienhypertexte"/>
            <w:noProof/>
          </w:rPr>
          <w:t>206. L’économie devrait être l’art d’atteindre une administration adéquate de la maison commune, qui est le monde entier.</w:t>
        </w:r>
      </w:hyperlink>
    </w:p>
    <w:p w:rsidR="009F08BD" w:rsidRDefault="009F08BD">
      <w:pPr>
        <w:pStyle w:val="TM5"/>
        <w:rPr>
          <w:rFonts w:asciiTheme="minorHAnsi" w:eastAsiaTheme="minorEastAsia" w:hAnsiTheme="minorHAnsi" w:cstheme="minorBidi"/>
          <w:noProof/>
          <w:sz w:val="22"/>
          <w:lang w:eastAsia="fr-FR"/>
        </w:rPr>
      </w:pPr>
      <w:hyperlink w:anchor="_Toc487628660" w:history="1">
        <w:r w:rsidRPr="00DB6135">
          <w:rPr>
            <w:rStyle w:val="Lienhypertexte"/>
            <w:noProof/>
          </w:rPr>
          <w:t>207. Une communauté chrétienne qui ne coopère pas pour que les pauvres vivent avec dignité et pour l’intégration de tous tombent dans la mondanité</w:t>
        </w:r>
      </w:hyperlink>
    </w:p>
    <w:p w:rsidR="009F08BD" w:rsidRDefault="009F08BD">
      <w:pPr>
        <w:pStyle w:val="TM5"/>
        <w:rPr>
          <w:rFonts w:asciiTheme="minorHAnsi" w:eastAsiaTheme="minorEastAsia" w:hAnsiTheme="minorHAnsi" w:cstheme="minorBidi"/>
          <w:noProof/>
          <w:sz w:val="22"/>
          <w:lang w:eastAsia="fr-FR"/>
        </w:rPr>
      </w:pPr>
      <w:hyperlink w:anchor="_Toc487628661" w:history="1">
        <w:r w:rsidRPr="00DB6135">
          <w:rPr>
            <w:rStyle w:val="Lienhypertexte"/>
            <w:noProof/>
          </w:rPr>
          <w:t>208. Si quelqu’un se sent offensé par mes paroles exprimées avec affection pour que ceux qui sont esclaves d’une mentalité individualiste puissent se libérer…</w:t>
        </w:r>
      </w:hyperlink>
    </w:p>
    <w:p w:rsidR="009F08BD" w:rsidRDefault="009F08BD">
      <w:pPr>
        <w:pStyle w:val="TM4"/>
        <w:rPr>
          <w:rFonts w:asciiTheme="minorHAnsi" w:eastAsiaTheme="minorEastAsia" w:hAnsiTheme="minorHAnsi" w:cstheme="minorBidi"/>
          <w:noProof/>
          <w:sz w:val="22"/>
          <w:lang w:val="fr-FR" w:eastAsia="fr-FR"/>
        </w:rPr>
      </w:pPr>
      <w:hyperlink w:anchor="_Toc487628662" w:history="1">
        <w:r w:rsidRPr="00DB6135">
          <w:rPr>
            <w:rStyle w:val="Lienhypertexte"/>
            <w:noProof/>
          </w:rPr>
          <w:t>Avoir soin de la fragilité</w:t>
        </w:r>
      </w:hyperlink>
    </w:p>
    <w:p w:rsidR="009F08BD" w:rsidRDefault="009F08BD">
      <w:pPr>
        <w:pStyle w:val="TM5"/>
        <w:rPr>
          <w:rFonts w:asciiTheme="minorHAnsi" w:eastAsiaTheme="minorEastAsia" w:hAnsiTheme="minorHAnsi" w:cstheme="minorBidi"/>
          <w:noProof/>
          <w:sz w:val="22"/>
          <w:lang w:eastAsia="fr-FR"/>
        </w:rPr>
      </w:pPr>
      <w:hyperlink w:anchor="_Toc487628663" w:history="1">
        <w:r w:rsidRPr="00DB6135">
          <w:rPr>
            <w:rStyle w:val="Lienhypertexte"/>
            <w:noProof/>
          </w:rPr>
          <w:t>209. Dans le modèle actuel de “succès” et de “droit privé”, pas de sens de s’investir auprès des plus faibles, de ceux qui restent en arrière</w:t>
        </w:r>
      </w:hyperlink>
    </w:p>
    <w:p w:rsidR="009F08BD" w:rsidRDefault="009F08BD">
      <w:pPr>
        <w:pStyle w:val="TM5"/>
        <w:rPr>
          <w:rFonts w:asciiTheme="minorHAnsi" w:eastAsiaTheme="minorEastAsia" w:hAnsiTheme="minorHAnsi" w:cstheme="minorBidi"/>
          <w:noProof/>
          <w:sz w:val="22"/>
          <w:lang w:eastAsia="fr-FR"/>
        </w:rPr>
      </w:pPr>
      <w:hyperlink w:anchor="_Toc487628664" w:history="1">
        <w:r w:rsidRPr="00DB6135">
          <w:rPr>
            <w:rStyle w:val="Lienhypertexte"/>
            <w:noProof/>
          </w:rPr>
          <w:t>210. Pasteur d’une Église sans frontières qui se sent mère de tous, je vous appelle à prêter attention aux nouvelles formes de pauvreté et de fragilité et aux migrants dans lesquels nous sommes appelés à reconnaître le Christ souffrant à accueillir pour créer de nouvelles synthèses culturelles</w:t>
        </w:r>
      </w:hyperlink>
    </w:p>
    <w:p w:rsidR="009F08BD" w:rsidRDefault="009F08BD">
      <w:pPr>
        <w:pStyle w:val="TM5"/>
        <w:rPr>
          <w:rFonts w:asciiTheme="minorHAnsi" w:eastAsiaTheme="minorEastAsia" w:hAnsiTheme="minorHAnsi" w:cstheme="minorBidi"/>
          <w:noProof/>
          <w:sz w:val="22"/>
          <w:lang w:eastAsia="fr-FR"/>
        </w:rPr>
      </w:pPr>
      <w:hyperlink w:anchor="_Toc487628665" w:history="1">
        <w:r w:rsidRPr="00DB6135">
          <w:rPr>
            <w:rStyle w:val="Lienhypertexte"/>
            <w:noProof/>
          </w:rPr>
          <w:t>211. Qu’as-tu fais de ton frère esclave ? Beaucoup ont les mains qui ruissellent de sang à cause d’une complicité confortable et muette. La question est pour tout le monde !</w:t>
        </w:r>
      </w:hyperlink>
    </w:p>
    <w:p w:rsidR="009F08BD" w:rsidRDefault="009F08BD">
      <w:pPr>
        <w:pStyle w:val="TM5"/>
        <w:rPr>
          <w:rFonts w:asciiTheme="minorHAnsi" w:eastAsiaTheme="minorEastAsia" w:hAnsiTheme="minorHAnsi" w:cstheme="minorBidi"/>
          <w:noProof/>
          <w:sz w:val="22"/>
          <w:lang w:eastAsia="fr-FR"/>
        </w:rPr>
      </w:pPr>
      <w:hyperlink w:anchor="_Toc487628666" w:history="1">
        <w:r w:rsidRPr="00DB6135">
          <w:rPr>
            <w:rStyle w:val="Lienhypertexte"/>
            <w:noProof/>
          </w:rPr>
          <w:t>212. Double pauvreté des femmes en situations d’exclusion, cependant chez elles les plus admirables gestes d’héroïsme quotidien</w:t>
        </w:r>
      </w:hyperlink>
    </w:p>
    <w:p w:rsidR="009F08BD" w:rsidRDefault="009F08BD">
      <w:pPr>
        <w:pStyle w:val="TM5"/>
        <w:rPr>
          <w:rFonts w:asciiTheme="minorHAnsi" w:eastAsiaTheme="minorEastAsia" w:hAnsiTheme="minorHAnsi" w:cstheme="minorBidi"/>
          <w:noProof/>
          <w:sz w:val="22"/>
          <w:lang w:eastAsia="fr-FR"/>
        </w:rPr>
      </w:pPr>
      <w:hyperlink w:anchor="_Toc487628667" w:history="1">
        <w:r w:rsidRPr="00DB6135">
          <w:rPr>
            <w:rStyle w:val="Lienhypertexte"/>
            <w:noProof/>
          </w:rPr>
          <w:t>213. Parmi ces faibles, dont l’Église veut prendre soin avec prédilection, il y a aussi les enfants à naître, êtres humains toujours sacrés et inviolables</w:t>
        </w:r>
      </w:hyperlink>
    </w:p>
    <w:p w:rsidR="009F08BD" w:rsidRDefault="009F08BD">
      <w:pPr>
        <w:pStyle w:val="TM5"/>
        <w:rPr>
          <w:rFonts w:asciiTheme="minorHAnsi" w:eastAsiaTheme="minorEastAsia" w:hAnsiTheme="minorHAnsi" w:cstheme="minorBidi"/>
          <w:noProof/>
          <w:sz w:val="22"/>
          <w:lang w:eastAsia="fr-FR"/>
        </w:rPr>
      </w:pPr>
      <w:hyperlink w:anchor="_Toc487628668" w:history="1">
        <w:r w:rsidRPr="00DB6135">
          <w:rPr>
            <w:rStyle w:val="Lienhypertexte"/>
            <w:noProof/>
          </w:rPr>
          <w:t>214. On ne peut s’attendre à ce que l’Église change de position sur cette question mais il est vrai aussi que nous avons peu fait pour accompagner comme il convient les femmes qui se trouvent dans des situations très dures</w:t>
        </w:r>
      </w:hyperlink>
    </w:p>
    <w:p w:rsidR="009F08BD" w:rsidRDefault="009F08BD">
      <w:pPr>
        <w:pStyle w:val="TM5"/>
        <w:rPr>
          <w:rFonts w:asciiTheme="minorHAnsi" w:eastAsiaTheme="minorEastAsia" w:hAnsiTheme="minorHAnsi" w:cstheme="minorBidi"/>
          <w:noProof/>
          <w:sz w:val="22"/>
          <w:lang w:eastAsia="fr-FR"/>
        </w:rPr>
      </w:pPr>
      <w:hyperlink w:anchor="_Toc487628669" w:history="1">
        <w:r w:rsidRPr="00DB6135">
          <w:rPr>
            <w:rStyle w:val="Lienhypertexte"/>
            <w:noProof/>
          </w:rPr>
          <w:t>215. Toute la création est également sans défense et à la merci des intérêts économiques</w:t>
        </w:r>
      </w:hyperlink>
    </w:p>
    <w:p w:rsidR="009F08BD" w:rsidRDefault="009F08BD">
      <w:pPr>
        <w:pStyle w:val="TM5"/>
        <w:rPr>
          <w:rFonts w:asciiTheme="minorHAnsi" w:eastAsiaTheme="minorEastAsia" w:hAnsiTheme="minorHAnsi" w:cstheme="minorBidi"/>
          <w:noProof/>
          <w:sz w:val="22"/>
          <w:lang w:eastAsia="fr-FR"/>
        </w:rPr>
      </w:pPr>
      <w:hyperlink w:anchor="_Toc487628670" w:history="1">
        <w:r w:rsidRPr="00DB6135">
          <w:rPr>
            <w:rStyle w:val="Lienhypertexte"/>
            <w:noProof/>
          </w:rPr>
          <w:t>216. Chrétiens, petits mais forts dans l’amour de Dieu, comme saint François d’Assise, appelés à prendre soin de la fragilité du peuple et du monde</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671" w:history="1">
        <w:r w:rsidRPr="00DB6135">
          <w:rPr>
            <w:rStyle w:val="Lienhypertexte"/>
            <w:noProof/>
          </w:rPr>
          <w:t>III. Le bien commun et la paix sociale</w:t>
        </w:r>
      </w:hyperlink>
    </w:p>
    <w:p w:rsidR="009F08BD" w:rsidRDefault="009F08BD">
      <w:pPr>
        <w:pStyle w:val="TM5"/>
        <w:rPr>
          <w:rFonts w:asciiTheme="minorHAnsi" w:eastAsiaTheme="minorEastAsia" w:hAnsiTheme="minorHAnsi" w:cstheme="minorBidi"/>
          <w:noProof/>
          <w:sz w:val="22"/>
          <w:lang w:eastAsia="fr-FR"/>
        </w:rPr>
      </w:pPr>
      <w:hyperlink w:anchor="_Toc487628672" w:history="1">
        <w:r w:rsidRPr="00DB6135">
          <w:rPr>
            <w:rStyle w:val="Lienhypertexte"/>
            <w:noProof/>
          </w:rPr>
          <w:t>217. Le fruit de la paix</w:t>
        </w:r>
      </w:hyperlink>
    </w:p>
    <w:p w:rsidR="009F08BD" w:rsidRDefault="009F08BD">
      <w:pPr>
        <w:pStyle w:val="TM5"/>
        <w:rPr>
          <w:rFonts w:asciiTheme="minorHAnsi" w:eastAsiaTheme="minorEastAsia" w:hAnsiTheme="minorHAnsi" w:cstheme="minorBidi"/>
          <w:noProof/>
          <w:sz w:val="22"/>
          <w:lang w:eastAsia="fr-FR"/>
        </w:rPr>
      </w:pPr>
      <w:hyperlink w:anchor="_Toc487628673" w:history="1">
        <w:r w:rsidRPr="00DB6135">
          <w:rPr>
            <w:rStyle w:val="Lienhypertexte"/>
            <w:noProof/>
          </w:rPr>
          <w:t>218. La dignité de la personne humaine et le bien commun sont au-dessus de la tranquillité de quelques-uns qui ne veulent pas renoncer à leurs privilèges, nécessité de prophètes</w:t>
        </w:r>
      </w:hyperlink>
    </w:p>
    <w:p w:rsidR="009F08BD" w:rsidRDefault="009F08BD">
      <w:pPr>
        <w:pStyle w:val="TM5"/>
        <w:rPr>
          <w:rFonts w:asciiTheme="minorHAnsi" w:eastAsiaTheme="minorEastAsia" w:hAnsiTheme="minorHAnsi" w:cstheme="minorBidi"/>
          <w:noProof/>
          <w:sz w:val="22"/>
          <w:lang w:eastAsia="fr-FR"/>
        </w:rPr>
      </w:pPr>
      <w:hyperlink w:anchor="_Toc487628674" w:history="1">
        <w:r w:rsidRPr="00DB6135">
          <w:rPr>
            <w:rStyle w:val="Lienhypertexte"/>
            <w:noProof/>
          </w:rPr>
          <w:t>219. Une paix qui n’est pas le fruit du développement intégral de tous n’aura pas d’avenir</w:t>
        </w:r>
      </w:hyperlink>
    </w:p>
    <w:p w:rsidR="009F08BD" w:rsidRDefault="009F08BD">
      <w:pPr>
        <w:pStyle w:val="TM5"/>
        <w:rPr>
          <w:rFonts w:asciiTheme="minorHAnsi" w:eastAsiaTheme="minorEastAsia" w:hAnsiTheme="minorHAnsi" w:cstheme="minorBidi"/>
          <w:noProof/>
          <w:sz w:val="22"/>
          <w:lang w:eastAsia="fr-FR"/>
        </w:rPr>
      </w:pPr>
      <w:hyperlink w:anchor="_Toc487628675" w:history="1">
        <w:r w:rsidRPr="00DB6135">
          <w:rPr>
            <w:rStyle w:val="Lienhypertexte"/>
            <w:noProof/>
          </w:rPr>
          <w:t>220. Devenir un peuple et développer une culture de la rencontre dans une harmonie multiforme.</w:t>
        </w:r>
      </w:hyperlink>
    </w:p>
    <w:p w:rsidR="009F08BD" w:rsidRDefault="009F08BD">
      <w:pPr>
        <w:pStyle w:val="TM2"/>
        <w:rPr>
          <w:rFonts w:asciiTheme="minorHAnsi" w:eastAsiaTheme="minorEastAsia" w:hAnsiTheme="minorHAnsi" w:cstheme="minorBidi"/>
          <w:noProof/>
          <w:sz w:val="22"/>
          <w:lang w:val="fr-FR" w:eastAsia="fr-FR"/>
        </w:rPr>
      </w:pPr>
      <w:hyperlink w:anchor="_Toc487628676" w:history="1">
        <w:r w:rsidRPr="00DB6135">
          <w:rPr>
            <w:rStyle w:val="Lienhypertexte"/>
            <w:noProof/>
          </w:rPr>
          <w:t>13. Choisir la pauvreté évangélique par amour du Christ qui s’est fait pauvre :</w:t>
        </w:r>
      </w:hyperlink>
    </w:p>
    <w:p w:rsidR="009F08BD" w:rsidRDefault="009F08BD">
      <w:pPr>
        <w:pStyle w:val="TM5"/>
        <w:rPr>
          <w:rFonts w:asciiTheme="minorHAnsi" w:eastAsiaTheme="minorEastAsia" w:hAnsiTheme="minorHAnsi" w:cstheme="minorBidi"/>
          <w:noProof/>
          <w:sz w:val="22"/>
          <w:lang w:eastAsia="fr-FR"/>
        </w:rPr>
      </w:pPr>
      <w:hyperlink w:anchor="_Toc487628677" w:history="1">
        <w:r w:rsidRPr="00DB6135">
          <w:rPr>
            <w:rStyle w:val="Lienhypertexte"/>
            <w:noProof/>
          </w:rPr>
          <w:t>196. L’aliénation de la société de consommation qui nous touche aussi et qui rend plus difficile la constitution de cette solidarité entre hommes</w:t>
        </w:r>
      </w:hyperlink>
    </w:p>
    <w:p w:rsidR="009F08BD" w:rsidRDefault="009F08BD">
      <w:pPr>
        <w:pStyle w:val="TM4"/>
        <w:rPr>
          <w:rFonts w:asciiTheme="minorHAnsi" w:eastAsiaTheme="minorEastAsia" w:hAnsiTheme="minorHAnsi" w:cstheme="minorBidi"/>
          <w:noProof/>
          <w:sz w:val="22"/>
          <w:lang w:val="fr-FR" w:eastAsia="fr-FR"/>
        </w:rPr>
      </w:pPr>
      <w:hyperlink w:anchor="_Toc487628678" w:history="1">
        <w:r w:rsidRPr="00DB6135">
          <w:rPr>
            <w:rStyle w:val="Lienhypertexte"/>
            <w:noProof/>
          </w:rPr>
          <w:t>La place privilégiée des pauvres dans le Peuple de Dieu</w:t>
        </w:r>
      </w:hyperlink>
    </w:p>
    <w:p w:rsidR="009F08BD" w:rsidRDefault="009F08BD">
      <w:pPr>
        <w:pStyle w:val="TM5"/>
        <w:rPr>
          <w:rFonts w:asciiTheme="minorHAnsi" w:eastAsiaTheme="minorEastAsia" w:hAnsiTheme="minorHAnsi" w:cstheme="minorBidi"/>
          <w:noProof/>
          <w:sz w:val="22"/>
          <w:lang w:eastAsia="fr-FR"/>
        </w:rPr>
      </w:pPr>
      <w:hyperlink w:anchor="_Toc487628679" w:history="1">
        <w:r w:rsidRPr="00DB6135">
          <w:rPr>
            <w:rStyle w:val="Lienhypertexte"/>
            <w:noProof/>
          </w:rPr>
          <w:t>197. Les pauvres ont une place de choix dans le cœur de Dieu, au point que lui même s’est fait pauvre et a été consacré par l’onction, pour porter la bonne nouvelle aux pauvres</w:t>
        </w:r>
      </w:hyperlink>
    </w:p>
    <w:p w:rsidR="009F08BD" w:rsidRDefault="009F08BD">
      <w:pPr>
        <w:pStyle w:val="TM5"/>
        <w:rPr>
          <w:rFonts w:asciiTheme="minorHAnsi" w:eastAsiaTheme="minorEastAsia" w:hAnsiTheme="minorHAnsi" w:cstheme="minorBidi"/>
          <w:noProof/>
          <w:sz w:val="22"/>
          <w:lang w:eastAsia="fr-FR"/>
        </w:rPr>
      </w:pPr>
      <w:hyperlink w:anchor="_Toc487628680" w:history="1">
        <w:r w:rsidRPr="00DB6135">
          <w:rPr>
            <w:rStyle w:val="Lienhypertexte"/>
            <w:noProof/>
          </w:rPr>
          <w:t>198. L’option préférentielle pour les pauvres est une option du Christ. Pour cette raison, je désire une Église pauvre pour les pauvres. Ils ont beaucoup à nous enseigner.</w:t>
        </w:r>
      </w:hyperlink>
    </w:p>
    <w:p w:rsidR="009F08BD" w:rsidRDefault="009F08BD">
      <w:pPr>
        <w:pStyle w:val="TM5"/>
        <w:rPr>
          <w:rFonts w:asciiTheme="minorHAnsi" w:eastAsiaTheme="minorEastAsia" w:hAnsiTheme="minorHAnsi" w:cstheme="minorBidi"/>
          <w:noProof/>
          <w:sz w:val="22"/>
          <w:lang w:eastAsia="fr-FR"/>
        </w:rPr>
      </w:pPr>
      <w:hyperlink w:anchor="_Toc487628681" w:history="1">
        <w:r w:rsidRPr="00DB6135">
          <w:rPr>
            <w:rStyle w:val="Lienhypertexte"/>
            <w:noProof/>
          </w:rPr>
          <w:t>199. Entrer dans un amour contemplatif du pauvre considéré comme un avec nous, ni assisté, ni utilisé. C’est seulement à partir de cette proximité réelle et cordiale que nous pouvons accompagner les pauvres comme il convient sur leur chemin de libération. Sans l’option préférentielle pour les plus pauvres « l’annonce de l’Évangile, qui demeure la première des charités, risque d’être incomprise ou de se noyer dans un flot de paroles.</w:t>
        </w:r>
      </w:hyperlink>
    </w:p>
    <w:p w:rsidR="009F08BD" w:rsidRDefault="009F08BD">
      <w:pPr>
        <w:pStyle w:val="TM5"/>
        <w:rPr>
          <w:rFonts w:asciiTheme="minorHAnsi" w:eastAsiaTheme="minorEastAsia" w:hAnsiTheme="minorHAnsi" w:cstheme="minorBidi"/>
          <w:noProof/>
          <w:sz w:val="22"/>
          <w:lang w:eastAsia="fr-FR"/>
        </w:rPr>
      </w:pPr>
      <w:hyperlink w:anchor="_Toc487628682" w:history="1">
        <w:r w:rsidRPr="00DB6135">
          <w:rPr>
            <w:rStyle w:val="Lienhypertexte"/>
            <w:noProof/>
          </w:rPr>
          <w:t>201. Personne ne devrait dire qu’il se maintient loin des pauvres parce que ses choix de vie lui font porter davantage d’attention à d’autres tâches</w:t>
        </w:r>
      </w:hyperlink>
    </w:p>
    <w:p w:rsidR="009F08BD" w:rsidRDefault="009F08BD">
      <w:pPr>
        <w:pStyle w:val="TM5"/>
        <w:rPr>
          <w:rFonts w:asciiTheme="minorHAnsi" w:eastAsiaTheme="minorEastAsia" w:hAnsiTheme="minorHAnsi" w:cstheme="minorBidi"/>
          <w:noProof/>
          <w:sz w:val="22"/>
          <w:lang w:eastAsia="fr-FR"/>
        </w:rPr>
      </w:pPr>
      <w:hyperlink w:anchor="_Toc487628683" w:history="1">
        <w:r w:rsidRPr="00DB6135">
          <w:rPr>
            <w:rStyle w:val="Lienhypertexte"/>
            <w:noProof/>
          </w:rPr>
          <w:t>271. Rendre compte de notre espérance avec douceur et respect, vaincre le « mal par le bien », sans nous lasser de « faire le bien », sans prétendre être supérieurs, en étant des hommes et des femmes du peuple sans discuter les indications de la Parole de Dieu</w:t>
        </w:r>
      </w:hyperlink>
    </w:p>
    <w:p w:rsidR="009F08BD" w:rsidRDefault="009F08BD">
      <w:pPr>
        <w:pStyle w:val="TM2"/>
        <w:rPr>
          <w:rFonts w:asciiTheme="minorHAnsi" w:eastAsiaTheme="minorEastAsia" w:hAnsiTheme="minorHAnsi" w:cstheme="minorBidi"/>
          <w:noProof/>
          <w:sz w:val="22"/>
          <w:lang w:val="fr-FR" w:eastAsia="fr-FR"/>
        </w:rPr>
      </w:pPr>
      <w:hyperlink w:anchor="_Toc487628684" w:history="1">
        <w:r w:rsidRPr="00DB6135">
          <w:rPr>
            <w:rStyle w:val="Lienhypertexte"/>
            <w:noProof/>
          </w:rPr>
          <w:t>14. Suivre Jésus-Christ à la crèche :</w:t>
        </w:r>
      </w:hyperlink>
    </w:p>
    <w:p w:rsidR="009F08BD" w:rsidRDefault="009F08BD">
      <w:pPr>
        <w:pStyle w:val="TM2"/>
        <w:rPr>
          <w:rFonts w:asciiTheme="minorHAnsi" w:eastAsiaTheme="minorEastAsia" w:hAnsiTheme="minorHAnsi" w:cstheme="minorBidi"/>
          <w:noProof/>
          <w:sz w:val="22"/>
          <w:lang w:val="fr-FR" w:eastAsia="fr-FR"/>
        </w:rPr>
      </w:pPr>
      <w:hyperlink w:anchor="_Toc487628685" w:history="1">
        <w:r w:rsidRPr="00DB6135">
          <w:rPr>
            <w:rStyle w:val="Lienhypertexte"/>
            <w:noProof/>
          </w:rPr>
          <w:t>15. Suivre Jésus-Christ à la croix :</w:t>
        </w:r>
      </w:hyperlink>
    </w:p>
    <w:p w:rsidR="009F08BD" w:rsidRDefault="009F08BD">
      <w:pPr>
        <w:pStyle w:val="TM5"/>
        <w:rPr>
          <w:rFonts w:asciiTheme="minorHAnsi" w:eastAsiaTheme="minorEastAsia" w:hAnsiTheme="minorHAnsi" w:cstheme="minorBidi"/>
          <w:noProof/>
          <w:sz w:val="22"/>
          <w:lang w:eastAsia="fr-FR"/>
        </w:rPr>
      </w:pPr>
      <w:hyperlink w:anchor="_Toc487628686" w:history="1">
        <w:r w:rsidRPr="00DB6135">
          <w:rPr>
            <w:rStyle w:val="Lienhypertexte"/>
            <w:noProof/>
          </w:rPr>
          <w:t>5. L’Évangile, où resplendit glorieuse la Croix du Christ, invite avec insistance à la joie et les Actes témoignent de la joie des Apôtres</w:t>
        </w:r>
      </w:hyperlink>
    </w:p>
    <w:p w:rsidR="009F08BD" w:rsidRDefault="009F08BD">
      <w:pPr>
        <w:pStyle w:val="TM5"/>
        <w:rPr>
          <w:rFonts w:asciiTheme="minorHAnsi" w:eastAsiaTheme="minorEastAsia" w:hAnsiTheme="minorHAnsi" w:cstheme="minorBidi"/>
          <w:noProof/>
          <w:sz w:val="22"/>
          <w:lang w:eastAsia="fr-FR"/>
        </w:rPr>
      </w:pPr>
      <w:hyperlink w:anchor="_Toc487628687" w:history="1">
        <w:r w:rsidRPr="00DB6135">
          <w:rPr>
            <w:rStyle w:val="Lienhypertexte"/>
            <w:noProof/>
          </w:rPr>
          <w:t>6. Même si la vie peut être très dure, que les chrétiens n’aient pas un air de Carême sans Pâques</w:t>
        </w:r>
      </w:hyperlink>
    </w:p>
    <w:p w:rsidR="009F08BD" w:rsidRDefault="009F08BD">
      <w:pPr>
        <w:pStyle w:val="TM5"/>
        <w:rPr>
          <w:rFonts w:asciiTheme="minorHAnsi" w:eastAsiaTheme="minorEastAsia" w:hAnsiTheme="minorHAnsi" w:cstheme="minorBidi"/>
          <w:noProof/>
          <w:sz w:val="22"/>
          <w:lang w:eastAsia="fr-FR"/>
        </w:rPr>
      </w:pPr>
      <w:hyperlink w:anchor="_Toc487628688" w:history="1">
        <w:r w:rsidRPr="00DB6135">
          <w:rPr>
            <w:rStyle w:val="Lienhypertexte"/>
            <w:noProof/>
          </w:rPr>
          <w:t>42. La foi ne sera jamais facilement compréhensible et conserve toujours un aspect de croix, et l’attitude évangélisatrice doit éveiller l’adhésion du cœur avec la proximité, l’amour et le témoignage</w:t>
        </w:r>
      </w:hyperlink>
    </w:p>
    <w:p w:rsidR="009F08BD" w:rsidRDefault="009F08BD">
      <w:pPr>
        <w:pStyle w:val="TM5"/>
        <w:rPr>
          <w:rFonts w:asciiTheme="minorHAnsi" w:eastAsiaTheme="minorEastAsia" w:hAnsiTheme="minorHAnsi" w:cstheme="minorBidi"/>
          <w:noProof/>
          <w:sz w:val="22"/>
          <w:lang w:eastAsia="fr-FR"/>
        </w:rPr>
      </w:pPr>
      <w:hyperlink w:anchor="_Toc487628689" w:history="1">
        <w:r w:rsidRPr="00DB6135">
          <w:rPr>
            <w:rStyle w:val="Lienhypertexte"/>
            <w:noProof/>
          </w:rPr>
          <w:t>82. L’impatience d’aujourd’hui d’arriver à des résultats immédiats fait que les agents pastoraux n’acceptent pas facilement le sens de certaines contradictions, un échec apparent, une critique, une croix.</w:t>
        </w:r>
      </w:hyperlink>
    </w:p>
    <w:p w:rsidR="009F08BD" w:rsidRDefault="009F08BD">
      <w:pPr>
        <w:pStyle w:val="TM5"/>
        <w:rPr>
          <w:rFonts w:asciiTheme="minorHAnsi" w:eastAsiaTheme="minorEastAsia" w:hAnsiTheme="minorHAnsi" w:cstheme="minorBidi"/>
          <w:noProof/>
          <w:sz w:val="22"/>
          <w:lang w:eastAsia="fr-FR"/>
        </w:rPr>
      </w:pPr>
      <w:hyperlink w:anchor="_Toc487628690" w:history="1">
        <w:r w:rsidRPr="00DB6135">
          <w:rPr>
            <w:rStyle w:val="Lienhypertexte"/>
            <w:noProof/>
          </w:rPr>
          <w:t>85. Pour une conscience des difficultés et de ses propres limites qui s’appuie sur la foi dans la puissance de la grâce du Christ en portant la croix comme étendard de victoire</w:t>
        </w:r>
      </w:hyperlink>
    </w:p>
    <w:p w:rsidR="009F08BD" w:rsidRDefault="009F08BD">
      <w:pPr>
        <w:pStyle w:val="TM5"/>
        <w:rPr>
          <w:rFonts w:asciiTheme="minorHAnsi" w:eastAsiaTheme="minorEastAsia" w:hAnsiTheme="minorHAnsi" w:cstheme="minorBidi"/>
          <w:noProof/>
          <w:sz w:val="22"/>
          <w:lang w:eastAsia="fr-FR"/>
        </w:rPr>
      </w:pPr>
      <w:hyperlink w:anchor="_Toc487628691" w:history="1">
        <w:r w:rsidRPr="00DB6135">
          <w:rPr>
            <w:rStyle w:val="Lienhypertexte"/>
            <w:noProof/>
          </w:rPr>
          <w:t>86. A partir de l’expérience de ce désert spirituel de notre monde, découvrir de nouveau la joie de croire et être des « personnes amphores » qui donnent à boire aux autres jusque sur la croix… Ne nous laissons pas voler l’espérance !</w:t>
        </w:r>
      </w:hyperlink>
    </w:p>
    <w:p w:rsidR="009F08BD" w:rsidRDefault="009F08BD">
      <w:pPr>
        <w:pStyle w:val="TM5"/>
        <w:rPr>
          <w:rFonts w:asciiTheme="minorHAnsi" w:eastAsiaTheme="minorEastAsia" w:hAnsiTheme="minorHAnsi" w:cstheme="minorBidi"/>
          <w:noProof/>
          <w:sz w:val="22"/>
          <w:lang w:eastAsia="fr-FR"/>
        </w:rPr>
      </w:pPr>
      <w:hyperlink w:anchor="_Toc487628692" w:history="1">
        <w:r w:rsidRPr="00DB6135">
          <w:rPr>
            <w:rStyle w:val="Lienhypertexte"/>
            <w:noProof/>
          </w:rPr>
          <w:t>88. l’Évangile nous invite à courir le risque de la rencontre avec le visage de l’autre, avec sa présence physique qui interpelle, avec sa souffrance et ses demandes, avec sa joie contagieuse dans un constant corps à corps. Dans son incarnation, le Fils de Dieu nous a invités à la révolution de la tendresse.</w:t>
        </w:r>
      </w:hyperlink>
    </w:p>
    <w:p w:rsidR="009F08BD" w:rsidRDefault="009F08BD">
      <w:pPr>
        <w:pStyle w:val="TM5"/>
        <w:rPr>
          <w:rFonts w:asciiTheme="minorHAnsi" w:eastAsiaTheme="minorEastAsia" w:hAnsiTheme="minorHAnsi" w:cstheme="minorBidi"/>
          <w:noProof/>
          <w:sz w:val="22"/>
          <w:lang w:eastAsia="fr-FR"/>
        </w:rPr>
      </w:pPr>
      <w:hyperlink w:anchor="_Toc487628693" w:history="1">
        <w:r w:rsidRPr="00DB6135">
          <w:rPr>
            <w:rStyle w:val="Lienhypertexte"/>
            <w:noProof/>
          </w:rPr>
          <w:t>91. Ne pas fuir une relation personnelle et engagée avec Dieu et avec les autres, acceptés comme compagnons de route en découvrant Jésus dans leur visage, en apprenant à souffrir en embrassant Jésus crucifié quand nous subissons des agressions injustes ou des ingratitudes, sans jamais nous lasser de choisir la fraternité</w:t>
        </w:r>
      </w:hyperlink>
    </w:p>
    <w:p w:rsidR="009F08BD" w:rsidRDefault="009F08BD">
      <w:pPr>
        <w:pStyle w:val="TM5"/>
        <w:rPr>
          <w:rFonts w:asciiTheme="minorHAnsi" w:eastAsiaTheme="minorEastAsia" w:hAnsiTheme="minorHAnsi" w:cstheme="minorBidi"/>
          <w:noProof/>
          <w:sz w:val="22"/>
          <w:lang w:eastAsia="fr-FR"/>
        </w:rPr>
      </w:pPr>
      <w:hyperlink w:anchor="_Toc487628694" w:history="1">
        <w:r w:rsidRPr="00DB6135">
          <w:rPr>
            <w:rStyle w:val="Lienhypertexte"/>
            <w:noProof/>
          </w:rPr>
          <w:t>172. Accompagner sans juger de la responsabilité de l’autre, en invitant toujours à se relever, à embrasser la croix, à tout laisser, à sortir toujours de nouveau pour annoncer l’Évangile.</w:t>
        </w:r>
      </w:hyperlink>
    </w:p>
    <w:p w:rsidR="009F08BD" w:rsidRDefault="009F08BD">
      <w:pPr>
        <w:pStyle w:val="TM5"/>
        <w:rPr>
          <w:rFonts w:asciiTheme="minorHAnsi" w:eastAsiaTheme="minorEastAsia" w:hAnsiTheme="minorHAnsi" w:cstheme="minorBidi"/>
          <w:noProof/>
          <w:sz w:val="22"/>
          <w:lang w:eastAsia="fr-FR"/>
        </w:rPr>
      </w:pPr>
      <w:hyperlink w:anchor="_Toc487628695" w:history="1">
        <w:r w:rsidRPr="00DB6135">
          <w:rPr>
            <w:rStyle w:val="Lienhypertexte"/>
            <w:noProof/>
          </w:rPr>
          <w:t>269. Quel bien cela nous fait de voir Jésus proche de tous ! Le don de Jésus sur la croix n’est autre que le sommet de ce style qui a marqué toute sa vie</w:t>
        </w:r>
      </w:hyperlink>
    </w:p>
    <w:p w:rsidR="009F08BD" w:rsidRDefault="009F08BD">
      <w:pPr>
        <w:pStyle w:val="TM5"/>
        <w:rPr>
          <w:rFonts w:asciiTheme="minorHAnsi" w:eastAsiaTheme="minorEastAsia" w:hAnsiTheme="minorHAnsi" w:cstheme="minorBidi"/>
          <w:noProof/>
          <w:sz w:val="22"/>
          <w:lang w:eastAsia="fr-FR"/>
        </w:rPr>
      </w:pPr>
      <w:hyperlink w:anchor="_Toc487628696" w:history="1">
        <w:r w:rsidRPr="00DB6135">
          <w:rPr>
            <w:rStyle w:val="Lienhypertexte"/>
            <w:noProof/>
          </w:rPr>
          <w:t>270. Jésus veut que nous touchions la misère humaine, la chair souffrante des autres… Il attend que nous renoncions à chercher ces abris personnels ou communautaires qui nous permettent de nous garder distants du cœur des drames humains</w:t>
        </w:r>
      </w:hyperlink>
    </w:p>
    <w:p w:rsidR="009F08BD" w:rsidRDefault="009F08BD">
      <w:pPr>
        <w:pStyle w:val="TM5"/>
        <w:rPr>
          <w:rFonts w:asciiTheme="minorHAnsi" w:eastAsiaTheme="minorEastAsia" w:hAnsiTheme="minorHAnsi" w:cstheme="minorBidi"/>
          <w:noProof/>
          <w:sz w:val="22"/>
          <w:lang w:eastAsia="fr-FR"/>
        </w:rPr>
      </w:pPr>
      <w:hyperlink w:anchor="_Toc487628697" w:history="1">
        <w:r w:rsidRPr="00DB6135">
          <w:rPr>
            <w:rStyle w:val="Lienhypertexte"/>
            <w:noProof/>
          </w:rPr>
          <w:t>274. Chaque personne est digne de notre dévouement parce qu’elle est œuvre de Dieu. Jésus Christ a versé son précieux sang sur la croix pour cette personne.</w:t>
        </w:r>
      </w:hyperlink>
    </w:p>
    <w:p w:rsidR="009F08BD" w:rsidRDefault="009F08BD">
      <w:pPr>
        <w:pStyle w:val="TM5"/>
        <w:rPr>
          <w:rFonts w:asciiTheme="minorHAnsi" w:eastAsiaTheme="minorEastAsia" w:hAnsiTheme="minorHAnsi" w:cstheme="minorBidi"/>
          <w:noProof/>
          <w:sz w:val="22"/>
          <w:lang w:eastAsia="fr-FR"/>
        </w:rPr>
      </w:pPr>
      <w:hyperlink w:anchor="_Toc487628698" w:history="1">
        <w:r w:rsidRPr="00DB6135">
          <w:rPr>
            <w:rStyle w:val="Lienhypertexte"/>
            <w:noProof/>
          </w:rPr>
          <w:t>285. Jésus ne veut pas que nous marchions sans une mère et nous le révèle quand elle est au pied de la Croix</w:t>
        </w:r>
      </w:hyperlink>
    </w:p>
    <w:p w:rsidR="009F08BD" w:rsidRDefault="009F08BD">
      <w:pPr>
        <w:pStyle w:val="TM5"/>
        <w:rPr>
          <w:rFonts w:asciiTheme="minorHAnsi" w:eastAsiaTheme="minorEastAsia" w:hAnsiTheme="minorHAnsi" w:cstheme="minorBidi"/>
          <w:noProof/>
          <w:sz w:val="22"/>
          <w:lang w:eastAsia="fr-FR"/>
        </w:rPr>
      </w:pPr>
      <w:hyperlink w:anchor="_Toc487628699" w:history="1">
        <w:r w:rsidRPr="00DB6135">
          <w:rPr>
            <w:rStyle w:val="Lienhypertexte"/>
            <w:noProof/>
          </w:rPr>
          <w:t>288. Marie, Toi, qui es restée ferme près de la Croix…</w:t>
        </w:r>
      </w:hyperlink>
    </w:p>
    <w:p w:rsidR="009F08BD" w:rsidRDefault="009F08BD">
      <w:pPr>
        <w:pStyle w:val="TM2"/>
        <w:rPr>
          <w:rFonts w:asciiTheme="minorHAnsi" w:eastAsiaTheme="minorEastAsia" w:hAnsiTheme="minorHAnsi" w:cstheme="minorBidi"/>
          <w:noProof/>
          <w:sz w:val="22"/>
          <w:lang w:val="fr-FR" w:eastAsia="fr-FR"/>
        </w:rPr>
      </w:pPr>
      <w:hyperlink w:anchor="_Toc487628700" w:history="1">
        <w:r w:rsidRPr="00DB6135">
          <w:rPr>
            <w:rStyle w:val="Lienhypertexte"/>
            <w:noProof/>
          </w:rPr>
          <w:t>16. Suivre Jésus-Christ au tabernacle, à l’eucharistie, la résurrection :</w:t>
        </w:r>
      </w:hyperlink>
    </w:p>
    <w:p w:rsidR="009F08BD" w:rsidRDefault="009F08BD">
      <w:pPr>
        <w:pStyle w:val="TM5"/>
        <w:rPr>
          <w:rFonts w:asciiTheme="minorHAnsi" w:eastAsiaTheme="minorEastAsia" w:hAnsiTheme="minorHAnsi" w:cstheme="minorBidi"/>
          <w:noProof/>
          <w:sz w:val="22"/>
          <w:lang w:eastAsia="fr-FR"/>
        </w:rPr>
      </w:pPr>
      <w:hyperlink w:anchor="_Toc487628701" w:history="1">
        <w:r w:rsidRPr="00DB6135">
          <w:rPr>
            <w:rStyle w:val="Lienhypertexte"/>
            <w:noProof/>
          </w:rPr>
          <w:t>3. J’invite chaque chrétien à renouveler aujourd’hui même sa rencontre personnelle avec Jésus Christ qui ne se fatigue jamais de pardonner</w:t>
        </w:r>
      </w:hyperlink>
    </w:p>
    <w:p w:rsidR="009F08BD" w:rsidRDefault="009F08BD">
      <w:pPr>
        <w:pStyle w:val="TM5"/>
        <w:rPr>
          <w:rFonts w:asciiTheme="minorHAnsi" w:eastAsiaTheme="minorEastAsia" w:hAnsiTheme="minorHAnsi" w:cstheme="minorBidi"/>
          <w:noProof/>
          <w:sz w:val="22"/>
          <w:lang w:eastAsia="fr-FR"/>
        </w:rPr>
      </w:pPr>
      <w:hyperlink w:anchor="_Toc487628702" w:history="1">
        <w:r w:rsidRPr="00DB6135">
          <w:rPr>
            <w:rStyle w:val="Lienhypertexte"/>
            <w:noProof/>
          </w:rPr>
          <w:t>13. La joie évangélisatrice est celle du croyant qui « fait mémoire » et qui fait eucharistie</w:t>
        </w:r>
      </w:hyperlink>
    </w:p>
    <w:p w:rsidR="009F08BD" w:rsidRDefault="009F08BD">
      <w:pPr>
        <w:pStyle w:val="TM5"/>
        <w:rPr>
          <w:rFonts w:asciiTheme="minorHAnsi" w:eastAsiaTheme="minorEastAsia" w:hAnsiTheme="minorHAnsi" w:cstheme="minorBidi"/>
          <w:noProof/>
          <w:sz w:val="22"/>
          <w:lang w:eastAsia="fr-FR"/>
        </w:rPr>
      </w:pPr>
      <w:hyperlink w:anchor="_Toc487628703" w:history="1">
        <w:r w:rsidRPr="00DB6135">
          <w:rPr>
            <w:rStyle w:val="Lienhypertexte"/>
            <w:noProof/>
          </w:rPr>
          <w:t>47. L’Église est appelée à être toujours la maison ouverte du Père où tous peuvent faire partie de la communauté, où la porte des sacrements ne doit pas se fermer pour n’importe quelle raison et où l’eucharistie n’est pas un prix destiné aux parfaits, mais un généreux remède et un aliment pour les faibles où les prêtres ne sont pas des contrôleurs de la grâce mais des facilitateurs. L’Eglise n’est pas une douane mais la maison paternelle où il y a de la place pour chacun avec sa vie difficile.</w:t>
        </w:r>
      </w:hyperlink>
    </w:p>
    <w:p w:rsidR="009F08BD" w:rsidRDefault="009F08BD">
      <w:pPr>
        <w:pStyle w:val="TM5"/>
        <w:rPr>
          <w:rFonts w:asciiTheme="minorHAnsi" w:eastAsiaTheme="minorEastAsia" w:hAnsiTheme="minorHAnsi" w:cstheme="minorBidi"/>
          <w:noProof/>
          <w:sz w:val="22"/>
          <w:lang w:eastAsia="fr-FR"/>
        </w:rPr>
      </w:pPr>
      <w:hyperlink w:anchor="_Toc487628704" w:history="1">
        <w:r w:rsidRPr="00DB6135">
          <w:rPr>
            <w:rStyle w:val="Lienhypertexte"/>
            <w:noProof/>
          </w:rPr>
          <w:t>110. L’évangélisation, prédication joyeuse, patiente et progressive de la mort salvifique et de la résurrection de Jésus-Christ, doit être une priorité absolue</w:t>
        </w:r>
      </w:hyperlink>
    </w:p>
    <w:p w:rsidR="009F08BD" w:rsidRDefault="009F08BD">
      <w:pPr>
        <w:pStyle w:val="TM5"/>
        <w:rPr>
          <w:rFonts w:asciiTheme="minorHAnsi" w:eastAsiaTheme="minorEastAsia" w:hAnsiTheme="minorHAnsi" w:cstheme="minorBidi"/>
          <w:noProof/>
          <w:sz w:val="22"/>
          <w:lang w:eastAsia="fr-FR"/>
        </w:rPr>
      </w:pPr>
      <w:hyperlink w:anchor="_Toc487628705" w:history="1">
        <w:r w:rsidRPr="00DB6135">
          <w:rPr>
            <w:rStyle w:val="Lienhypertexte"/>
            <w:noProof/>
          </w:rPr>
          <w:t>164. Le kérygme est premier : “Jésus Christ t’aime, il a donné sa vie pour te sauver, et maintenant il est vivant à tes côtés chaque jour pour t’éclairer, pour te fortifier, pour te libérer”</w:t>
        </w:r>
      </w:hyperlink>
    </w:p>
    <w:p w:rsidR="009F08BD" w:rsidRDefault="009F08BD">
      <w:pPr>
        <w:pStyle w:val="TM5"/>
        <w:rPr>
          <w:rFonts w:asciiTheme="minorHAnsi" w:eastAsiaTheme="minorEastAsia" w:hAnsiTheme="minorHAnsi" w:cstheme="minorBidi"/>
          <w:noProof/>
          <w:sz w:val="22"/>
          <w:lang w:eastAsia="fr-FR"/>
        </w:rPr>
      </w:pPr>
      <w:hyperlink w:anchor="_Toc487628706" w:history="1">
        <w:r w:rsidRPr="00DB6135">
          <w:rPr>
            <w:rStyle w:val="Lienhypertexte"/>
            <w:noProof/>
          </w:rPr>
          <w:t>276. La résurrection du Christ n’est pas un fait relevant du passé, elle est force de vie aujourd'hui</w:t>
        </w:r>
      </w:hyperlink>
    </w:p>
    <w:p w:rsidR="009F08BD" w:rsidRDefault="009F08BD">
      <w:pPr>
        <w:pStyle w:val="TM5"/>
        <w:rPr>
          <w:rFonts w:asciiTheme="minorHAnsi" w:eastAsiaTheme="minorEastAsia" w:hAnsiTheme="minorHAnsi" w:cstheme="minorBidi"/>
          <w:noProof/>
          <w:sz w:val="22"/>
          <w:lang w:eastAsia="fr-FR"/>
        </w:rPr>
      </w:pPr>
      <w:hyperlink w:anchor="_Toc487628707" w:history="1">
        <w:r w:rsidRPr="00DB6135">
          <w:rPr>
            <w:rStyle w:val="Lienhypertexte"/>
            <w:noProof/>
          </w:rPr>
          <w:t>277. Ne pas baisser les bras définitivement, ne pas laisser la résurrection nous manquer, ni se chercher soi-même dans un carriérisme assoiffé de reconnaissance, ne pas ensevelir l’Evangile sous de nombreuses excuses</w:t>
        </w:r>
      </w:hyperlink>
    </w:p>
    <w:p w:rsidR="009F08BD" w:rsidRDefault="009F08BD">
      <w:pPr>
        <w:pStyle w:val="TM5"/>
        <w:rPr>
          <w:rFonts w:asciiTheme="minorHAnsi" w:eastAsiaTheme="minorEastAsia" w:hAnsiTheme="minorHAnsi" w:cstheme="minorBidi"/>
          <w:noProof/>
          <w:sz w:val="22"/>
          <w:lang w:eastAsia="fr-FR"/>
        </w:rPr>
      </w:pPr>
      <w:hyperlink w:anchor="_Toc487628708" w:history="1">
        <w:r w:rsidRPr="00DB6135">
          <w:rPr>
            <w:rStyle w:val="Lienhypertexte"/>
            <w:noProof/>
          </w:rPr>
          <w:t>278. Croire que Jésus nous aime vraiment, qu’il est vivant, qu’il est capable d’intervenir mystérieusement, que la résurrection du Christ produit partout les germes de ce monde nouveau</w:t>
        </w:r>
      </w:hyperlink>
    </w:p>
    <w:p w:rsidR="009F08BD" w:rsidRDefault="009F08BD">
      <w:pPr>
        <w:pStyle w:val="TM5"/>
        <w:rPr>
          <w:rFonts w:asciiTheme="minorHAnsi" w:eastAsiaTheme="minorEastAsia" w:hAnsiTheme="minorHAnsi" w:cstheme="minorBidi"/>
          <w:noProof/>
          <w:sz w:val="22"/>
          <w:lang w:eastAsia="fr-FR"/>
        </w:rPr>
      </w:pPr>
      <w:hyperlink w:anchor="_Toc487628709" w:history="1">
        <w:r w:rsidRPr="00DB6135">
          <w:rPr>
            <w:rStyle w:val="Lienhypertexte"/>
            <w:noProof/>
          </w:rPr>
          <w:t>279. Avoir la conviction que Dieu peut agir en toutes circonstances, même au milieu des échecs apparents même si nous ne voyons pas toujours ces bourgeons</w:t>
        </w:r>
      </w:hyperlink>
    </w:p>
    <w:p w:rsidR="009F08BD" w:rsidRDefault="009F08BD">
      <w:pPr>
        <w:pStyle w:val="TM5"/>
        <w:rPr>
          <w:rFonts w:asciiTheme="minorHAnsi" w:eastAsiaTheme="minorEastAsia" w:hAnsiTheme="minorHAnsi" w:cstheme="minorBidi"/>
          <w:noProof/>
          <w:sz w:val="22"/>
          <w:lang w:eastAsia="fr-FR"/>
        </w:rPr>
      </w:pPr>
      <w:hyperlink w:anchor="_Toc487628710" w:history="1">
        <w:r w:rsidRPr="00DB6135">
          <w:rPr>
            <w:rStyle w:val="Lienhypertexte"/>
            <w:noProof/>
          </w:rPr>
          <w:t xml:space="preserve">288. C’est le Ressuscité qui nous dit, avec une force qui nous comble d’une immense confiance et d’une espérance très ferme : « Voici, je fais l’univers nouveau »… Marie, Toi, qui es restée ferme près de la </w:t>
        </w:r>
        <w:r w:rsidRPr="00DB6135">
          <w:rPr>
            <w:rStyle w:val="Lienhypertexte"/>
            <w:noProof/>
          </w:rPr>
          <w:lastRenderedPageBreak/>
          <w:t>Croix avec une foi inébranlable et a reçu la joyeuse consolation de la résurrection,</w:t>
        </w:r>
      </w:hyperlink>
    </w:p>
    <w:p w:rsidR="009F08BD" w:rsidRDefault="009F08BD">
      <w:pPr>
        <w:pStyle w:val="TM2"/>
        <w:rPr>
          <w:rFonts w:asciiTheme="minorHAnsi" w:eastAsiaTheme="minorEastAsia" w:hAnsiTheme="minorHAnsi" w:cstheme="minorBidi"/>
          <w:noProof/>
          <w:sz w:val="22"/>
          <w:lang w:val="fr-FR" w:eastAsia="fr-FR"/>
        </w:rPr>
      </w:pPr>
      <w:hyperlink w:anchor="_Toc487628711" w:history="1">
        <w:r w:rsidRPr="00DB6135">
          <w:rPr>
            <w:rStyle w:val="Lienhypertexte"/>
            <w:noProof/>
          </w:rPr>
          <w:t>17. Tous appelés à la sainteté, à ne pas tuer l’Evangile par le raisonnement :</w:t>
        </w:r>
      </w:hyperlink>
    </w:p>
    <w:p w:rsidR="009F08BD" w:rsidRDefault="009F08BD">
      <w:pPr>
        <w:pStyle w:val="TM5"/>
        <w:rPr>
          <w:rFonts w:asciiTheme="minorHAnsi" w:eastAsiaTheme="minorEastAsia" w:hAnsiTheme="minorHAnsi" w:cstheme="minorBidi"/>
          <w:noProof/>
          <w:sz w:val="22"/>
          <w:lang w:eastAsia="fr-FR"/>
        </w:rPr>
      </w:pPr>
      <w:hyperlink w:anchor="_Toc487628712" w:history="1">
        <w:r w:rsidRPr="00DB6135">
          <w:rPr>
            <w:rStyle w:val="Lienhypertexte"/>
            <w:noProof/>
          </w:rPr>
          <w:t>160. Servir la croissance des gens pour qu’ils puissent dire pleinement : « Ce n’est plus moi qui vis, mais le Christ qui vit en moi »</w:t>
        </w:r>
      </w:hyperlink>
    </w:p>
    <w:p w:rsidR="009F08BD" w:rsidRDefault="009F08BD">
      <w:pPr>
        <w:pStyle w:val="TM5"/>
        <w:rPr>
          <w:rFonts w:asciiTheme="minorHAnsi" w:eastAsiaTheme="minorEastAsia" w:hAnsiTheme="minorHAnsi" w:cstheme="minorBidi"/>
          <w:noProof/>
          <w:sz w:val="22"/>
          <w:lang w:eastAsia="fr-FR"/>
        </w:rPr>
      </w:pPr>
      <w:hyperlink w:anchor="_Toc487628713" w:history="1">
        <w:r w:rsidRPr="00DB6135">
          <w:rPr>
            <w:rStyle w:val="Lienhypertexte"/>
            <w:noProof/>
          </w:rPr>
          <w:t>194. Ne relativisons pas l’appel à la justice et ne soyons pas coupables de passivité et de complicité à l’égard de situations d’injustice intolérables et de régimes politiques qui entretiennent ces situations</w:t>
        </w:r>
      </w:hyperlink>
    </w:p>
    <w:p w:rsidR="009F08BD" w:rsidRDefault="009F08BD">
      <w:pPr>
        <w:pStyle w:val="TM5"/>
        <w:rPr>
          <w:rFonts w:asciiTheme="minorHAnsi" w:eastAsiaTheme="minorEastAsia" w:hAnsiTheme="minorHAnsi" w:cstheme="minorBidi"/>
          <w:noProof/>
          <w:sz w:val="22"/>
          <w:lang w:eastAsia="fr-FR"/>
        </w:rPr>
      </w:pPr>
      <w:hyperlink w:anchor="_Toc487628714" w:history="1">
        <w:r w:rsidRPr="00DB6135">
          <w:rPr>
            <w:rStyle w:val="Lienhypertexte"/>
            <w:noProof/>
          </w:rPr>
          <w:t>263. Apprenons des saints qui nous ont précédés et ne disons pas qu’aujourd'hui c’est plus difficile</w:t>
        </w:r>
      </w:hyperlink>
    </w:p>
    <w:p w:rsidR="009F08BD" w:rsidRDefault="009F08BD">
      <w:pPr>
        <w:pStyle w:val="TM5"/>
        <w:rPr>
          <w:rFonts w:asciiTheme="minorHAnsi" w:eastAsiaTheme="minorEastAsia" w:hAnsiTheme="minorHAnsi" w:cstheme="minorBidi"/>
          <w:noProof/>
          <w:sz w:val="22"/>
          <w:lang w:eastAsia="fr-FR"/>
        </w:rPr>
      </w:pPr>
      <w:hyperlink w:anchor="_Toc487628715" w:history="1">
        <w:r w:rsidRPr="00DB6135">
          <w:rPr>
            <w:rStyle w:val="Lienhypertexte"/>
            <w:noProof/>
          </w:rPr>
          <w:t>271. Rendre compte de notre espérance avec douceur et respect, vaincre le « mal par le bien », sans nous lasser de « faire le bien », sans prétendre être supérieurs, en étant des hommes et des femmes du peuple sans discuter les indications de la Parole de Dieu</w:t>
        </w:r>
      </w:hyperlink>
    </w:p>
    <w:p w:rsidR="009F08BD" w:rsidRDefault="009F08BD">
      <w:pPr>
        <w:pStyle w:val="TM2"/>
        <w:rPr>
          <w:rFonts w:asciiTheme="minorHAnsi" w:eastAsiaTheme="minorEastAsia" w:hAnsiTheme="minorHAnsi" w:cstheme="minorBidi"/>
          <w:noProof/>
          <w:sz w:val="22"/>
          <w:lang w:val="fr-FR" w:eastAsia="fr-FR"/>
        </w:rPr>
      </w:pPr>
      <w:hyperlink w:anchor="_Toc487628716" w:history="1">
        <w:r w:rsidRPr="00DB6135">
          <w:rPr>
            <w:rStyle w:val="Lienhypertexte"/>
            <w:noProof/>
          </w:rPr>
          <w:t>18. Non à la guerre entre nous, ne nous laissons pas voler l’idéal de l’amour fraternel :</w:t>
        </w:r>
      </w:hyperlink>
    </w:p>
    <w:p w:rsidR="009F08BD" w:rsidRDefault="009F08BD">
      <w:pPr>
        <w:pStyle w:val="TM4"/>
        <w:rPr>
          <w:rFonts w:asciiTheme="minorHAnsi" w:eastAsiaTheme="minorEastAsia" w:hAnsiTheme="minorHAnsi" w:cstheme="minorBidi"/>
          <w:noProof/>
          <w:sz w:val="22"/>
          <w:lang w:val="fr-FR" w:eastAsia="fr-FR"/>
        </w:rPr>
      </w:pPr>
      <w:hyperlink w:anchor="_Toc487628717" w:history="1">
        <w:r w:rsidRPr="00DB6135">
          <w:rPr>
            <w:rStyle w:val="Lienhypertexte"/>
            <w:noProof/>
          </w:rPr>
          <w:t>Non à la guerre entre nous</w:t>
        </w:r>
      </w:hyperlink>
    </w:p>
    <w:p w:rsidR="009F08BD" w:rsidRDefault="009F08BD">
      <w:pPr>
        <w:pStyle w:val="TM5"/>
        <w:rPr>
          <w:rFonts w:asciiTheme="minorHAnsi" w:eastAsiaTheme="minorEastAsia" w:hAnsiTheme="minorHAnsi" w:cstheme="minorBidi"/>
          <w:noProof/>
          <w:sz w:val="22"/>
          <w:lang w:eastAsia="fr-FR"/>
        </w:rPr>
      </w:pPr>
      <w:hyperlink w:anchor="_Toc487628718" w:history="1">
        <w:r w:rsidRPr="00DB6135">
          <w:rPr>
            <w:rStyle w:val="Lienhypertexte"/>
            <w:noProof/>
          </w:rPr>
          <w:t>98. A l’intérieur du Peuple de Dieu et dans les diverses communautés, que de guerres !</w:t>
        </w:r>
      </w:hyperlink>
    </w:p>
    <w:p w:rsidR="009F08BD" w:rsidRDefault="009F08BD">
      <w:pPr>
        <w:pStyle w:val="TM5"/>
        <w:rPr>
          <w:rFonts w:asciiTheme="minorHAnsi" w:eastAsiaTheme="minorEastAsia" w:hAnsiTheme="minorHAnsi" w:cstheme="minorBidi"/>
          <w:noProof/>
          <w:sz w:val="22"/>
          <w:lang w:eastAsia="fr-FR"/>
        </w:rPr>
      </w:pPr>
      <w:hyperlink w:anchor="_Toc487628719" w:history="1">
        <w:r w:rsidRPr="00DB6135">
          <w:rPr>
            <w:rStyle w:val="Lienhypertexte"/>
            <w:noProof/>
          </w:rPr>
          <w:t>99. Je désire demander spécialement aux chrétiens de toutes les communautés du monde un témoignage de communion fraternelle qui devienne attrayant et lumineux.</w:t>
        </w:r>
      </w:hyperlink>
    </w:p>
    <w:p w:rsidR="009F08BD" w:rsidRDefault="009F08BD">
      <w:pPr>
        <w:pStyle w:val="TM5"/>
        <w:rPr>
          <w:rFonts w:asciiTheme="minorHAnsi" w:eastAsiaTheme="minorEastAsia" w:hAnsiTheme="minorHAnsi" w:cstheme="minorBidi"/>
          <w:noProof/>
          <w:sz w:val="22"/>
          <w:lang w:eastAsia="fr-FR"/>
        </w:rPr>
      </w:pPr>
      <w:hyperlink w:anchor="_Toc487628720" w:history="1">
        <w:r w:rsidRPr="00DB6135">
          <w:rPr>
            <w:rStyle w:val="Lienhypertexte"/>
            <w:noProof/>
          </w:rPr>
          <w:t>100. Cela me fait très mal de voir les divisions dans certaines communautés chrétiennes. Qui voulons-nous évangéliser avec de tels comportements ?</w:t>
        </w:r>
      </w:hyperlink>
    </w:p>
    <w:p w:rsidR="009F08BD" w:rsidRDefault="009F08BD">
      <w:pPr>
        <w:pStyle w:val="TM5"/>
        <w:rPr>
          <w:rFonts w:asciiTheme="minorHAnsi" w:eastAsiaTheme="minorEastAsia" w:hAnsiTheme="minorHAnsi" w:cstheme="minorBidi"/>
          <w:noProof/>
          <w:sz w:val="22"/>
          <w:lang w:eastAsia="fr-FR"/>
        </w:rPr>
      </w:pPr>
      <w:hyperlink w:anchor="_Toc487628721" w:history="1">
        <w:r w:rsidRPr="00DB6135">
          <w:rPr>
            <w:rStyle w:val="Lienhypertexte"/>
            <w:noProof/>
          </w:rPr>
          <w:t>101. Comme cela nous fait du bien de nous aimer les uns les autres au-delà de tout ! Oui, au-delà de tout ! Ne nous laissons pas voler l’idéal de l’amour fraternel !</w:t>
        </w:r>
      </w:hyperlink>
    </w:p>
    <w:p w:rsidR="009F08BD" w:rsidRDefault="009F08BD">
      <w:pPr>
        <w:pStyle w:val="TM2"/>
        <w:rPr>
          <w:rFonts w:asciiTheme="minorHAnsi" w:eastAsiaTheme="minorEastAsia" w:hAnsiTheme="minorHAnsi" w:cstheme="minorBidi"/>
          <w:noProof/>
          <w:sz w:val="22"/>
          <w:lang w:val="fr-FR" w:eastAsia="fr-FR"/>
        </w:rPr>
      </w:pPr>
      <w:hyperlink w:anchor="_Toc487628722" w:history="1">
        <w:r w:rsidRPr="00DB6135">
          <w:rPr>
            <w:rStyle w:val="Lienhypertexte"/>
            <w:noProof/>
          </w:rPr>
          <w:t>19. Vivre de l’Esprit de Dieu et non de l’esprit du monde, lutter contre les tentations des agents pastoraux, refuser la mondanité :</w:t>
        </w:r>
      </w:hyperlink>
    </w:p>
    <w:p w:rsidR="009F08BD" w:rsidRDefault="009F08BD">
      <w:pPr>
        <w:pStyle w:val="TM3"/>
        <w:rPr>
          <w:rFonts w:asciiTheme="minorHAnsi" w:eastAsiaTheme="minorEastAsia" w:hAnsiTheme="minorHAnsi" w:cstheme="minorBidi"/>
          <w:noProof/>
          <w:sz w:val="22"/>
          <w:szCs w:val="22"/>
          <w:lang w:val="fr-FR" w:eastAsia="fr-FR"/>
        </w:rPr>
      </w:pPr>
      <w:hyperlink w:anchor="_Toc487628723" w:history="1">
        <w:r w:rsidRPr="00DB6135">
          <w:rPr>
            <w:rStyle w:val="Lienhypertexte"/>
            <w:noProof/>
          </w:rPr>
          <w:t>II. Tentations des agents pastoraux</w:t>
        </w:r>
      </w:hyperlink>
    </w:p>
    <w:p w:rsidR="009F08BD" w:rsidRDefault="009F08BD">
      <w:pPr>
        <w:pStyle w:val="TM5"/>
        <w:rPr>
          <w:rFonts w:asciiTheme="minorHAnsi" w:eastAsiaTheme="minorEastAsia" w:hAnsiTheme="minorHAnsi" w:cstheme="minorBidi"/>
          <w:noProof/>
          <w:sz w:val="22"/>
          <w:lang w:eastAsia="fr-FR"/>
        </w:rPr>
      </w:pPr>
      <w:hyperlink w:anchor="_Toc487628724" w:history="1">
        <w:r w:rsidRPr="00DB6135">
          <w:rPr>
            <w:rStyle w:val="Lienhypertexte"/>
            <w:noProof/>
          </w:rPr>
          <w:t>76. La douleur et la honte pour le péché de certains ne doivent pas faire oublier tous les chrétiens qui donnent leur vie par amour auprès des plus pauvres pour lesquels j’éprouve une immense gratitude</w:t>
        </w:r>
      </w:hyperlink>
    </w:p>
    <w:p w:rsidR="009F08BD" w:rsidRDefault="009F08BD">
      <w:pPr>
        <w:pStyle w:val="TM5"/>
        <w:rPr>
          <w:rFonts w:asciiTheme="minorHAnsi" w:eastAsiaTheme="minorEastAsia" w:hAnsiTheme="minorHAnsi" w:cstheme="minorBidi"/>
          <w:noProof/>
          <w:sz w:val="22"/>
          <w:lang w:eastAsia="fr-FR"/>
        </w:rPr>
      </w:pPr>
      <w:hyperlink w:anchor="_Toc487628725" w:history="1">
        <w:r w:rsidRPr="00DB6135">
          <w:rPr>
            <w:rStyle w:val="Lienhypertexte"/>
            <w:noProof/>
          </w:rPr>
          <w:t>77. Enfants marqués par les tentations de cette époque, créer des lieux où ressourcer sa foi en Jésus crucifié et ressuscité,</w:t>
        </w:r>
      </w:hyperlink>
    </w:p>
    <w:p w:rsidR="009F08BD" w:rsidRDefault="009F08BD">
      <w:pPr>
        <w:pStyle w:val="TM4"/>
        <w:rPr>
          <w:rFonts w:asciiTheme="minorHAnsi" w:eastAsiaTheme="minorEastAsia" w:hAnsiTheme="minorHAnsi" w:cstheme="minorBidi"/>
          <w:noProof/>
          <w:sz w:val="22"/>
          <w:lang w:val="fr-FR" w:eastAsia="fr-FR"/>
        </w:rPr>
      </w:pPr>
      <w:hyperlink w:anchor="_Toc487628726" w:history="1">
        <w:r w:rsidRPr="00DB6135">
          <w:rPr>
            <w:rStyle w:val="Lienhypertexte"/>
            <w:noProof/>
          </w:rPr>
          <w:t>Oui au défi d’une spiritualité missionnaire</w:t>
        </w:r>
      </w:hyperlink>
    </w:p>
    <w:p w:rsidR="009F08BD" w:rsidRDefault="009F08BD">
      <w:pPr>
        <w:pStyle w:val="TM5"/>
        <w:rPr>
          <w:rFonts w:asciiTheme="minorHAnsi" w:eastAsiaTheme="minorEastAsia" w:hAnsiTheme="minorHAnsi" w:cstheme="minorBidi"/>
          <w:noProof/>
          <w:sz w:val="22"/>
          <w:lang w:eastAsia="fr-FR"/>
        </w:rPr>
      </w:pPr>
      <w:hyperlink w:anchor="_Toc487628727" w:history="1">
        <w:r w:rsidRPr="00DB6135">
          <w:rPr>
            <w:rStyle w:val="Lienhypertexte"/>
            <w:noProof/>
          </w:rPr>
          <w:t>78. Tentation d’une préoccupation exagérée pour les espaces personnels d’autonomie et de détente, qui conduit à vivre les tâches missionnaires comme un simple appendice de la vie</w:t>
        </w:r>
      </w:hyperlink>
    </w:p>
    <w:p w:rsidR="009F08BD" w:rsidRDefault="009F08BD">
      <w:pPr>
        <w:pStyle w:val="TM5"/>
        <w:rPr>
          <w:rFonts w:asciiTheme="minorHAnsi" w:eastAsiaTheme="minorEastAsia" w:hAnsiTheme="minorHAnsi" w:cstheme="minorBidi"/>
          <w:noProof/>
          <w:sz w:val="22"/>
          <w:lang w:eastAsia="fr-FR"/>
        </w:rPr>
      </w:pPr>
      <w:hyperlink w:anchor="_Toc487628728" w:history="1">
        <w:r w:rsidRPr="00DB6135">
          <w:rPr>
            <w:rStyle w:val="Lienhypertexte"/>
            <w:noProof/>
          </w:rPr>
          <w:t>79. Dans la culture médiatique actuelle, risque d’un complexe d’infériorité et d’un désinvestissement de la tâche de l’évangélisation</w:t>
        </w:r>
      </w:hyperlink>
    </w:p>
    <w:p w:rsidR="009F08BD" w:rsidRDefault="009F08BD">
      <w:pPr>
        <w:pStyle w:val="TM5"/>
        <w:rPr>
          <w:rFonts w:asciiTheme="minorHAnsi" w:eastAsiaTheme="minorEastAsia" w:hAnsiTheme="minorHAnsi" w:cstheme="minorBidi"/>
          <w:noProof/>
          <w:sz w:val="22"/>
          <w:lang w:eastAsia="fr-FR"/>
        </w:rPr>
      </w:pPr>
      <w:hyperlink w:anchor="_Toc487628729" w:history="1">
        <w:r w:rsidRPr="00DB6135">
          <w:rPr>
            <w:rStyle w:val="Lienhypertexte"/>
            <w:noProof/>
          </w:rPr>
          <w:t xml:space="preserve">80. Un relativisme qui consiste à agir comme si Dieu n’existait pas, à décider comme si les pauvres n’existaient pas, à rêver comme si les autres n’existaient pas, à travailler comme si tous ceux qui n’avaient pas reçu l’annonce n’existaient pas et à chercher la sécurité </w:t>
        </w:r>
        <w:r w:rsidRPr="00DB6135">
          <w:rPr>
            <w:rStyle w:val="Lienhypertexte"/>
            <w:noProof/>
          </w:rPr>
          <w:lastRenderedPageBreak/>
          <w:t>économique et la gloire humaine… Ne nous laissons pas voler l’enthousiasme missionnaire !</w:t>
        </w:r>
      </w:hyperlink>
    </w:p>
    <w:p w:rsidR="009F08BD" w:rsidRDefault="009F08BD">
      <w:pPr>
        <w:pStyle w:val="TM4"/>
        <w:rPr>
          <w:rFonts w:asciiTheme="minorHAnsi" w:eastAsiaTheme="minorEastAsia" w:hAnsiTheme="minorHAnsi" w:cstheme="minorBidi"/>
          <w:noProof/>
          <w:sz w:val="22"/>
          <w:lang w:val="fr-FR" w:eastAsia="fr-FR"/>
        </w:rPr>
      </w:pPr>
      <w:hyperlink w:anchor="_Toc487628730" w:history="1">
        <w:r w:rsidRPr="00DB6135">
          <w:rPr>
            <w:rStyle w:val="Lienhypertexte"/>
            <w:noProof/>
          </w:rPr>
          <w:t>Non à l’acédie égoïste</w:t>
        </w:r>
      </w:hyperlink>
    </w:p>
    <w:p w:rsidR="009F08BD" w:rsidRDefault="009F08BD">
      <w:pPr>
        <w:pStyle w:val="TM5"/>
        <w:rPr>
          <w:rFonts w:asciiTheme="minorHAnsi" w:eastAsiaTheme="minorEastAsia" w:hAnsiTheme="minorHAnsi" w:cstheme="minorBidi"/>
          <w:noProof/>
          <w:sz w:val="22"/>
          <w:lang w:eastAsia="fr-FR"/>
        </w:rPr>
      </w:pPr>
      <w:hyperlink w:anchor="_Toc487628731" w:history="1">
        <w:r w:rsidRPr="00DB6135">
          <w:rPr>
            <w:rStyle w:val="Lienhypertexte"/>
            <w:noProof/>
          </w:rPr>
          <w:t>81. Certains cherchent à fuir tout engagement qui pourrait leur ôter leur temps libre</w:t>
        </w:r>
      </w:hyperlink>
    </w:p>
    <w:p w:rsidR="009F08BD" w:rsidRDefault="009F08BD">
      <w:pPr>
        <w:pStyle w:val="TM5"/>
        <w:rPr>
          <w:rFonts w:asciiTheme="minorHAnsi" w:eastAsiaTheme="minorEastAsia" w:hAnsiTheme="minorHAnsi" w:cstheme="minorBidi"/>
          <w:noProof/>
          <w:sz w:val="22"/>
          <w:lang w:eastAsia="fr-FR"/>
        </w:rPr>
      </w:pPr>
      <w:hyperlink w:anchor="_Toc487628732" w:history="1">
        <w:r w:rsidRPr="00DB6135">
          <w:rPr>
            <w:rStyle w:val="Lienhypertexte"/>
            <w:noProof/>
          </w:rPr>
          <w:t>82. Le problème n’est pas toujours l’excès d’activité, mais ce sont surtout les activités mal vécues sans une spiritualité qui imprègne l’action et la rende désirable</w:t>
        </w:r>
      </w:hyperlink>
    </w:p>
    <w:p w:rsidR="009F08BD" w:rsidRDefault="009F08BD">
      <w:pPr>
        <w:pStyle w:val="TM5"/>
        <w:rPr>
          <w:rFonts w:asciiTheme="minorHAnsi" w:eastAsiaTheme="minorEastAsia" w:hAnsiTheme="minorHAnsi" w:cstheme="minorBidi"/>
          <w:noProof/>
          <w:sz w:val="22"/>
          <w:lang w:eastAsia="fr-FR"/>
        </w:rPr>
      </w:pPr>
      <w:hyperlink w:anchor="_Toc487628733" w:history="1">
        <w:r w:rsidRPr="00DB6135">
          <w:rPr>
            <w:rStyle w:val="Lienhypertexte"/>
            <w:noProof/>
          </w:rPr>
          <w:t>83. Le triste pragmatisme de la vie quotidienne de l’Église, dans lequel apparemment tout arrive normalement, alors qu’en réalité, la foi s’affaiblit et dégénère dans la mesquinerie… ne nous laissons pas voler la joie de l’évangélisation !</w:t>
        </w:r>
      </w:hyperlink>
    </w:p>
    <w:p w:rsidR="009F08BD" w:rsidRDefault="009F08BD">
      <w:pPr>
        <w:pStyle w:val="TM4"/>
        <w:rPr>
          <w:rFonts w:asciiTheme="minorHAnsi" w:eastAsiaTheme="minorEastAsia" w:hAnsiTheme="minorHAnsi" w:cstheme="minorBidi"/>
          <w:noProof/>
          <w:sz w:val="22"/>
          <w:lang w:val="fr-FR" w:eastAsia="fr-FR"/>
        </w:rPr>
      </w:pPr>
      <w:hyperlink w:anchor="_Toc487628734" w:history="1">
        <w:r w:rsidRPr="00DB6135">
          <w:rPr>
            <w:rStyle w:val="Lienhypertexte"/>
            <w:noProof/>
          </w:rPr>
          <w:t>Non au pessimisme stérile</w:t>
        </w:r>
      </w:hyperlink>
    </w:p>
    <w:p w:rsidR="009F08BD" w:rsidRDefault="009F08BD">
      <w:pPr>
        <w:pStyle w:val="TM5"/>
        <w:rPr>
          <w:rFonts w:asciiTheme="minorHAnsi" w:eastAsiaTheme="minorEastAsia" w:hAnsiTheme="minorHAnsi" w:cstheme="minorBidi"/>
          <w:noProof/>
          <w:sz w:val="22"/>
          <w:lang w:eastAsia="fr-FR"/>
        </w:rPr>
      </w:pPr>
      <w:hyperlink w:anchor="_Toc487628735" w:history="1">
        <w:r w:rsidRPr="00DB6135">
          <w:rPr>
            <w:rStyle w:val="Lienhypertexte"/>
            <w:noProof/>
          </w:rPr>
          <w:t>84. Reconnaître la lumière de l’Esprit Saint dans l’obscurité et que les maux du monde et de l’Eglise ne sont pas une excuse pour réduire notre engagement, mais des défis pour croître dans un regard de foi qui se méfie des prophètes de malheurs</w:t>
        </w:r>
      </w:hyperlink>
    </w:p>
    <w:p w:rsidR="009F08BD" w:rsidRDefault="009F08BD">
      <w:pPr>
        <w:pStyle w:val="TM5"/>
        <w:rPr>
          <w:rFonts w:asciiTheme="minorHAnsi" w:eastAsiaTheme="minorEastAsia" w:hAnsiTheme="minorHAnsi" w:cstheme="minorBidi"/>
          <w:noProof/>
          <w:sz w:val="22"/>
          <w:lang w:eastAsia="fr-FR"/>
        </w:rPr>
      </w:pPr>
      <w:hyperlink w:anchor="_Toc487628736" w:history="1">
        <w:r w:rsidRPr="00DB6135">
          <w:rPr>
            <w:rStyle w:val="Lienhypertexte"/>
            <w:noProof/>
          </w:rPr>
          <w:t>85. Pour une conscience des difficultés et de ses propres limites qui s’appuie sur la foi dans la puissance de la grâce du Christ en portant la croix comme étendard de victoire</w:t>
        </w:r>
      </w:hyperlink>
    </w:p>
    <w:p w:rsidR="009F08BD" w:rsidRDefault="009F08BD">
      <w:pPr>
        <w:pStyle w:val="TM5"/>
        <w:rPr>
          <w:rFonts w:asciiTheme="minorHAnsi" w:eastAsiaTheme="minorEastAsia" w:hAnsiTheme="minorHAnsi" w:cstheme="minorBidi"/>
          <w:noProof/>
          <w:sz w:val="22"/>
          <w:lang w:eastAsia="fr-FR"/>
        </w:rPr>
      </w:pPr>
      <w:hyperlink w:anchor="_Toc487628737" w:history="1">
        <w:r w:rsidRPr="00DB6135">
          <w:rPr>
            <w:rStyle w:val="Lienhypertexte"/>
            <w:noProof/>
          </w:rPr>
          <w:t>86. A partir de l’expérience de ce désert spirituel de notre monde, découvrir de nouveau la joie de croire et être des « personnes amphores » qui donnent à boire aux autres jusque sur la croix… Ne nous laissons pas voler l’espérance !</w:t>
        </w:r>
      </w:hyperlink>
    </w:p>
    <w:p w:rsidR="009F08BD" w:rsidRDefault="009F08BD">
      <w:pPr>
        <w:pStyle w:val="TM4"/>
        <w:rPr>
          <w:rFonts w:asciiTheme="minorHAnsi" w:eastAsiaTheme="minorEastAsia" w:hAnsiTheme="minorHAnsi" w:cstheme="minorBidi"/>
          <w:noProof/>
          <w:sz w:val="22"/>
          <w:lang w:val="fr-FR" w:eastAsia="fr-FR"/>
        </w:rPr>
      </w:pPr>
      <w:hyperlink w:anchor="_Toc487628738" w:history="1">
        <w:r w:rsidRPr="00DB6135">
          <w:rPr>
            <w:rStyle w:val="Lienhypertexte"/>
            <w:noProof/>
          </w:rPr>
          <w:t>Oui aux relations nouvelles engendrées par Jésus Christ</w:t>
        </w:r>
      </w:hyperlink>
    </w:p>
    <w:p w:rsidR="009F08BD" w:rsidRDefault="009F08BD">
      <w:pPr>
        <w:pStyle w:val="TM5"/>
        <w:rPr>
          <w:rFonts w:asciiTheme="minorHAnsi" w:eastAsiaTheme="minorEastAsia" w:hAnsiTheme="minorHAnsi" w:cstheme="minorBidi"/>
          <w:noProof/>
          <w:sz w:val="22"/>
          <w:lang w:eastAsia="fr-FR"/>
        </w:rPr>
      </w:pPr>
      <w:hyperlink w:anchor="_Toc487628739" w:history="1">
        <w:r w:rsidRPr="00DB6135">
          <w:rPr>
            <w:rStyle w:val="Lienhypertexte"/>
            <w:noProof/>
          </w:rPr>
          <w:t>87. Entrer dans le monde de la communication, le transformer en plus grandes possibilités de rencontre et de solidarité entre tous, ne pas se fermer sur soi-même</w:t>
        </w:r>
      </w:hyperlink>
    </w:p>
    <w:p w:rsidR="009F08BD" w:rsidRDefault="009F08BD">
      <w:pPr>
        <w:pStyle w:val="TM5"/>
        <w:rPr>
          <w:rFonts w:asciiTheme="minorHAnsi" w:eastAsiaTheme="minorEastAsia" w:hAnsiTheme="minorHAnsi" w:cstheme="minorBidi"/>
          <w:noProof/>
          <w:sz w:val="22"/>
          <w:lang w:eastAsia="fr-FR"/>
        </w:rPr>
      </w:pPr>
      <w:hyperlink w:anchor="_Toc487628740" w:history="1">
        <w:r w:rsidRPr="00DB6135">
          <w:rPr>
            <w:rStyle w:val="Lienhypertexte"/>
            <w:noProof/>
          </w:rPr>
          <w:t>88. l’Évangile nous invite à courir le risque de la rencontre avec le visage de l’autre, avec sa présence physique qui interpelle, avec sa souffrance et ses demandes, avec sa joie contagieuse dans un constant corps à corps. Dans son incarnation, le Fils de Dieu nous a invités à la révolution de la tendresse.</w:t>
        </w:r>
      </w:hyperlink>
    </w:p>
    <w:p w:rsidR="009F08BD" w:rsidRDefault="009F08BD">
      <w:pPr>
        <w:pStyle w:val="TM5"/>
        <w:rPr>
          <w:rFonts w:asciiTheme="minorHAnsi" w:eastAsiaTheme="minorEastAsia" w:hAnsiTheme="minorHAnsi" w:cstheme="minorBidi"/>
          <w:noProof/>
          <w:sz w:val="22"/>
          <w:lang w:eastAsia="fr-FR"/>
        </w:rPr>
      </w:pPr>
      <w:hyperlink w:anchor="_Toc487628741" w:history="1">
        <w:r w:rsidRPr="00DB6135">
          <w:rPr>
            <w:rStyle w:val="Lienhypertexte"/>
            <w:noProof/>
          </w:rPr>
          <w:t>89. Répondre adéquatement à la soif de Dieu de beaucoup de personnes, afin qu’elles ne cherchent pas à l’assouvir avec des propositions aliénantes ou avec un Jésus Christ sans chair et sans un engagement avec l’autre</w:t>
        </w:r>
      </w:hyperlink>
    </w:p>
    <w:p w:rsidR="009F08BD" w:rsidRDefault="009F08BD">
      <w:pPr>
        <w:pStyle w:val="TM5"/>
        <w:rPr>
          <w:rFonts w:asciiTheme="minorHAnsi" w:eastAsiaTheme="minorEastAsia" w:hAnsiTheme="minorHAnsi" w:cstheme="minorBidi"/>
          <w:noProof/>
          <w:sz w:val="22"/>
          <w:lang w:eastAsia="fr-FR"/>
        </w:rPr>
      </w:pPr>
      <w:hyperlink w:anchor="_Toc487628742" w:history="1">
        <w:r w:rsidRPr="00DB6135">
          <w:rPr>
            <w:rStyle w:val="Lienhypertexte"/>
            <w:noProof/>
          </w:rPr>
          <w:t>90. L’engouement pour diverses formes de “spiritualité du bien-être” sans communauté, pour une “théologie de la prospérité” sans engagements fraternels, ou pour des expériences subjectives sans visage</w:t>
        </w:r>
      </w:hyperlink>
    </w:p>
    <w:p w:rsidR="009F08BD" w:rsidRDefault="009F08BD">
      <w:pPr>
        <w:pStyle w:val="TM5"/>
        <w:rPr>
          <w:rFonts w:asciiTheme="minorHAnsi" w:eastAsiaTheme="minorEastAsia" w:hAnsiTheme="minorHAnsi" w:cstheme="minorBidi"/>
          <w:noProof/>
          <w:sz w:val="22"/>
          <w:lang w:eastAsia="fr-FR"/>
        </w:rPr>
      </w:pPr>
      <w:hyperlink w:anchor="_Toc487628743" w:history="1">
        <w:r w:rsidRPr="00DB6135">
          <w:rPr>
            <w:rStyle w:val="Lienhypertexte"/>
            <w:noProof/>
          </w:rPr>
          <w:t>91. Ne pas fuir une relation personnelle et engagée avec Dieu et avec les autres, acceptés comme compagnons de route en découvrant Jésus dans leur visage</w:t>
        </w:r>
      </w:hyperlink>
    </w:p>
    <w:p w:rsidR="009F08BD" w:rsidRDefault="009F08BD">
      <w:pPr>
        <w:pStyle w:val="TM5"/>
        <w:rPr>
          <w:rFonts w:asciiTheme="minorHAnsi" w:eastAsiaTheme="minorEastAsia" w:hAnsiTheme="minorHAnsi" w:cstheme="minorBidi"/>
          <w:noProof/>
          <w:sz w:val="22"/>
          <w:lang w:eastAsia="fr-FR"/>
        </w:rPr>
      </w:pPr>
      <w:hyperlink w:anchor="_Toc487628744" w:history="1">
        <w:r w:rsidRPr="00DB6135">
          <w:rPr>
            <w:rStyle w:val="Lienhypertexte"/>
            <w:noProof/>
          </w:rPr>
          <w:t>92. Entrer dans une fraternité mystique contemplative qui découvre Dieu en chaque être humain et sait supporter les désagréments du vivre ensemble… Ne nous laissons pas voler la communauté !</w:t>
        </w:r>
      </w:hyperlink>
    </w:p>
    <w:p w:rsidR="009F08BD" w:rsidRDefault="009F08BD">
      <w:pPr>
        <w:pStyle w:val="TM4"/>
        <w:rPr>
          <w:rFonts w:asciiTheme="minorHAnsi" w:eastAsiaTheme="minorEastAsia" w:hAnsiTheme="minorHAnsi" w:cstheme="minorBidi"/>
          <w:noProof/>
          <w:sz w:val="22"/>
          <w:lang w:val="fr-FR" w:eastAsia="fr-FR"/>
        </w:rPr>
      </w:pPr>
      <w:hyperlink w:anchor="_Toc487628745" w:history="1">
        <w:r w:rsidRPr="00DB6135">
          <w:rPr>
            <w:rStyle w:val="Lienhypertexte"/>
            <w:noProof/>
          </w:rPr>
          <w:t>Non à la mondanité spirituelle</w:t>
        </w:r>
      </w:hyperlink>
    </w:p>
    <w:p w:rsidR="009F08BD" w:rsidRDefault="009F08BD">
      <w:pPr>
        <w:pStyle w:val="TM5"/>
        <w:rPr>
          <w:rFonts w:asciiTheme="minorHAnsi" w:eastAsiaTheme="minorEastAsia" w:hAnsiTheme="minorHAnsi" w:cstheme="minorBidi"/>
          <w:noProof/>
          <w:sz w:val="22"/>
          <w:lang w:eastAsia="fr-FR"/>
        </w:rPr>
      </w:pPr>
      <w:hyperlink w:anchor="_Toc487628746" w:history="1">
        <w:r w:rsidRPr="00DB6135">
          <w:rPr>
            <w:rStyle w:val="Lienhypertexte"/>
            <w:noProof/>
          </w:rPr>
          <w:t>93. Elle se cache derrière des apparences de religiosité et même d’amour de l’Église et consiste à chercher sa propre gloire</w:t>
        </w:r>
      </w:hyperlink>
    </w:p>
    <w:p w:rsidR="009F08BD" w:rsidRDefault="009F08BD">
      <w:pPr>
        <w:pStyle w:val="TM5"/>
        <w:rPr>
          <w:rFonts w:asciiTheme="minorHAnsi" w:eastAsiaTheme="minorEastAsia" w:hAnsiTheme="minorHAnsi" w:cstheme="minorBidi"/>
          <w:noProof/>
          <w:sz w:val="22"/>
          <w:lang w:eastAsia="fr-FR"/>
        </w:rPr>
      </w:pPr>
      <w:hyperlink w:anchor="_Toc487628747" w:history="1">
        <w:r w:rsidRPr="00DB6135">
          <w:rPr>
            <w:rStyle w:val="Lienhypertexte"/>
            <w:noProof/>
          </w:rPr>
          <w:t>94. Deux formes de mondanité spirituelle : l’attrait du gnosticisme et le néo-pélagianisme autoréférentiel et prométhéen</w:t>
        </w:r>
      </w:hyperlink>
    </w:p>
    <w:p w:rsidR="009F08BD" w:rsidRDefault="009F08BD">
      <w:pPr>
        <w:pStyle w:val="TM5"/>
        <w:rPr>
          <w:rFonts w:asciiTheme="minorHAnsi" w:eastAsiaTheme="minorEastAsia" w:hAnsiTheme="minorHAnsi" w:cstheme="minorBidi"/>
          <w:noProof/>
          <w:sz w:val="22"/>
          <w:lang w:eastAsia="fr-FR"/>
        </w:rPr>
      </w:pPr>
      <w:hyperlink w:anchor="_Toc487628748" w:history="1">
        <w:r w:rsidRPr="00DB6135">
          <w:rPr>
            <w:rStyle w:val="Lienhypertexte"/>
            <w:noProof/>
          </w:rPr>
          <w:t>95. Cette obscure mondanité se manifeste par de nombreuses attitudes apparemment opposées mais avec la même prétention de “dominer l’espace de l’Église”</w:t>
        </w:r>
      </w:hyperlink>
    </w:p>
    <w:p w:rsidR="009F08BD" w:rsidRDefault="009F08BD">
      <w:pPr>
        <w:pStyle w:val="TM5"/>
        <w:rPr>
          <w:rFonts w:asciiTheme="minorHAnsi" w:eastAsiaTheme="minorEastAsia" w:hAnsiTheme="minorHAnsi" w:cstheme="minorBidi"/>
          <w:noProof/>
          <w:sz w:val="22"/>
          <w:lang w:eastAsia="fr-FR"/>
        </w:rPr>
      </w:pPr>
      <w:hyperlink w:anchor="_Toc487628749" w:history="1">
        <w:r w:rsidRPr="00DB6135">
          <w:rPr>
            <w:rStyle w:val="Lienhypertexte"/>
            <w:noProof/>
          </w:rPr>
          <w:t>96. La vaine gloire de ceux qui préfèrent être des généraux d’armées défaites plutôt que de simples soldats qui continue à combattre et donnent leur vie</w:t>
        </w:r>
      </w:hyperlink>
    </w:p>
    <w:p w:rsidR="009F08BD" w:rsidRDefault="009F08BD">
      <w:pPr>
        <w:pStyle w:val="TM5"/>
        <w:rPr>
          <w:rFonts w:asciiTheme="minorHAnsi" w:eastAsiaTheme="minorEastAsia" w:hAnsiTheme="minorHAnsi" w:cstheme="minorBidi"/>
          <w:noProof/>
          <w:sz w:val="22"/>
          <w:lang w:eastAsia="fr-FR"/>
        </w:rPr>
      </w:pPr>
      <w:hyperlink w:anchor="_Toc487628750" w:history="1">
        <w:r w:rsidRPr="00DB6135">
          <w:rPr>
            <w:rStyle w:val="Lienhypertexte"/>
            <w:noProof/>
          </w:rPr>
          <w:t>97. Eviter ce mondanisme en mettant l’Église en mouvement de sortie de soi, de mission centrée en Jésus Christ, d’engagement envers les pauvres, en savourant l’air pur du Saint Esprit… Ne nous laissons pas voler l’Évangile !</w:t>
        </w:r>
      </w:hyperlink>
    </w:p>
    <w:p w:rsidR="009F08BD" w:rsidRDefault="009F08BD">
      <w:pPr>
        <w:pStyle w:val="TM4"/>
        <w:rPr>
          <w:rFonts w:asciiTheme="minorHAnsi" w:eastAsiaTheme="minorEastAsia" w:hAnsiTheme="minorHAnsi" w:cstheme="minorBidi"/>
          <w:noProof/>
          <w:sz w:val="22"/>
          <w:lang w:val="fr-FR" w:eastAsia="fr-FR"/>
        </w:rPr>
      </w:pPr>
      <w:hyperlink w:anchor="_Toc487628751" w:history="1">
        <w:r w:rsidRPr="00DB6135">
          <w:rPr>
            <w:rStyle w:val="Lienhypertexte"/>
            <w:noProof/>
          </w:rPr>
          <w:t>Non à la guerre entre nous</w:t>
        </w:r>
      </w:hyperlink>
    </w:p>
    <w:p w:rsidR="009F08BD" w:rsidRDefault="009F08BD">
      <w:pPr>
        <w:pStyle w:val="TM5"/>
        <w:rPr>
          <w:rFonts w:asciiTheme="minorHAnsi" w:eastAsiaTheme="minorEastAsia" w:hAnsiTheme="minorHAnsi" w:cstheme="minorBidi"/>
          <w:noProof/>
          <w:sz w:val="22"/>
          <w:lang w:eastAsia="fr-FR"/>
        </w:rPr>
      </w:pPr>
      <w:hyperlink w:anchor="_Toc487628752" w:history="1">
        <w:r w:rsidRPr="00DB6135">
          <w:rPr>
            <w:rStyle w:val="Lienhypertexte"/>
            <w:noProof/>
          </w:rPr>
          <w:t>98. A l’intérieur du Peuple de Dieu et dans les diverses communautés, que de guerres !</w:t>
        </w:r>
      </w:hyperlink>
    </w:p>
    <w:p w:rsidR="009F08BD" w:rsidRDefault="009F08BD">
      <w:pPr>
        <w:pStyle w:val="TM5"/>
        <w:rPr>
          <w:rFonts w:asciiTheme="minorHAnsi" w:eastAsiaTheme="minorEastAsia" w:hAnsiTheme="minorHAnsi" w:cstheme="minorBidi"/>
          <w:noProof/>
          <w:sz w:val="22"/>
          <w:lang w:eastAsia="fr-FR"/>
        </w:rPr>
      </w:pPr>
      <w:hyperlink w:anchor="_Toc487628753" w:history="1">
        <w:r w:rsidRPr="00DB6135">
          <w:rPr>
            <w:rStyle w:val="Lienhypertexte"/>
            <w:noProof/>
          </w:rPr>
          <w:t>99. Je désire demander spécialement aux chrétiens de toutes les communautés du monde un témoignage de communion fraternelle qui devienne attrayant et lumineux.</w:t>
        </w:r>
      </w:hyperlink>
    </w:p>
    <w:p w:rsidR="009F08BD" w:rsidRDefault="009F08BD">
      <w:pPr>
        <w:pStyle w:val="TM5"/>
        <w:rPr>
          <w:rFonts w:asciiTheme="minorHAnsi" w:eastAsiaTheme="minorEastAsia" w:hAnsiTheme="minorHAnsi" w:cstheme="minorBidi"/>
          <w:noProof/>
          <w:sz w:val="22"/>
          <w:lang w:eastAsia="fr-FR"/>
        </w:rPr>
      </w:pPr>
      <w:hyperlink w:anchor="_Toc487628754" w:history="1">
        <w:r w:rsidRPr="00DB6135">
          <w:rPr>
            <w:rStyle w:val="Lienhypertexte"/>
            <w:noProof/>
          </w:rPr>
          <w:t>100. Cela me fait très mal de voir les divisions dans certaines communautés chrétiennes. Qui voulons-nous évangéliser avec de tels comportements ?</w:t>
        </w:r>
      </w:hyperlink>
    </w:p>
    <w:p w:rsidR="009F08BD" w:rsidRDefault="009F08BD">
      <w:pPr>
        <w:pStyle w:val="TM5"/>
        <w:rPr>
          <w:rFonts w:asciiTheme="minorHAnsi" w:eastAsiaTheme="minorEastAsia" w:hAnsiTheme="minorHAnsi" w:cstheme="minorBidi"/>
          <w:noProof/>
          <w:sz w:val="22"/>
          <w:lang w:eastAsia="fr-FR"/>
        </w:rPr>
      </w:pPr>
      <w:hyperlink w:anchor="_Toc487628755" w:history="1">
        <w:r w:rsidRPr="00DB6135">
          <w:rPr>
            <w:rStyle w:val="Lienhypertexte"/>
            <w:noProof/>
          </w:rPr>
          <w:t>101. Comme cela nous fait du bien de nous aimer les uns les autres au-delà de tout ! Oui, au-delà de tout ! Ne nous laissons pas voler l’idéal de l’amour fraternel !</w:t>
        </w:r>
      </w:hyperlink>
    </w:p>
    <w:p w:rsidR="009F08BD" w:rsidRDefault="009F08BD">
      <w:pPr>
        <w:pStyle w:val="TM4"/>
        <w:rPr>
          <w:rFonts w:asciiTheme="minorHAnsi" w:eastAsiaTheme="minorEastAsia" w:hAnsiTheme="minorHAnsi" w:cstheme="minorBidi"/>
          <w:noProof/>
          <w:sz w:val="22"/>
          <w:lang w:val="fr-FR" w:eastAsia="fr-FR"/>
        </w:rPr>
      </w:pPr>
      <w:hyperlink w:anchor="_Toc487628756" w:history="1">
        <w:r w:rsidRPr="00DB6135">
          <w:rPr>
            <w:rStyle w:val="Lienhypertexte"/>
            <w:noProof/>
          </w:rPr>
          <w:t>Autres défis ecclésiaux</w:t>
        </w:r>
      </w:hyperlink>
    </w:p>
    <w:p w:rsidR="009F08BD" w:rsidRDefault="009F08BD">
      <w:pPr>
        <w:pStyle w:val="TM5"/>
        <w:rPr>
          <w:rFonts w:asciiTheme="minorHAnsi" w:eastAsiaTheme="minorEastAsia" w:hAnsiTheme="minorHAnsi" w:cstheme="minorBidi"/>
          <w:noProof/>
          <w:sz w:val="22"/>
          <w:lang w:eastAsia="fr-FR"/>
        </w:rPr>
      </w:pPr>
      <w:hyperlink w:anchor="_Toc487628757" w:history="1">
        <w:r w:rsidRPr="00DB6135">
          <w:rPr>
            <w:rStyle w:val="Lienhypertexte"/>
            <w:noProof/>
          </w:rPr>
          <w:t>102. Persistance d’un cléricalisme excessif qui les maintient en marge des décisions et laïcs cantonnés à des tâches internes à l’Église sans un réel engagement pour la mise en œuvre de l’Évangile en vue de la transformation de la société</w:t>
        </w:r>
      </w:hyperlink>
    </w:p>
    <w:p w:rsidR="009F08BD" w:rsidRDefault="009F08BD">
      <w:pPr>
        <w:pStyle w:val="TM2"/>
        <w:rPr>
          <w:rFonts w:asciiTheme="minorHAnsi" w:eastAsiaTheme="minorEastAsia" w:hAnsiTheme="minorHAnsi" w:cstheme="minorBidi"/>
          <w:noProof/>
          <w:sz w:val="22"/>
          <w:lang w:val="fr-FR" w:eastAsia="fr-FR"/>
        </w:rPr>
      </w:pPr>
      <w:hyperlink w:anchor="_Toc487628758" w:history="1">
        <w:r w:rsidRPr="00DB6135">
          <w:rPr>
            <w:rStyle w:val="Lienhypertexte"/>
            <w:noProof/>
          </w:rPr>
          <w:t>20. Suivre Jésus-Christ avec Marie sa mère :</w:t>
        </w:r>
      </w:hyperlink>
    </w:p>
    <w:p w:rsidR="009F08BD" w:rsidRDefault="009F08BD">
      <w:pPr>
        <w:pStyle w:val="TM5"/>
        <w:rPr>
          <w:rFonts w:asciiTheme="minorHAnsi" w:eastAsiaTheme="minorEastAsia" w:hAnsiTheme="minorHAnsi" w:cstheme="minorBidi"/>
          <w:noProof/>
          <w:sz w:val="22"/>
          <w:lang w:eastAsia="fr-FR"/>
        </w:rPr>
      </w:pPr>
      <w:hyperlink w:anchor="_Toc487628759" w:history="1">
        <w:r w:rsidRPr="00DB6135">
          <w:rPr>
            <w:rStyle w:val="Lienhypertexte"/>
            <w:noProof/>
          </w:rPr>
          <w:t>5. L’Évangile invite avec insistance à la joie comme on le voit par exemple avec Marie</w:t>
        </w:r>
      </w:hyperlink>
    </w:p>
    <w:p w:rsidR="009F08BD" w:rsidRDefault="009F08BD">
      <w:pPr>
        <w:pStyle w:val="TM5"/>
        <w:rPr>
          <w:rFonts w:asciiTheme="minorHAnsi" w:eastAsiaTheme="minorEastAsia" w:hAnsiTheme="minorHAnsi" w:cstheme="minorBidi"/>
          <w:noProof/>
          <w:sz w:val="22"/>
          <w:lang w:eastAsia="fr-FR"/>
        </w:rPr>
      </w:pPr>
      <w:hyperlink w:anchor="_Toc487628760" w:history="1">
        <w:r w:rsidRPr="00DB6135">
          <w:rPr>
            <w:rStyle w:val="Lienhypertexte"/>
            <w:noProof/>
          </w:rPr>
          <w:t>104. Le sacerdoce réservé aux hommes, comme signe du Christ Époux qui se livre dans l’Eucharistie, est une question qui ne se discute pas mais il ne faut pas identifier la puissance sacramentelle avec le pouvoir. De fait, une femme, Marie, est plus importante que les évêques.</w:t>
        </w:r>
      </w:hyperlink>
    </w:p>
    <w:p w:rsidR="009F08BD" w:rsidRDefault="009F08BD">
      <w:pPr>
        <w:pStyle w:val="TM5"/>
        <w:rPr>
          <w:rFonts w:asciiTheme="minorHAnsi" w:eastAsiaTheme="minorEastAsia" w:hAnsiTheme="minorHAnsi" w:cstheme="minorBidi"/>
          <w:noProof/>
          <w:sz w:val="22"/>
          <w:lang w:eastAsia="fr-FR"/>
        </w:rPr>
      </w:pPr>
      <w:hyperlink w:anchor="_Toc487628761" w:history="1">
        <w:r w:rsidRPr="00DB6135">
          <w:rPr>
            <w:rStyle w:val="Lienhypertexte"/>
            <w:noProof/>
          </w:rPr>
          <w:t>125. La prière des pauvres qui demandent l’aide de Marie</w:t>
        </w:r>
      </w:hyperlink>
    </w:p>
    <w:p w:rsidR="009F08BD" w:rsidRDefault="009F08BD">
      <w:pPr>
        <w:pStyle w:val="TM5"/>
        <w:rPr>
          <w:rFonts w:asciiTheme="minorHAnsi" w:eastAsiaTheme="minorEastAsia" w:hAnsiTheme="minorHAnsi" w:cstheme="minorBidi"/>
          <w:noProof/>
          <w:sz w:val="22"/>
          <w:lang w:eastAsia="fr-FR"/>
        </w:rPr>
      </w:pPr>
      <w:hyperlink w:anchor="_Toc487628762" w:history="1">
        <w:r w:rsidRPr="00DB6135">
          <w:rPr>
            <w:rStyle w:val="Lienhypertexte"/>
            <w:noProof/>
          </w:rPr>
          <w:t>142. L’homélie doit aider la mémoire du peuple fidèle, comme celle de Marie, à rester débordante des merveilles de Dieu</w:t>
        </w:r>
      </w:hyperlink>
    </w:p>
    <w:p w:rsidR="009F08BD" w:rsidRDefault="009F08BD">
      <w:pPr>
        <w:pStyle w:val="TM5"/>
        <w:rPr>
          <w:rFonts w:asciiTheme="minorHAnsi" w:eastAsiaTheme="minorEastAsia" w:hAnsiTheme="minorHAnsi" w:cstheme="minorBidi"/>
          <w:noProof/>
          <w:sz w:val="22"/>
          <w:lang w:eastAsia="fr-FR"/>
        </w:rPr>
      </w:pPr>
      <w:hyperlink w:anchor="_Toc487628763" w:history="1">
        <w:r w:rsidRPr="00DB6135">
          <w:rPr>
            <w:rStyle w:val="Lienhypertexte"/>
            <w:noProof/>
          </w:rPr>
          <w:t>144. Enfants prodigues et préférés en Marie qui aspirent à l’étreinte du Père miséricordieux</w:t>
        </w:r>
      </w:hyperlink>
    </w:p>
    <w:p w:rsidR="009F08BD" w:rsidRDefault="009F08BD">
      <w:pPr>
        <w:pStyle w:val="TM5"/>
        <w:rPr>
          <w:rFonts w:asciiTheme="minorHAnsi" w:eastAsiaTheme="minorEastAsia" w:hAnsiTheme="minorHAnsi" w:cstheme="minorBidi"/>
          <w:noProof/>
          <w:sz w:val="22"/>
          <w:lang w:eastAsia="fr-FR"/>
        </w:rPr>
      </w:pPr>
      <w:hyperlink w:anchor="_Toc487628764" w:history="1">
        <w:r w:rsidRPr="00DB6135">
          <w:rPr>
            <w:rStyle w:val="Lienhypertexte"/>
            <w:noProof/>
          </w:rPr>
          <w:t>252. Jésus Christ et Marie sont objet de profonde vénération chez les croyants de l’Islam qui adorent avec nous le Dieu unique, miséricordieux</w:t>
        </w:r>
      </w:hyperlink>
    </w:p>
    <w:p w:rsidR="009F08BD" w:rsidRDefault="009F08BD">
      <w:pPr>
        <w:pStyle w:val="TM5"/>
        <w:rPr>
          <w:rFonts w:asciiTheme="minorHAnsi" w:eastAsiaTheme="minorEastAsia" w:hAnsiTheme="minorHAnsi" w:cstheme="minorBidi"/>
          <w:noProof/>
          <w:sz w:val="22"/>
          <w:lang w:eastAsia="fr-FR"/>
        </w:rPr>
      </w:pPr>
      <w:hyperlink w:anchor="_Toc487628765" w:history="1">
        <w:r w:rsidRPr="00DB6135">
          <w:rPr>
            <w:rStyle w:val="Lienhypertexte"/>
            <w:noProof/>
          </w:rPr>
          <w:t>284. Avec l’Esprit Saint, il y a toujours Marie au milieu du peuple</w:t>
        </w:r>
      </w:hyperlink>
    </w:p>
    <w:p w:rsidR="009F08BD" w:rsidRDefault="009F08BD">
      <w:pPr>
        <w:pStyle w:val="TM4"/>
        <w:rPr>
          <w:rFonts w:asciiTheme="minorHAnsi" w:eastAsiaTheme="minorEastAsia" w:hAnsiTheme="minorHAnsi" w:cstheme="minorBidi"/>
          <w:noProof/>
          <w:sz w:val="22"/>
          <w:lang w:val="fr-FR" w:eastAsia="fr-FR"/>
        </w:rPr>
      </w:pPr>
      <w:hyperlink w:anchor="_Toc487628766" w:history="1">
        <w:r w:rsidRPr="00DB6135">
          <w:rPr>
            <w:rStyle w:val="Lienhypertexte"/>
            <w:noProof/>
          </w:rPr>
          <w:t>Le don de Jésus à son peuple</w:t>
        </w:r>
      </w:hyperlink>
    </w:p>
    <w:p w:rsidR="009F08BD" w:rsidRDefault="009F08BD">
      <w:pPr>
        <w:pStyle w:val="TM5"/>
        <w:rPr>
          <w:rFonts w:asciiTheme="minorHAnsi" w:eastAsiaTheme="minorEastAsia" w:hAnsiTheme="minorHAnsi" w:cstheme="minorBidi"/>
          <w:noProof/>
          <w:sz w:val="22"/>
          <w:lang w:eastAsia="fr-FR"/>
        </w:rPr>
      </w:pPr>
      <w:hyperlink w:anchor="_Toc487628767" w:history="1">
        <w:r w:rsidRPr="00DB6135">
          <w:rPr>
            <w:rStyle w:val="Lienhypertexte"/>
            <w:noProof/>
          </w:rPr>
          <w:t>285. Jésus ne veut pas que nous marchions sans une mère et nous le révèle quand elle est au pied de la Croix</w:t>
        </w:r>
      </w:hyperlink>
    </w:p>
    <w:p w:rsidR="009F08BD" w:rsidRDefault="009F08BD">
      <w:pPr>
        <w:pStyle w:val="TM5"/>
        <w:rPr>
          <w:rFonts w:asciiTheme="minorHAnsi" w:eastAsiaTheme="minorEastAsia" w:hAnsiTheme="minorHAnsi" w:cstheme="minorBidi"/>
          <w:noProof/>
          <w:sz w:val="22"/>
          <w:lang w:eastAsia="fr-FR"/>
        </w:rPr>
      </w:pPr>
      <w:hyperlink w:anchor="_Toc487628768" w:history="1">
        <w:r w:rsidRPr="00DB6135">
          <w:rPr>
            <w:rStyle w:val="Lienhypertexte"/>
            <w:noProof/>
          </w:rPr>
          <w:t>286. Marie est celle qui sait transformer une grotte pour des animaux en maison de Jésus, etc. (contemplation du chemin de Marie)</w:t>
        </w:r>
      </w:hyperlink>
    </w:p>
    <w:p w:rsidR="009F08BD" w:rsidRDefault="009F08BD">
      <w:pPr>
        <w:pStyle w:val="TM4"/>
        <w:rPr>
          <w:rFonts w:asciiTheme="minorHAnsi" w:eastAsiaTheme="minorEastAsia" w:hAnsiTheme="minorHAnsi" w:cstheme="minorBidi"/>
          <w:noProof/>
          <w:sz w:val="22"/>
          <w:lang w:val="fr-FR" w:eastAsia="fr-FR"/>
        </w:rPr>
      </w:pPr>
      <w:hyperlink w:anchor="_Toc487628769" w:history="1">
        <w:r w:rsidRPr="00DB6135">
          <w:rPr>
            <w:rStyle w:val="Lienhypertexte"/>
            <w:noProof/>
          </w:rPr>
          <w:t>L’Étoile de la nouvelle évangélisation</w:t>
        </w:r>
      </w:hyperlink>
    </w:p>
    <w:p w:rsidR="009F08BD" w:rsidRDefault="009F08BD">
      <w:pPr>
        <w:pStyle w:val="TM5"/>
        <w:rPr>
          <w:rFonts w:asciiTheme="minorHAnsi" w:eastAsiaTheme="minorEastAsia" w:hAnsiTheme="minorHAnsi" w:cstheme="minorBidi"/>
          <w:noProof/>
          <w:sz w:val="22"/>
          <w:lang w:eastAsia="fr-FR"/>
        </w:rPr>
      </w:pPr>
      <w:hyperlink w:anchor="_Toc487628770" w:history="1">
        <w:r w:rsidRPr="00DB6135">
          <w:rPr>
            <w:rStyle w:val="Lienhypertexte"/>
            <w:noProof/>
          </w:rPr>
          <w:t>287. À la Mère de l’Évangile vivant nous demandons d’intercéder pour que toute la communauté ecclésiale accueille cette invitation à une nouvelle étape dans l’évangélisation</w:t>
        </w:r>
      </w:hyperlink>
    </w:p>
    <w:p w:rsidR="009F08BD" w:rsidRDefault="009F08BD">
      <w:pPr>
        <w:pStyle w:val="TM5"/>
        <w:rPr>
          <w:rFonts w:asciiTheme="minorHAnsi" w:eastAsiaTheme="minorEastAsia" w:hAnsiTheme="minorHAnsi" w:cstheme="minorBidi"/>
          <w:noProof/>
          <w:sz w:val="22"/>
          <w:lang w:eastAsia="fr-FR"/>
        </w:rPr>
      </w:pPr>
      <w:hyperlink w:anchor="_Toc487628771" w:history="1">
        <w:r w:rsidRPr="00DB6135">
          <w:rPr>
            <w:rStyle w:val="Lienhypertexte"/>
            <w:noProof/>
          </w:rPr>
          <w:t>288. Il y a un style marial dans l’activité évangélisatrice de l’Église (contemplation du chemin de Marie)</w:t>
        </w:r>
      </w:hyperlink>
    </w:p>
    <w:p w:rsidR="00201E99" w:rsidRDefault="009F08BD" w:rsidP="00201E99">
      <w:r>
        <w:fldChar w:fldCharType="end"/>
      </w:r>
      <w:bookmarkStart w:id="3" w:name="_GoBack"/>
      <w:bookmarkEnd w:id="3"/>
    </w:p>
    <w:p w:rsidR="00DB5567" w:rsidRDefault="00DB5567" w:rsidP="00DB5567">
      <w:pPr>
        <w:pStyle w:val="Titre2"/>
      </w:pPr>
      <w:bookmarkStart w:id="4" w:name="_Toc487628231"/>
      <w:r>
        <w:t>Introduction</w:t>
      </w:r>
      <w:bookmarkEnd w:id="2"/>
      <w:bookmarkEnd w:id="4"/>
      <w:r>
        <w:t xml:space="preserve"> </w:t>
      </w:r>
    </w:p>
    <w:p w:rsidR="00C743E7" w:rsidRDefault="00C743E7" w:rsidP="00C743E7">
      <w:r>
        <w:t>Qui d’entre nous n’a pas</w:t>
      </w:r>
      <w:r w:rsidR="00E76094">
        <w:t xml:space="preserve"> été touché </w:t>
      </w:r>
      <w:r>
        <w:t>par le formidable encouragement</w:t>
      </w:r>
      <w:r w:rsidR="006F3C55">
        <w:t>,</w:t>
      </w:r>
      <w:r>
        <w:t xml:space="preserve"> </w:t>
      </w:r>
      <w:r w:rsidR="006F3C55">
        <w:t xml:space="preserve">tant </w:t>
      </w:r>
      <w:r>
        <w:t xml:space="preserve">par ses </w:t>
      </w:r>
      <w:r w:rsidR="006F3C55">
        <w:t>paroles que par ses actes,</w:t>
      </w:r>
      <w:r>
        <w:t xml:space="preserve"> </w:t>
      </w:r>
      <w:r w:rsidR="00E76094">
        <w:t xml:space="preserve">que nous recevons du Pape François </w:t>
      </w:r>
      <w:r>
        <w:t>à prendre au sérieux le charisme que</w:t>
      </w:r>
      <w:r w:rsidR="00E76094">
        <w:t xml:space="preserve"> nous a laissé le Père Chevrier ?</w:t>
      </w:r>
    </w:p>
    <w:p w:rsidR="00E76094" w:rsidRDefault="00E76094" w:rsidP="00C743E7">
      <w:r>
        <w:t>Il présente l</w:t>
      </w:r>
      <w:r w:rsidR="00C743E7">
        <w:t>’Exhortation Apostolique "La joie de l'Evangile"</w:t>
      </w:r>
      <w:r>
        <w:t>,</w:t>
      </w:r>
      <w:r w:rsidR="00EF683B">
        <w:t xml:space="preserve"> prem</w:t>
      </w:r>
      <w:r>
        <w:t xml:space="preserve">ier texte important vraiment écrit par lui, </w:t>
      </w:r>
      <w:r w:rsidR="00EF683B">
        <w:t>en disant qu</w:t>
      </w:r>
      <w:r w:rsidR="00C05F10">
        <w:t>’</w:t>
      </w:r>
      <w:r w:rsidR="00EF683B">
        <w:t>i</w:t>
      </w:r>
      <w:r w:rsidR="00C05F10">
        <w:t>l</w:t>
      </w:r>
      <w:r w:rsidR="00EF683B">
        <w:t xml:space="preserve"> veut</w:t>
      </w:r>
      <w:r w:rsidR="00C743E7">
        <w:t xml:space="preserve"> </w:t>
      </w:r>
      <w:r w:rsidR="00C05F10">
        <w:t xml:space="preserve">nous </w:t>
      </w:r>
      <w:r w:rsidR="00C743E7">
        <w:t>« inviter à une nouvelle étape évangélisatrice et nous indiquer des voies pour la marche de l’Eglise dans les prochaines années »</w:t>
      </w:r>
      <w:r w:rsidR="00EF683B">
        <w:rPr>
          <w:rStyle w:val="Appelnotedebasdep"/>
        </w:rPr>
        <w:footnoteReference w:id="1"/>
      </w:r>
      <w:r w:rsidR="00C743E7">
        <w:t xml:space="preserve">. </w:t>
      </w:r>
    </w:p>
    <w:p w:rsidR="00C743E7" w:rsidRDefault="00E76094" w:rsidP="00C743E7">
      <w:r>
        <w:t>Il est donc intéressant de lire avec attention ce texte qui rejoint si fort les intuitions du Père Chevrier.</w:t>
      </w:r>
    </w:p>
    <w:p w:rsidR="00627A45" w:rsidRDefault="00C743E7" w:rsidP="00C743E7">
      <w:r>
        <w:t xml:space="preserve">Vous trouverez ci-après une mise en relation </w:t>
      </w:r>
      <w:r w:rsidR="00627A45">
        <w:t>d</w:t>
      </w:r>
      <w:r w:rsidR="00106323">
        <w:t>e</w:t>
      </w:r>
      <w:r>
        <w:t xml:space="preserve"> </w:t>
      </w:r>
      <w:r w:rsidR="00106323">
        <w:t xml:space="preserve">certains des </w:t>
      </w:r>
      <w:r>
        <w:t xml:space="preserve">grands axes de notre spiritualité pradosienne et </w:t>
      </w:r>
      <w:r w:rsidR="00627A45">
        <w:t xml:space="preserve">de </w:t>
      </w:r>
      <w:r>
        <w:t>ce texte du Pape sans prétendre être exhaustif</w:t>
      </w:r>
      <w:r w:rsidR="00850425">
        <w:t xml:space="preserve">. </w:t>
      </w:r>
    </w:p>
    <w:p w:rsidR="00DB5567" w:rsidRDefault="00DB5567" w:rsidP="00DB5567">
      <w:pPr>
        <w:pStyle w:val="Titre4"/>
      </w:pPr>
      <w:bookmarkStart w:id="5" w:name="_Toc379878552"/>
      <w:bookmarkStart w:id="6" w:name="_Toc487628232"/>
      <w:r>
        <w:t>Voilà les grands axes retenus :</w:t>
      </w:r>
      <w:bookmarkEnd w:id="5"/>
      <w:bookmarkEnd w:id="6"/>
      <w:r>
        <w:t xml:space="preserve"> </w:t>
      </w:r>
    </w:p>
    <w:p w:rsidR="00DB5567" w:rsidRPr="00DB5567" w:rsidRDefault="00DB5567" w:rsidP="00DB5567">
      <w:r>
        <w:t>Note : En se rendant à la fin du document, on trouvera une Table des matières avec liens hypertextes permettant une recherche et un accès rapide aux paragraphes recherchés.</w:t>
      </w:r>
    </w:p>
    <w:p w:rsidR="00DB5567" w:rsidRPr="00850425" w:rsidRDefault="00DB5567" w:rsidP="00DB5567">
      <w:pPr>
        <w:pStyle w:val="enum10"/>
      </w:pPr>
      <w:r>
        <w:t>1</w:t>
      </w:r>
      <w:r w:rsidR="00943C49">
        <w:t xml:space="preserve">. </w:t>
      </w:r>
      <w:r>
        <w:t>Rencontrer, aimer, suivre Jésus Christ, beauté de Jésus-Christ, beauté de l’Evangile, trouver la joie en s’attachant à lui et en l’annonçant.</w:t>
      </w:r>
    </w:p>
    <w:p w:rsidR="00DB5567" w:rsidRDefault="00DB5567" w:rsidP="00DB5567">
      <w:pPr>
        <w:pStyle w:val="enum10"/>
      </w:pPr>
      <w:r>
        <w:t>2</w:t>
      </w:r>
      <w:r w:rsidR="00943C49">
        <w:t xml:space="preserve">. </w:t>
      </w:r>
      <w:r>
        <w:t>Connaître Jésus-Christ en faisant Etude d'Evangile.</w:t>
      </w:r>
    </w:p>
    <w:p w:rsidR="00DB5567" w:rsidRDefault="00DB5567" w:rsidP="00DB5567">
      <w:pPr>
        <w:pStyle w:val="enum10"/>
      </w:pPr>
      <w:r>
        <w:tab/>
        <w:t>On verra d’ailleurs que François ne se contente pas d’appeler à contempler Jésus dans l’Evangile, à faire Etude d'Evangile, son exhortation apostolique est truffée de petites Etudes d'Evangile.</w:t>
      </w:r>
    </w:p>
    <w:p w:rsidR="00DB5567" w:rsidRDefault="00DB5567" w:rsidP="00DB5567">
      <w:pPr>
        <w:pStyle w:val="enum10"/>
      </w:pPr>
      <w:r>
        <w:t>3</w:t>
      </w:r>
      <w:r w:rsidR="00943C49">
        <w:t xml:space="preserve">. </w:t>
      </w:r>
      <w:r>
        <w:t>Prier, prier notamment avec la Parole, mettre de l’huile dans la lampe et permettre aux autres de se ressourcer, tenir fortement ensemble prière et engagement social et missionnaire, rendre grâce et intercéder.</w:t>
      </w:r>
    </w:p>
    <w:p w:rsidR="00DB5567" w:rsidRDefault="00DB5567" w:rsidP="00DB5567">
      <w:pPr>
        <w:pStyle w:val="enum10"/>
      </w:pPr>
      <w:r>
        <w:tab/>
        <w:t>Le Pape François part en prière à plusieurs reprises dans son exhortation.</w:t>
      </w:r>
    </w:p>
    <w:p w:rsidR="00DB5567" w:rsidRDefault="00DB5567" w:rsidP="00DB5567">
      <w:pPr>
        <w:pStyle w:val="enum10"/>
      </w:pPr>
      <w:r>
        <w:t>4</w:t>
      </w:r>
      <w:r w:rsidR="00943C49">
        <w:t xml:space="preserve">. </w:t>
      </w:r>
      <w:r>
        <w:t>Contempler Jésus dans la vie des hommes particulièrement des pauvres en partageant leur vie, être contemplatif de la Parole et aussi du peuple, du pauvre, faire cahier de vie…</w:t>
      </w:r>
    </w:p>
    <w:p w:rsidR="00DB5567" w:rsidRDefault="00DB5567" w:rsidP="00DB5567">
      <w:pPr>
        <w:pStyle w:val="enum10"/>
      </w:pPr>
      <w:r>
        <w:t>5</w:t>
      </w:r>
      <w:r w:rsidR="00943C49">
        <w:t xml:space="preserve">. </w:t>
      </w:r>
      <w:r>
        <w:t>Laisser faire Dieu, laisser agir Christ ressuscité, son Esprit, sa parole.</w:t>
      </w:r>
    </w:p>
    <w:p w:rsidR="00DB5567" w:rsidRDefault="00DB5567" w:rsidP="00DB5567">
      <w:pPr>
        <w:pStyle w:val="enum10"/>
      </w:pPr>
      <w:r>
        <w:t>6</w:t>
      </w:r>
      <w:r w:rsidR="00943C49">
        <w:t xml:space="preserve">. </w:t>
      </w:r>
      <w:r>
        <w:t>L’Esprit Saint.</w:t>
      </w:r>
    </w:p>
    <w:p w:rsidR="00DB5567" w:rsidRDefault="00DB5567" w:rsidP="00DB5567">
      <w:pPr>
        <w:pStyle w:val="enum10"/>
      </w:pPr>
      <w:r>
        <w:t>7</w:t>
      </w:r>
      <w:r w:rsidR="00943C49">
        <w:t xml:space="preserve">. </w:t>
      </w:r>
      <w:r>
        <w:t>Appelés à la conversion personnelle et communautaire, à une pastorale en conversion à partir du cœur de l’Evangile, pour que les hommes connaissent la joie de se savoir aimés par Dieu</w:t>
      </w:r>
      <w:r w:rsidR="00943C49">
        <w:t xml:space="preserve"> </w:t>
      </w:r>
    </w:p>
    <w:p w:rsidR="00DB5567" w:rsidRDefault="00DB5567" w:rsidP="00DB5567">
      <w:pPr>
        <w:pStyle w:val="enum10"/>
      </w:pPr>
      <w:r>
        <w:lastRenderedPageBreak/>
        <w:t>8</w:t>
      </w:r>
      <w:r w:rsidR="00943C49">
        <w:t xml:space="preserve">. </w:t>
      </w:r>
      <w:r>
        <w:t>Annoncer en cultivant l’attrait, en mettant devant la beauté de Jésus Christ, en refusant le prosélytisme, évangéliser à partir du cœur de l’Evangile et en proximité avec les gens, conversant comme une mère, dialoguant de personne à personne, comme Jésus avec la Samaritaine au bord du puits, former des disciples - missionnaires, mettre l’amour, tout fonder sur la Parole de Dieu écoutée, méditée , vécue, célébrée, témoignée, porte ouverte à tous les croyants et qui doit féconder toute la catéchèse.</w:t>
      </w:r>
    </w:p>
    <w:p w:rsidR="00DB5567" w:rsidRDefault="00DB5567" w:rsidP="00DB5567">
      <w:pPr>
        <w:pStyle w:val="enum10"/>
      </w:pPr>
      <w:r>
        <w:t>9</w:t>
      </w:r>
      <w:r w:rsidR="00943C49">
        <w:t xml:space="preserve">. </w:t>
      </w:r>
      <w:r>
        <w:t>Appeler à se laisser toucher par la miséricorde de Dieu et la recevoir pour soi, la manifester aux autres.</w:t>
      </w:r>
    </w:p>
    <w:p w:rsidR="00DB5567" w:rsidRDefault="00DB5567" w:rsidP="00DB5567">
      <w:pPr>
        <w:pStyle w:val="enum10"/>
      </w:pPr>
      <w:r>
        <w:t>10</w:t>
      </w:r>
      <w:r w:rsidR="00943C49">
        <w:t xml:space="preserve">. </w:t>
      </w:r>
      <w:r>
        <w:t>Sortir vers les périphéries : Bien sûr, tout le développement sur la transformation missionnaire de l’Eglise qui doit être une Eglise en sortie.</w:t>
      </w:r>
    </w:p>
    <w:p w:rsidR="00DB5567" w:rsidRDefault="00DB5567" w:rsidP="00DB5567">
      <w:pPr>
        <w:pStyle w:val="enum10"/>
      </w:pPr>
      <w:r>
        <w:t>11</w:t>
      </w:r>
      <w:r w:rsidR="00943C49">
        <w:t xml:space="preserve">. </w:t>
      </w:r>
      <w:r>
        <w:t>Aller vers les pauvres, vivre au milieu d’eux, recevoir d’eux.</w:t>
      </w:r>
    </w:p>
    <w:p w:rsidR="00DB5567" w:rsidRDefault="00DB5567" w:rsidP="00DB5567">
      <w:pPr>
        <w:pStyle w:val="enum10"/>
      </w:pPr>
      <w:r>
        <w:t>12</w:t>
      </w:r>
      <w:r w:rsidR="00943C49">
        <w:t xml:space="preserve">. </w:t>
      </w:r>
      <w:r>
        <w:t>Dénoncer la misère, s’engager pour résoudre les causes structurelles, être instrument de libération et promotion des pauvres.</w:t>
      </w:r>
    </w:p>
    <w:p w:rsidR="00DB5567" w:rsidRDefault="00943C49" w:rsidP="00DB5567">
      <w:pPr>
        <w:pStyle w:val="enum10"/>
      </w:pPr>
      <w:r>
        <w:t xml:space="preserve">13. </w:t>
      </w:r>
      <w:r w:rsidR="00DB5567">
        <w:t>Choisir la pauvreté évangélique par amour du Christ qui s’est fait pauvre.</w:t>
      </w:r>
    </w:p>
    <w:p w:rsidR="00DB5567" w:rsidRDefault="00943C49" w:rsidP="00DB5567">
      <w:pPr>
        <w:pStyle w:val="enum10"/>
      </w:pPr>
      <w:r>
        <w:t xml:space="preserve">14. </w:t>
      </w:r>
      <w:r w:rsidR="00DB5567">
        <w:t>Suivre Jésus-Christ à la crèche : on trouvera un éclairage sur cette dimension dans toute la méditation pour rejoindre les plus pauvres, pour chercher une vie pauvre, pour aussi refuser le prosélytisme, ou la miséricorde.</w:t>
      </w:r>
    </w:p>
    <w:p w:rsidR="00DB5567" w:rsidRDefault="00943C49" w:rsidP="00DB5567">
      <w:pPr>
        <w:pStyle w:val="enum10"/>
      </w:pPr>
      <w:r>
        <w:t xml:space="preserve">15. </w:t>
      </w:r>
      <w:r w:rsidR="00DB5567">
        <w:t>Suivre Jésus-Christ à la croix.</w:t>
      </w:r>
    </w:p>
    <w:p w:rsidR="00DB5567" w:rsidRDefault="00943C49" w:rsidP="00DB5567">
      <w:pPr>
        <w:pStyle w:val="enum10"/>
      </w:pPr>
      <w:r>
        <w:t xml:space="preserve">16. </w:t>
      </w:r>
      <w:r w:rsidR="00DB5567">
        <w:t>Suivre Jésus-Christ au tabernacle, à l’eucharistie, la résurrection.</w:t>
      </w:r>
    </w:p>
    <w:p w:rsidR="00A61B17" w:rsidRDefault="00943C49" w:rsidP="00A61B17">
      <w:pPr>
        <w:pStyle w:val="enum10"/>
      </w:pPr>
      <w:r>
        <w:t xml:space="preserve">17. </w:t>
      </w:r>
      <w:r w:rsidR="00DB5567">
        <w:t>Tous appelés à la sainteté, à ne pas tuer l’Evangile par le raisonnement</w:t>
      </w:r>
      <w:r w:rsidR="00A61B17">
        <w:t>.</w:t>
      </w:r>
    </w:p>
    <w:p w:rsidR="00575970" w:rsidRDefault="00575970" w:rsidP="00A61B17">
      <w:pPr>
        <w:pStyle w:val="enum10"/>
      </w:pPr>
      <w:r>
        <w:t>18. Non à la guerre entre nous, ne nous laissons pas voler l’idéal de l’amour fraternel.</w:t>
      </w:r>
    </w:p>
    <w:p w:rsidR="00DB5567" w:rsidRDefault="00575970" w:rsidP="00DB5567">
      <w:pPr>
        <w:pStyle w:val="enum10"/>
      </w:pPr>
      <w:r>
        <w:t>19</w:t>
      </w:r>
      <w:r w:rsidR="00943C49">
        <w:t xml:space="preserve">. </w:t>
      </w:r>
      <w:r w:rsidR="00DB5567">
        <w:t>Vivre de l’Esprit de Dieu et non de l’esprit du monde, lutter contre les tentations des agents pastoraux, refuser la mondanité</w:t>
      </w:r>
      <w:r w:rsidR="00A61B17">
        <w:t>.</w:t>
      </w:r>
    </w:p>
    <w:p w:rsidR="00DB5567" w:rsidRDefault="00575970" w:rsidP="00DB5567">
      <w:pPr>
        <w:pStyle w:val="enum10"/>
      </w:pPr>
      <w:r>
        <w:t>20</w:t>
      </w:r>
      <w:r w:rsidR="00943C49">
        <w:t xml:space="preserve">. </w:t>
      </w:r>
      <w:r w:rsidR="00DB5567">
        <w:t xml:space="preserve">Suivre </w:t>
      </w:r>
      <w:r w:rsidR="00A61B17">
        <w:t>Jésus-Christ avec Marie sa mère.</w:t>
      </w:r>
    </w:p>
    <w:p w:rsidR="00BD200E" w:rsidRDefault="002368B5" w:rsidP="00BD200E">
      <w:pPr>
        <w:pStyle w:val="Titre2"/>
      </w:pPr>
      <w:bookmarkStart w:id="7" w:name="_Toc375379066"/>
      <w:bookmarkStart w:id="8" w:name="_Toc379878553"/>
      <w:bookmarkStart w:id="9" w:name="_Toc487628233"/>
      <w:r>
        <w:t>1</w:t>
      </w:r>
      <w:r w:rsidR="009561E3">
        <w:t xml:space="preserve">. </w:t>
      </w:r>
      <w:r w:rsidR="00850425">
        <w:t>Rencontrer, aimer, suivre Jésus Christ, beauté de Jésus-Christ, beauté de l’Evangile</w:t>
      </w:r>
      <w:bookmarkEnd w:id="7"/>
      <w:r w:rsidR="00850425">
        <w:t>, trouver la joie en s’attachant à lui et en l’annonçant</w:t>
      </w:r>
      <w:r w:rsidR="00A97564">
        <w:t> :</w:t>
      </w:r>
      <w:bookmarkEnd w:id="8"/>
      <w:bookmarkEnd w:id="9"/>
      <w:r w:rsidR="00A97564">
        <w:t xml:space="preserve"> </w:t>
      </w:r>
    </w:p>
    <w:p w:rsidR="00BD200E" w:rsidRDefault="00BD200E" w:rsidP="00BD200E">
      <w:pPr>
        <w:pStyle w:val="Titre5"/>
      </w:pPr>
      <w:bookmarkStart w:id="10" w:name="_Toc379318877"/>
      <w:bookmarkStart w:id="11" w:name="_Toc379878554"/>
      <w:bookmarkStart w:id="12" w:name="_Toc487628234"/>
      <w:r>
        <w:t xml:space="preserve">1. </w:t>
      </w:r>
      <w:bookmarkEnd w:id="10"/>
      <w:r w:rsidR="00D83349" w:rsidRPr="00DE49AC">
        <w:t xml:space="preserve">La joie de l’Évangile remplit le </w:t>
      </w:r>
      <w:r w:rsidR="00D83349">
        <w:t xml:space="preserve">cœur </w:t>
      </w:r>
      <w:r w:rsidR="00D83349" w:rsidRPr="00DE49AC">
        <w:t>et toute la vie de ceux qui rencontrent Jésus</w:t>
      </w:r>
      <w:bookmarkEnd w:id="11"/>
      <w:bookmarkEnd w:id="12"/>
    </w:p>
    <w:p w:rsidR="00BD200E" w:rsidRPr="00DE49AC" w:rsidRDefault="00BD200E" w:rsidP="00BD200E">
      <w:r w:rsidRPr="00DE49AC">
        <w:t xml:space="preserve">La joie de l’Évangile remplit le </w:t>
      </w:r>
      <w:r>
        <w:t xml:space="preserve">cœur </w:t>
      </w:r>
      <w:r w:rsidRPr="00DE49AC">
        <w:t>et toute la vie de ceux qui rencontrent Jésus. Ceux qui se laissent sauver par lui sont libérés du péché, de la tristesse, du vide intérieur, de l’isolement. Avec Jésus Christ la joie naît et renaît toujours. Dans cette Exhortation je désire m’adresser aux fidèles chrétiens, pour les inviter à une nouvelle étape évangélisatri</w:t>
      </w:r>
      <w:r>
        <w:t>ce marquée par cette joie et in</w:t>
      </w:r>
      <w:r w:rsidRPr="00DE49AC">
        <w:t>diquer des voies pour la marche de l’Église dans les prochaines années.</w:t>
      </w:r>
    </w:p>
    <w:p w:rsidR="00BD200E" w:rsidRPr="00DE49AC" w:rsidRDefault="00BD200E" w:rsidP="00435332">
      <w:pPr>
        <w:pStyle w:val="Titre5"/>
      </w:pPr>
      <w:bookmarkStart w:id="13" w:name="_Toc379318878"/>
      <w:bookmarkStart w:id="14" w:name="_Toc379878555"/>
      <w:bookmarkStart w:id="15" w:name="_Toc487628235"/>
      <w:r>
        <w:t xml:space="preserve">I. </w:t>
      </w:r>
      <w:r w:rsidRPr="00DE49AC">
        <w:t>Une joie qui se renouvelle</w:t>
      </w:r>
      <w:r>
        <w:t xml:space="preserve"> </w:t>
      </w:r>
      <w:r w:rsidRPr="00DE49AC">
        <w:t>et se communique</w:t>
      </w:r>
      <w:bookmarkEnd w:id="13"/>
      <w:bookmarkEnd w:id="14"/>
      <w:bookmarkEnd w:id="15"/>
    </w:p>
    <w:p w:rsidR="00BD200E" w:rsidRDefault="00BD200E" w:rsidP="00BD200E">
      <w:pPr>
        <w:pStyle w:val="Titre5"/>
      </w:pPr>
      <w:bookmarkStart w:id="16" w:name="_Toc379318879"/>
      <w:bookmarkStart w:id="17" w:name="_Toc379878556"/>
      <w:bookmarkStart w:id="18" w:name="_Toc487628236"/>
      <w:r>
        <w:t>2. Le risque de la tristesse individualiste</w:t>
      </w:r>
      <w:bookmarkEnd w:id="16"/>
      <w:bookmarkEnd w:id="17"/>
      <w:bookmarkEnd w:id="18"/>
      <w:r>
        <w:t xml:space="preserve"> </w:t>
      </w:r>
    </w:p>
    <w:p w:rsidR="00BD200E" w:rsidRPr="00DE49AC" w:rsidRDefault="00BD200E" w:rsidP="00BD200E">
      <w:r w:rsidRPr="00DE49AC">
        <w:t>Le grand risque du monde d’aujourd’hui, avec son offre d</w:t>
      </w:r>
      <w:r>
        <w:t>e consommation multiple et écra</w:t>
      </w:r>
      <w:r w:rsidRPr="00DE49AC">
        <w:t xml:space="preserve">sante, est une tristesse individualiste qui vient du </w:t>
      </w:r>
      <w:r>
        <w:t>cœur</w:t>
      </w:r>
      <w:r w:rsidRPr="00DE49AC">
        <w:t xml:space="preserve">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w:t>
      </w:r>
      <w:r>
        <w:t>t ce risque, cer</w:t>
      </w:r>
      <w:r w:rsidRPr="00DE49AC">
        <w:t xml:space="preserve">tain et </w:t>
      </w:r>
      <w:r w:rsidRPr="00DE49AC">
        <w:lastRenderedPageBreak/>
        <w:t xml:space="preserve">permanent. Beaucoup y succombent et se transforment en personnes vexées, mécontentes, sans vie. Ce n’est pas le choix d’une vie digne et pleine, ce n’est pas le désir de Dieu pour nous, ce n’est pas la vie dans l’Esprit qui jaillit du </w:t>
      </w:r>
      <w:r>
        <w:t>cœur</w:t>
      </w:r>
      <w:r w:rsidRPr="00DE49AC">
        <w:t xml:space="preserve"> du Christ ressuscité.</w:t>
      </w:r>
    </w:p>
    <w:p w:rsidR="00BD200E" w:rsidRDefault="00BD200E" w:rsidP="00BD200E">
      <w:pPr>
        <w:pStyle w:val="Titre5"/>
      </w:pPr>
      <w:bookmarkStart w:id="19" w:name="_Toc379318880"/>
      <w:bookmarkStart w:id="20" w:name="_Toc379878557"/>
      <w:bookmarkStart w:id="21" w:name="_Toc487628237"/>
      <w:r w:rsidRPr="00D510FC">
        <w:t>3. J’invite chaque chrétien</w:t>
      </w:r>
      <w:r>
        <w:t xml:space="preserve"> </w:t>
      </w:r>
      <w:r w:rsidRPr="00D510FC">
        <w:t>à renouveler aujourd’hui même sa rencontre personnelle avec Jésus Christ</w:t>
      </w:r>
      <w:r>
        <w:t xml:space="preserve"> qui ne se fatigue jamais de pardonner</w:t>
      </w:r>
      <w:bookmarkEnd w:id="19"/>
      <w:bookmarkEnd w:id="20"/>
      <w:bookmarkEnd w:id="21"/>
      <w:r>
        <w:t xml:space="preserve"> </w:t>
      </w:r>
    </w:p>
    <w:p w:rsidR="00BD200E" w:rsidRPr="00DE49AC" w:rsidRDefault="00BD200E" w:rsidP="00BD200E">
      <w:r w:rsidRPr="00D510FC">
        <w:t>J’invite chaque chrétien, en quelque lieu et situation où il se trouve, à renouveler aujourd’hui même sa rencontre personnelle avec Jésus Christ ou, au moins, à</w:t>
      </w:r>
      <w:r>
        <w:t xml:space="preserve"> prendre la décision de se lais</w:t>
      </w:r>
      <w:r w:rsidRPr="00D510FC">
        <w:t xml:space="preserve">ser rencontrer par lui, de le chercher chaque jour sans cesse. Il n’y a pas de motif pour lequel quelqu’un puisse penser que cette invitation </w:t>
      </w:r>
      <w:r>
        <w:t>n’est pas pour lui, parce que « </w:t>
      </w:r>
      <w:r w:rsidRPr="00D510FC">
        <w:t>personne n’est exclus de la jo</w:t>
      </w:r>
      <w:r>
        <w:t>ie que nous apporte le Seigneur »</w:t>
      </w:r>
      <w:r w:rsidRPr="00D510FC">
        <w:t>.</w:t>
      </w:r>
      <w:r>
        <w:rPr>
          <w:rStyle w:val="Appelnotedebasdep"/>
        </w:rPr>
        <w:footnoteReference w:id="2"/>
      </w:r>
      <w:r w:rsidRPr="00DE49AC">
        <w:t xml:space="preserve"> </w:t>
      </w:r>
      <w:r w:rsidRPr="00D510FC">
        <w:t>Celui qui risque, le Seigneur ne le déçoit pas, et quand quelqu’un fait un petit pas vers Jésus, il découvre que celui-ci at</w:t>
      </w:r>
      <w:r>
        <w:t>tendait déjà sa venue à bras ou</w:t>
      </w:r>
      <w:r w:rsidRPr="00D510FC">
        <w:t>verts. C’est le moment pour dire à Jésus Christ</w:t>
      </w:r>
      <w:r>
        <w:t> :</w:t>
      </w:r>
      <w:r w:rsidRPr="00D510FC">
        <w:t xml:space="preserve"> </w:t>
      </w:r>
      <w:r>
        <w:t>« </w:t>
      </w:r>
      <w:r w:rsidRPr="00D510FC">
        <w:t>Seigneur, je me s</w:t>
      </w:r>
      <w:r>
        <w:t>uis laissé tromper, de mille ma</w:t>
      </w:r>
      <w:r w:rsidRPr="00D510FC">
        <w:t>nières j’ai fui ton amour, cependant je suis ici une fois encore pour renouveler mon alliance avec toi. J’ai besoin de toi. Rachète-moi de nouveau Seigneur, accepte-moi encore une fois entre tes bras rédempteurs</w:t>
      </w:r>
      <w:r>
        <w:t> »</w:t>
      </w:r>
      <w:r w:rsidRPr="00D510FC">
        <w:t>. Cela nous fait tant de bien de revenir à lui quand nous nous sommes perdus</w:t>
      </w:r>
      <w:r>
        <w:t> !</w:t>
      </w:r>
      <w:r w:rsidRPr="00D510FC">
        <w:t xml:space="preserve"> J’insiste encore u</w:t>
      </w:r>
      <w:r>
        <w:t>ne fois : Dieu ne se fatigue ja</w:t>
      </w:r>
      <w:r w:rsidRPr="00D510FC">
        <w:t xml:space="preserve">mais de pardonner, c’est nous qui nous fatiguons de demander sa miséricorde. </w:t>
      </w:r>
      <w:r>
        <w:t>Celui qui nous a in</w:t>
      </w:r>
      <w:r w:rsidRPr="00D510FC">
        <w:t xml:space="preserve">vités à pardonner </w:t>
      </w:r>
      <w:r>
        <w:t>« </w:t>
      </w:r>
      <w:r w:rsidRPr="00D510FC">
        <w:t>soixante-dix fois sept fois</w:t>
      </w:r>
      <w:r>
        <w:t> »</w:t>
      </w:r>
      <w:r w:rsidRPr="00D510FC">
        <w:t xml:space="preserve"> (</w:t>
      </w:r>
      <w:r w:rsidRPr="00DE49AC">
        <w:t xml:space="preserve">Mt </w:t>
      </w:r>
      <w:r w:rsidRPr="00D510FC">
        <w:t>1</w:t>
      </w:r>
      <w:r>
        <w:t>8,</w:t>
      </w:r>
      <w:r w:rsidRPr="00D510FC">
        <w:t>22) nous donne l’exemple</w:t>
      </w:r>
      <w:r>
        <w:t> :</w:t>
      </w:r>
      <w:r w:rsidRPr="00D510FC">
        <w:t xml:space="preserve"> il pardonne soixante-dix fois sept fois. Il revient nous charger </w:t>
      </w:r>
      <w:r w:rsidRPr="00DE49AC">
        <w:t>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w:t>
      </w:r>
      <w:r>
        <w:t> !</w:t>
      </w:r>
      <w:r w:rsidRPr="00DE49AC">
        <w:t xml:space="preserve"> </w:t>
      </w:r>
    </w:p>
    <w:p w:rsidR="00BD200E" w:rsidRDefault="00BD200E" w:rsidP="00BD200E">
      <w:pPr>
        <w:pStyle w:val="Titre5"/>
      </w:pPr>
      <w:bookmarkStart w:id="22" w:name="_Toc379318881"/>
      <w:bookmarkStart w:id="23" w:name="_Toc379878558"/>
      <w:bookmarkStart w:id="24" w:name="_Toc487628238"/>
      <w:r>
        <w:t xml:space="preserve">4. </w:t>
      </w:r>
      <w:r w:rsidRPr="00DE49AC">
        <w:t>Les livres de l’Ancien Testament avaient annoncé la joie du salut</w:t>
      </w:r>
      <w:bookmarkEnd w:id="22"/>
      <w:bookmarkEnd w:id="23"/>
      <w:bookmarkEnd w:id="24"/>
    </w:p>
    <w:p w:rsidR="00BD200E" w:rsidRDefault="00BD200E" w:rsidP="00BD200E">
      <w:r w:rsidRPr="00DE49AC">
        <w:t>Les livres de l’Ancien Testament avaient annoncé la joie d</w:t>
      </w:r>
      <w:r>
        <w:t>u salut, qui serait devenue sur</w:t>
      </w:r>
      <w:r w:rsidRPr="00DE49AC">
        <w:t>abondante dans les temps messianiques. Le prophète Isaïe s’adr</w:t>
      </w:r>
      <w:r>
        <w:t>esse au Messie attendu en le sa</w:t>
      </w:r>
      <w:r w:rsidRPr="00DE49AC">
        <w:t>luant avec joie</w:t>
      </w:r>
      <w:r>
        <w:t> :</w:t>
      </w:r>
      <w:r w:rsidRPr="00DE49AC">
        <w:t xml:space="preserve"> </w:t>
      </w:r>
      <w:r>
        <w:t>« </w:t>
      </w:r>
      <w:r w:rsidRPr="00DE49AC">
        <w:t>Tu as multiplié la nation, tu as fait croître sa joie</w:t>
      </w:r>
      <w:r>
        <w:t> »</w:t>
      </w:r>
      <w:r w:rsidRPr="00DE49AC">
        <w:t xml:space="preserve"> (</w:t>
      </w:r>
      <w:r>
        <w:t>9,</w:t>
      </w:r>
      <w:r w:rsidRPr="00DE49AC">
        <w:t>2). Et il encourage les habitants de Sion à l’accueillir parmi les chants</w:t>
      </w:r>
      <w:r>
        <w:t> :</w:t>
      </w:r>
      <w:r w:rsidRPr="00DE49AC">
        <w:t xml:space="preserve"> </w:t>
      </w:r>
      <w:r>
        <w:t>« </w:t>
      </w:r>
      <w:r w:rsidRPr="00DE49AC">
        <w:t>Pousse des cris de joie, des clameurs</w:t>
      </w:r>
      <w:r>
        <w:t> »</w:t>
      </w:r>
      <w:r w:rsidRPr="00DE49AC">
        <w:t xml:space="preserve"> (1</w:t>
      </w:r>
      <w:r>
        <w:t>2,</w:t>
      </w:r>
      <w:r w:rsidRPr="00DE49AC">
        <w:t>6). Qui l’a déjà vu à l’horizon, le prophète l’invite à se convertir en messager pour les autres</w:t>
      </w:r>
      <w:r>
        <w:t> :</w:t>
      </w:r>
      <w:r w:rsidRPr="00DE49AC">
        <w:t xml:space="preserve"> </w:t>
      </w:r>
      <w:r>
        <w:t>« </w:t>
      </w:r>
      <w:r w:rsidRPr="00DE49AC">
        <w:t>Monte sur une haute montagne, messagère de Sion</w:t>
      </w:r>
      <w:r>
        <w:t> ;</w:t>
      </w:r>
      <w:r w:rsidRPr="00DE49AC">
        <w:t xml:space="preserve"> élève et force la voix, messagère de Jérusalem</w:t>
      </w:r>
      <w:r>
        <w:t> »</w:t>
      </w:r>
      <w:r w:rsidRPr="00DE49AC">
        <w:t xml:space="preserve"> (4</w:t>
      </w:r>
      <w:r>
        <w:t>0,</w:t>
      </w:r>
      <w:r w:rsidRPr="00DE49AC">
        <w:t>9). Toute la création participe à cette joie du salut</w:t>
      </w:r>
      <w:r>
        <w:t> :</w:t>
      </w:r>
      <w:r w:rsidRPr="00DE49AC">
        <w:t xml:space="preserve"> </w:t>
      </w:r>
      <w:r>
        <w:t>« </w:t>
      </w:r>
      <w:r w:rsidRPr="00DE49AC">
        <w:t>Cieux criez de joie, terre, exulte, que les montagnes poussent des cris, car le Seigneur a consolé son peuple, il prend en pitié ses affligés</w:t>
      </w:r>
      <w:r>
        <w:t> »</w:t>
      </w:r>
      <w:r w:rsidRPr="00DE49AC">
        <w:t xml:space="preserve"> (4</w:t>
      </w:r>
      <w:r>
        <w:t>9,</w:t>
      </w:r>
      <w:r w:rsidRPr="00DE49AC">
        <w:t xml:space="preserve">13). </w:t>
      </w:r>
    </w:p>
    <w:p w:rsidR="00BD200E" w:rsidRPr="00DE49AC" w:rsidRDefault="00BD200E" w:rsidP="00BD200E">
      <w:r w:rsidRPr="00DE49AC">
        <w:t xml:space="preserve">Voyant le jour du Seigneur, Zacharie invite à acclamer le Roi qui arrive, </w:t>
      </w:r>
      <w:r>
        <w:t>« </w:t>
      </w:r>
      <w:r w:rsidRPr="00DE49AC">
        <w:t>humble, monté sur un âne</w:t>
      </w:r>
      <w:r>
        <w:t> » :</w:t>
      </w:r>
      <w:r w:rsidRPr="00DE49AC">
        <w:t xml:space="preserve"> </w:t>
      </w:r>
      <w:r>
        <w:t>« </w:t>
      </w:r>
      <w:r w:rsidRPr="00DE49AC">
        <w:t>Exulte avec force, fille de Sion</w:t>
      </w:r>
      <w:r>
        <w:t> !</w:t>
      </w:r>
      <w:r w:rsidRPr="00DE49AC">
        <w:t xml:space="preserve"> Crie de joie, fille de Jérusalem</w:t>
      </w:r>
      <w:r>
        <w:t> !</w:t>
      </w:r>
      <w:r w:rsidRPr="00DE49AC">
        <w:t xml:space="preserve"> Voici que ton roi vient à toi</w:t>
      </w:r>
      <w:r>
        <w:t> :</w:t>
      </w:r>
      <w:r w:rsidRPr="00DE49AC">
        <w:t xml:space="preserve"> il est juste et victorieux</w:t>
      </w:r>
      <w:r>
        <w:t> »</w:t>
      </w:r>
      <w:r w:rsidRPr="00DE49AC">
        <w:t xml:space="preserve"> (Za </w:t>
      </w:r>
      <w:r>
        <w:t>9,</w:t>
      </w:r>
      <w:r w:rsidRPr="00DE49AC">
        <w:t>9). Cependant, l’invitation la plus contagieuse est</w:t>
      </w:r>
      <w:r>
        <w:t xml:space="preserve"> </w:t>
      </w:r>
      <w:r w:rsidRPr="00DE49AC">
        <w:t>peut-être celle du prophète Sophonie, qui nous montre Dieu lui-même comme un centre lumineux de fête et de joie qui veut communiquer à son peuple ce cri salvifique. Relire ce texte me remplit de vie</w:t>
      </w:r>
      <w:r>
        <w:t> :</w:t>
      </w:r>
      <w:r w:rsidRPr="00DE49AC">
        <w:t xml:space="preserve"> </w:t>
      </w:r>
      <w:r>
        <w:t>« </w:t>
      </w:r>
      <w:r w:rsidRPr="00DE49AC">
        <w:t>Le Seigneur ton Dieu est au milieu de toi, héros sauveur</w:t>
      </w:r>
      <w:r>
        <w:t> !</w:t>
      </w:r>
      <w:r w:rsidRPr="00DE49AC">
        <w:t xml:space="preserve"> Il exultera pour toi de joie, il tressaillira dans son amour</w:t>
      </w:r>
      <w:r>
        <w:t> ;</w:t>
      </w:r>
      <w:r w:rsidRPr="00DE49AC">
        <w:t xml:space="preserve"> il dansera pour toi avec des cris de joie</w:t>
      </w:r>
      <w:r>
        <w:t> »</w:t>
      </w:r>
      <w:r w:rsidRPr="00DE49AC">
        <w:t xml:space="preserve"> (</w:t>
      </w:r>
      <w:r>
        <w:t>3,</w:t>
      </w:r>
      <w:r w:rsidRPr="00DE49AC">
        <w:t>17).</w:t>
      </w:r>
    </w:p>
    <w:p w:rsidR="00BD200E" w:rsidRPr="00DE49AC" w:rsidRDefault="00BD200E" w:rsidP="00BD200E">
      <w:r w:rsidRPr="00DE49AC">
        <w:t>C’est la joie qui se vit dans les petites choses de l’existence qu</w:t>
      </w:r>
      <w:r>
        <w:t>otidienne, comme réponse à l’in</w:t>
      </w:r>
      <w:r w:rsidRPr="00DE49AC">
        <w:t>vitation affectueuse de Dieu notre Père</w:t>
      </w:r>
      <w:r>
        <w:t> :</w:t>
      </w:r>
      <w:r w:rsidRPr="00DE49AC">
        <w:t xml:space="preserve"> </w:t>
      </w:r>
      <w:r>
        <w:t>« </w:t>
      </w:r>
      <w:r w:rsidRPr="00DE49AC">
        <w:t>Mon fils, dans la mesure où tu le peux, traite-toi bien […] Ne te prive pas du bonheur d’un jour</w:t>
      </w:r>
      <w:r>
        <w:t> »</w:t>
      </w:r>
      <w:r w:rsidRPr="00DE49AC">
        <w:t xml:space="preserve"> (Si 1</w:t>
      </w:r>
      <w:r>
        <w:t>4,</w:t>
      </w:r>
      <w:r w:rsidRPr="00DE49AC">
        <w:t>11.14). Que de tendresse paternelle s’entrevoit derrière ces paroles</w:t>
      </w:r>
      <w:r>
        <w:t> !</w:t>
      </w:r>
    </w:p>
    <w:p w:rsidR="00BD200E" w:rsidRDefault="00BD200E" w:rsidP="00BD200E">
      <w:pPr>
        <w:pStyle w:val="Titre5"/>
      </w:pPr>
      <w:bookmarkStart w:id="25" w:name="_Toc379318882"/>
      <w:bookmarkStart w:id="26" w:name="_Toc379878559"/>
      <w:bookmarkStart w:id="27" w:name="_Toc487628239"/>
      <w:r>
        <w:lastRenderedPageBreak/>
        <w:t xml:space="preserve">5. </w:t>
      </w:r>
      <w:r w:rsidRPr="00DE49AC">
        <w:t>L’Évangile, où resplendit glorieuse la Croix du Christ, invite</w:t>
      </w:r>
      <w:r>
        <w:t xml:space="preserve"> avec insistance à la joie et les Actes témoignent de la joie des Apôtres</w:t>
      </w:r>
      <w:bookmarkEnd w:id="25"/>
      <w:bookmarkEnd w:id="26"/>
      <w:bookmarkEnd w:id="27"/>
    </w:p>
    <w:p w:rsidR="00BD200E" w:rsidRPr="00DE49AC" w:rsidRDefault="00BD200E" w:rsidP="00BD200E">
      <w:r w:rsidRPr="00DE49AC">
        <w:t>L’Évangile, où resplendit glorieuse la Croix du Christ, invite avec insistance à la joie. Quelques exemples suffisent</w:t>
      </w:r>
      <w:r>
        <w:t> :</w:t>
      </w:r>
      <w:r w:rsidRPr="00DE49AC">
        <w:t xml:space="preserve"> </w:t>
      </w:r>
      <w:r>
        <w:t>« </w:t>
      </w:r>
      <w:r w:rsidRPr="00DE49AC">
        <w:t>Réjouis-toi</w:t>
      </w:r>
      <w:r>
        <w:t> »</w:t>
      </w:r>
      <w:r w:rsidRPr="00DE49AC">
        <w:t xml:space="preserve"> est le salut de l’ange à Marie (Lc </w:t>
      </w:r>
      <w:r>
        <w:t>1,</w:t>
      </w:r>
      <w:r w:rsidRPr="00DE49AC">
        <w:t xml:space="preserve">28). La visite de Marie à Élisabeth fait en sorte que Jean tressaille de joie dans le sein de sa mère (cf. Lc </w:t>
      </w:r>
      <w:r>
        <w:t>1,</w:t>
      </w:r>
      <w:r w:rsidRPr="00DE49AC">
        <w:t>41). Dans son cantique, Marie proclame</w:t>
      </w:r>
      <w:r>
        <w:t> :</w:t>
      </w:r>
      <w:r w:rsidRPr="00DE49AC">
        <w:t xml:space="preserve"> </w:t>
      </w:r>
      <w:r>
        <w:t>« </w:t>
      </w:r>
      <w:r w:rsidRPr="00DE49AC">
        <w:t>Mon esprit tressaille de joie en Dieu mon Sauveur</w:t>
      </w:r>
      <w:r>
        <w:t> »</w:t>
      </w:r>
      <w:r w:rsidRPr="00DE49AC">
        <w:t xml:space="preserve"> (Lc </w:t>
      </w:r>
      <w:r>
        <w:t>1,</w:t>
      </w:r>
      <w:r w:rsidRPr="00DE49AC">
        <w:t>47). Quand Jésus commence son ministère, Jean s’exclame</w:t>
      </w:r>
      <w:r>
        <w:t> :</w:t>
      </w:r>
      <w:r w:rsidRPr="00DE49AC">
        <w:t xml:space="preserve"> </w:t>
      </w:r>
      <w:r>
        <w:t>« </w:t>
      </w:r>
      <w:r w:rsidRPr="00DE49AC">
        <w:t>Telle est ma joie, et elle est complète</w:t>
      </w:r>
      <w:r>
        <w:t> »</w:t>
      </w:r>
      <w:r w:rsidRPr="00DE49AC">
        <w:t xml:space="preserve"> (Jn </w:t>
      </w:r>
      <w:r>
        <w:t>3,</w:t>
      </w:r>
      <w:r w:rsidRPr="00DE49AC">
        <w:t xml:space="preserve">29). Jésus lui-même </w:t>
      </w:r>
      <w:r>
        <w:t>« </w:t>
      </w:r>
      <w:r w:rsidRPr="00DE49AC">
        <w:t>tressaillit de joie sous l’action de l’Esprit-Saint</w:t>
      </w:r>
      <w:r>
        <w:t> »</w:t>
      </w:r>
      <w:r w:rsidRPr="00DE49AC">
        <w:t xml:space="preserve"> (Lc 1</w:t>
      </w:r>
      <w:r>
        <w:t>0,</w:t>
      </w:r>
      <w:r w:rsidRPr="00DE49AC">
        <w:t>21). Son message est source de joie</w:t>
      </w:r>
      <w:r>
        <w:t> :</w:t>
      </w:r>
      <w:r w:rsidRPr="00DE49AC">
        <w:t xml:space="preserve"> </w:t>
      </w:r>
      <w:r>
        <w:t>« </w:t>
      </w:r>
      <w:r w:rsidRPr="00DE49AC">
        <w:t>Je vous dis cela pour que ma joie soit en vous et que votre joie soit complète</w:t>
      </w:r>
      <w:r>
        <w:t> »</w:t>
      </w:r>
      <w:r w:rsidRPr="00DE49AC">
        <w:t xml:space="preserve"> (Jn 1</w:t>
      </w:r>
      <w:r>
        <w:t>5,</w:t>
      </w:r>
      <w:r w:rsidRPr="00DE49AC">
        <w:t xml:space="preserve">11). Notre joie chrétienne jaillit de la source de son </w:t>
      </w:r>
      <w:r>
        <w:t>cœur</w:t>
      </w:r>
      <w:r w:rsidRPr="00DE49AC">
        <w:t xml:space="preserve"> débordant. Il promet aux disciples</w:t>
      </w:r>
      <w:r>
        <w:t> :</w:t>
      </w:r>
      <w:r w:rsidRPr="00DE49AC">
        <w:t xml:space="preserve"> </w:t>
      </w:r>
      <w:r>
        <w:t>« </w:t>
      </w:r>
      <w:r w:rsidRPr="00DE49AC">
        <w:t>Vous serez tristes, mais votre tristesse se changera en joie</w:t>
      </w:r>
      <w:r>
        <w:t> »</w:t>
      </w:r>
      <w:r w:rsidRPr="00DE49AC">
        <w:t xml:space="preserve"> (Jn 1</w:t>
      </w:r>
      <w:r>
        <w:t>6,</w:t>
      </w:r>
      <w:r w:rsidRPr="00DE49AC">
        <w:t>20). Et il insiste</w:t>
      </w:r>
      <w:r>
        <w:t> :</w:t>
      </w:r>
      <w:r w:rsidRPr="00DE49AC">
        <w:t xml:space="preserve"> </w:t>
      </w:r>
      <w:r>
        <w:t>« </w:t>
      </w:r>
      <w:r w:rsidRPr="00DE49AC">
        <w:t xml:space="preserve">Je vous verrai de nouveau et votre </w:t>
      </w:r>
      <w:r>
        <w:t>cœur</w:t>
      </w:r>
      <w:r w:rsidRPr="00DE49AC">
        <w:t xml:space="preserve"> sera dans la joie, et votre joie, nul ne vous l’enlèvera (Jn 1</w:t>
      </w:r>
      <w:r>
        <w:t>6,</w:t>
      </w:r>
      <w:r w:rsidRPr="00DE49AC">
        <w:t xml:space="preserve">22). Par la suite, les disciples, le voyant ressuscité </w:t>
      </w:r>
      <w:r>
        <w:t>« </w:t>
      </w:r>
      <w:r w:rsidRPr="00DE49AC">
        <w:t>furent remplis de joie</w:t>
      </w:r>
      <w:r>
        <w:t> »</w:t>
      </w:r>
      <w:r w:rsidRPr="00DE49AC">
        <w:t xml:space="preserve"> (Jn 2</w:t>
      </w:r>
      <w:r>
        <w:t>0,</w:t>
      </w:r>
      <w:r w:rsidRPr="00DE49AC">
        <w:t xml:space="preserve">20). Le Livre des Actes des Apôtres raconte que dans la première communauté ils prenaient </w:t>
      </w:r>
      <w:r>
        <w:t>« </w:t>
      </w:r>
      <w:r w:rsidRPr="00DE49AC">
        <w:t>leur nourriture avec allégresse</w:t>
      </w:r>
      <w:r>
        <w:t> »</w:t>
      </w:r>
      <w:r w:rsidRPr="00DE49AC">
        <w:t xml:space="preserve"> (Ac </w:t>
      </w:r>
      <w:r>
        <w:t>2,46). Là où les disciples pas</w:t>
      </w:r>
      <w:r w:rsidRPr="00DE49AC">
        <w:t xml:space="preserve">saient </w:t>
      </w:r>
      <w:r>
        <w:t>« </w:t>
      </w:r>
      <w:r w:rsidRPr="00DE49AC">
        <w:t>la joie fut vive</w:t>
      </w:r>
      <w:r>
        <w:t> »</w:t>
      </w:r>
      <w:r w:rsidRPr="00DE49AC">
        <w:t xml:space="preserve"> (</w:t>
      </w:r>
      <w:r>
        <w:t>8,</w:t>
      </w:r>
      <w:r w:rsidRPr="00DE49AC">
        <w:t xml:space="preserve">8), et eux, dans les persécutions </w:t>
      </w:r>
      <w:r>
        <w:t>« </w:t>
      </w:r>
      <w:r w:rsidRPr="00DE49AC">
        <w:t>étaient remplis de joie</w:t>
      </w:r>
      <w:r>
        <w:t> »</w:t>
      </w:r>
      <w:r w:rsidRPr="00DE49AC">
        <w:t xml:space="preserve"> (1</w:t>
      </w:r>
      <w:r>
        <w:t>3,</w:t>
      </w:r>
      <w:r w:rsidRPr="00DE49AC">
        <w:t>52). Un eunuque, qui venait d’être baptisé, poursuivit son chemin tout joyeux</w:t>
      </w:r>
      <w:r>
        <w:t> »</w:t>
      </w:r>
      <w:r w:rsidRPr="00DE49AC">
        <w:t xml:space="preserve"> (</w:t>
      </w:r>
      <w:r>
        <w:t>8,</w:t>
      </w:r>
      <w:r w:rsidRPr="00DE49AC">
        <w:t xml:space="preserve">39), et le gardien de prison </w:t>
      </w:r>
      <w:r>
        <w:t>« </w:t>
      </w:r>
      <w:r w:rsidRPr="00DE49AC">
        <w:t>se réjouit avec tous les siens d’avoir cru en Dieu</w:t>
      </w:r>
      <w:r>
        <w:t> »</w:t>
      </w:r>
      <w:r w:rsidRPr="00DE49AC">
        <w:t xml:space="preserve"> (1</w:t>
      </w:r>
      <w:r>
        <w:t>6,</w:t>
      </w:r>
      <w:r w:rsidRPr="00DE49AC">
        <w:t>34). Pourquoi ne pas entrer nous aussi dans ce fleuve de joie</w:t>
      </w:r>
      <w:r>
        <w:t> ?</w:t>
      </w:r>
    </w:p>
    <w:p w:rsidR="00BD200E" w:rsidRDefault="00BD200E" w:rsidP="00BD200E">
      <w:pPr>
        <w:pStyle w:val="Titre5"/>
      </w:pPr>
      <w:bookmarkStart w:id="28" w:name="_Toc379318883"/>
      <w:bookmarkStart w:id="29" w:name="_Toc379878560"/>
      <w:bookmarkStart w:id="30" w:name="_Toc487628240"/>
      <w:r w:rsidRPr="00DE49AC">
        <w:t xml:space="preserve">6. </w:t>
      </w:r>
      <w:r>
        <w:t xml:space="preserve">Même si la vie peut être très dure, que les chrétiens n’aient pas </w:t>
      </w:r>
      <w:r w:rsidRPr="00DE49AC">
        <w:t>un air de Carême s</w:t>
      </w:r>
      <w:r>
        <w:t>ans Pâques</w:t>
      </w:r>
      <w:bookmarkEnd w:id="28"/>
      <w:bookmarkEnd w:id="29"/>
      <w:bookmarkEnd w:id="30"/>
    </w:p>
    <w:p w:rsidR="00BD200E" w:rsidRPr="00DE49AC" w:rsidRDefault="00BD200E" w:rsidP="00BD200E">
      <w:r w:rsidRPr="00DE49AC">
        <w:t>Il y a des chrétiens qui semblent avoir un air de Carême s</w:t>
      </w:r>
      <w:r>
        <w:t>ans Pâques. Cependant, je recon</w:t>
      </w:r>
      <w:r w:rsidRPr="00DE49AC">
        <w:t>nais que la joie ne se vit pas de la même façon à toutes les ét</w:t>
      </w:r>
      <w:r>
        <w:t>apes et dans toutes les circons</w:t>
      </w:r>
      <w:r w:rsidRPr="00DE49AC">
        <w:t>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w:t>
      </w:r>
      <w:r>
        <w:t> :</w:t>
      </w:r>
      <w:r w:rsidRPr="00DE49AC">
        <w:t xml:space="preserve"> </w:t>
      </w:r>
      <w:r>
        <w:t>« </w:t>
      </w:r>
      <w:r w:rsidRPr="00DE49AC">
        <w:t>Mon âme est exclue de la paix, j’ai oublié le bonheur</w:t>
      </w:r>
      <w:r>
        <w:t> !</w:t>
      </w:r>
      <w:r w:rsidRPr="00DE49AC">
        <w:t xml:space="preserve"> […] Voici ce qu’à mon </w:t>
      </w:r>
      <w:r>
        <w:t>cœur</w:t>
      </w:r>
      <w:r w:rsidRPr="00DE49AC">
        <w:t xml:space="preserve"> je rappellerai pour reprendre espoir</w:t>
      </w:r>
      <w:r>
        <w:t> :</w:t>
      </w:r>
      <w:r w:rsidRPr="00DE49AC">
        <w:t xml:space="preserve"> les faveurs du Seigneur ne sont pas finies, ni ses compassions épuisées</w:t>
      </w:r>
      <w:r>
        <w:t> ;</w:t>
      </w:r>
      <w:r w:rsidRPr="00DE49AC">
        <w:t xml:space="preserve"> elles se renouvellent chaque matin, grande est sa fidélité</w:t>
      </w:r>
      <w:r>
        <w:t> !</w:t>
      </w:r>
      <w:r w:rsidRPr="00DE49AC">
        <w:t xml:space="preserve"> […] Il est bon d’attendre en silence le salut du Seigneur</w:t>
      </w:r>
      <w:r>
        <w:t> »</w:t>
      </w:r>
      <w:r w:rsidRPr="00DE49AC">
        <w:t xml:space="preserve"> (Lm </w:t>
      </w:r>
      <w:r>
        <w:t>3,</w:t>
      </w:r>
      <w:r w:rsidRPr="00DE49AC">
        <w:t>17.21-23.26).</w:t>
      </w:r>
    </w:p>
    <w:p w:rsidR="00BD200E" w:rsidRDefault="00BD200E" w:rsidP="00BD200E">
      <w:pPr>
        <w:pStyle w:val="Titre5"/>
      </w:pPr>
      <w:bookmarkStart w:id="31" w:name="_Toc379318884"/>
      <w:bookmarkStart w:id="32" w:name="_Toc379878561"/>
      <w:bookmarkStart w:id="33" w:name="_Toc487628241"/>
      <w:r w:rsidRPr="00DE49AC">
        <w:t xml:space="preserve">7. </w:t>
      </w:r>
      <w:r>
        <w:t>Une joie qui ne vient pas de la société technique mais de la rencontre avec la personne de Jésus-Christ</w:t>
      </w:r>
      <w:bookmarkEnd w:id="31"/>
      <w:bookmarkEnd w:id="32"/>
      <w:bookmarkEnd w:id="33"/>
      <w:r>
        <w:t xml:space="preserve"> </w:t>
      </w:r>
    </w:p>
    <w:p w:rsidR="00BD200E" w:rsidRDefault="00BD200E" w:rsidP="00BD200E">
      <w:r w:rsidRPr="00DE49AC">
        <w:t xml:space="preserve">La tentation apparaît fréquemment sous forme d’excuses et de récriminations, comme s’il devrait y avoir d’innombrables conditions pour que la joie soit possible. Ceci arrive parce que </w:t>
      </w:r>
      <w:r>
        <w:t>« </w:t>
      </w:r>
      <w:r w:rsidRPr="00DE49AC">
        <w:t>la société technique a pu multiplier les occasions de plaisir, mais elle a bien du mal à secréter la joie</w:t>
      </w:r>
      <w:r>
        <w:t> »</w:t>
      </w:r>
      <w:r w:rsidRPr="00DE49AC">
        <w:t>.</w:t>
      </w:r>
      <w:r>
        <w:rPr>
          <w:rStyle w:val="Appelnotedebasdep"/>
        </w:rPr>
        <w:footnoteReference w:id="3"/>
      </w:r>
      <w:r w:rsidRPr="00DE49AC">
        <w:t xml:space="preserve"> Je peux dire que les joies les plus belles et les plus spontanées que j’ai vues au cours de ma vie sont celles de personnes très pauvres qui ont peu de choses auxquelles s’accrocher. Je me souviens aussi de la joie authentique de ceux qui, même dans de grands engagements professionnels, ont su garder un </w:t>
      </w:r>
      <w:r>
        <w:t>cœur</w:t>
      </w:r>
      <w:r w:rsidRPr="00DE49AC">
        <w:t xml:space="preserve"> croyant, généreux et simple. De diverses manières, ces joies puisent à la source de l’amour toujours plus grand de Dieu qui s’est manifest</w:t>
      </w:r>
      <w:r>
        <w:t>é en Jésus Christ. Je ne me las</w:t>
      </w:r>
      <w:r w:rsidRPr="00DE49AC">
        <w:t xml:space="preserve">serai jamais de répéter ces paroles de Benoît XVI qui nous conduisent au </w:t>
      </w:r>
      <w:r>
        <w:t>cœur</w:t>
      </w:r>
      <w:r w:rsidRPr="00DE49AC">
        <w:t xml:space="preserve"> de l’Évangile</w:t>
      </w:r>
      <w:r>
        <w:t> :</w:t>
      </w:r>
      <w:r w:rsidRPr="00DE49AC">
        <w:t xml:space="preserve"> </w:t>
      </w:r>
      <w:r>
        <w:t>« </w:t>
      </w:r>
      <w:r w:rsidRPr="00DE49AC">
        <w:t xml:space="preserve">À l’origine du fait d’être chrétien il n’y a pas une </w:t>
      </w:r>
      <w:r w:rsidRPr="00DE49AC">
        <w:lastRenderedPageBreak/>
        <w:t>décision éthique ou une grande idée, mais la rencontre avec un événement, avec une Personne, qui donne à la vie un nouvel horizon et par là son orientation décisive</w:t>
      </w:r>
      <w:r>
        <w:t> »</w:t>
      </w:r>
      <w:r w:rsidRPr="00DE49AC">
        <w:t>.</w:t>
      </w:r>
      <w:r>
        <w:rPr>
          <w:rStyle w:val="Appelnotedebasdep"/>
        </w:rPr>
        <w:footnoteReference w:id="4"/>
      </w:r>
    </w:p>
    <w:p w:rsidR="00BD200E" w:rsidRDefault="00BD200E" w:rsidP="00BD200E">
      <w:pPr>
        <w:pStyle w:val="Titre5"/>
      </w:pPr>
      <w:bookmarkStart w:id="34" w:name="_Toc379318885"/>
      <w:bookmarkStart w:id="35" w:name="_Toc379878562"/>
      <w:bookmarkStart w:id="36" w:name="_Toc487628242"/>
      <w:r>
        <w:t xml:space="preserve">8. La rencontre </w:t>
      </w:r>
      <w:r w:rsidRPr="00DE49AC">
        <w:t>avec l’amour de Dieu</w:t>
      </w:r>
      <w:r>
        <w:t xml:space="preserve"> nous délivre de notre conscience isolée et de l’autoréférence et nous rend pleinement humains</w:t>
      </w:r>
      <w:bookmarkEnd w:id="34"/>
      <w:bookmarkEnd w:id="35"/>
      <w:bookmarkEnd w:id="36"/>
      <w:r>
        <w:t xml:space="preserve"> </w:t>
      </w:r>
    </w:p>
    <w:p w:rsidR="00BD200E" w:rsidRPr="00DE49AC" w:rsidRDefault="00BD200E" w:rsidP="00BD200E">
      <w:r w:rsidRPr="00DE49AC">
        <w:t>C’est seulement grâce à cette rencontre – ou nouvelle rencontre – avec l’amour de Dieu, qui se convertit en heureuse amitié, que nous sommes délivrés de notre</w:t>
      </w:r>
      <w:r>
        <w:t xml:space="preserve"> conscience isolée et de l’auto</w:t>
      </w:r>
      <w:r w:rsidRPr="00DE49AC">
        <w:t>référence. Nous parvenons à être pleinement humai</w:t>
      </w:r>
      <w:r>
        <w:t>ns quand nous sommes plus qu’hu</w:t>
      </w:r>
      <w:r w:rsidRPr="00DE49AC">
        <w:t>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w:t>
      </w:r>
      <w:r>
        <w:t> ?</w:t>
      </w:r>
    </w:p>
    <w:p w:rsidR="00BD200E" w:rsidRPr="00DE49AC" w:rsidRDefault="00BD200E" w:rsidP="00435332">
      <w:pPr>
        <w:pStyle w:val="Titre5"/>
      </w:pPr>
      <w:bookmarkStart w:id="37" w:name="_Toc379318886"/>
      <w:bookmarkStart w:id="38" w:name="_Toc379878563"/>
      <w:bookmarkStart w:id="39" w:name="_Toc487628243"/>
      <w:r>
        <w:t xml:space="preserve">II. </w:t>
      </w:r>
      <w:r w:rsidRPr="00DE49AC">
        <w:t>La douce et réconfortante</w:t>
      </w:r>
      <w:r>
        <w:t xml:space="preserve"> </w:t>
      </w:r>
      <w:r w:rsidRPr="00DE49AC">
        <w:t>joie d’évangéliser</w:t>
      </w:r>
      <w:bookmarkEnd w:id="37"/>
      <w:bookmarkEnd w:id="38"/>
      <w:bookmarkEnd w:id="39"/>
    </w:p>
    <w:p w:rsidR="00BD200E" w:rsidRDefault="00BD200E" w:rsidP="00BD200E">
      <w:pPr>
        <w:pStyle w:val="Titre5"/>
      </w:pPr>
      <w:bookmarkStart w:id="40" w:name="_Toc379318887"/>
      <w:bookmarkStart w:id="41" w:name="_Toc379878564"/>
      <w:bookmarkStart w:id="42" w:name="_Toc487628244"/>
      <w:r>
        <w:t xml:space="preserve">9. </w:t>
      </w:r>
      <w:r w:rsidRPr="00DE49AC">
        <w:t>Le bien</w:t>
      </w:r>
      <w:r>
        <w:t xml:space="preserve"> tend toujours à se communiquer… « </w:t>
      </w:r>
      <w:r w:rsidRPr="00DE49AC">
        <w:t>Malheur à moi si je n’annonçais pas l’Évangile</w:t>
      </w:r>
      <w:r>
        <w:t> ! »</w:t>
      </w:r>
      <w:bookmarkEnd w:id="40"/>
      <w:bookmarkEnd w:id="41"/>
      <w:bookmarkEnd w:id="42"/>
    </w:p>
    <w:p w:rsidR="00BD200E" w:rsidRPr="00DE49AC" w:rsidRDefault="00BD200E" w:rsidP="00BD200E">
      <w:r w:rsidRPr="00DE49AC">
        <w:t>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w:t>
      </w:r>
      <w:r>
        <w:t> :</w:t>
      </w:r>
      <w:r w:rsidRPr="00DE49AC">
        <w:t xml:space="preserve"> </w:t>
      </w:r>
      <w:r>
        <w:t>« </w:t>
      </w:r>
      <w:r w:rsidRPr="00DE49AC">
        <w:t>L’amour du Christ nous presse</w:t>
      </w:r>
      <w:r>
        <w:t> »</w:t>
      </w:r>
      <w:r w:rsidRPr="00DE49AC">
        <w:t xml:space="preserve"> (2 Co </w:t>
      </w:r>
      <w:r>
        <w:t>5,</w:t>
      </w:r>
      <w:r w:rsidRPr="00DE49AC">
        <w:t>14)</w:t>
      </w:r>
      <w:r>
        <w:t> ;</w:t>
      </w:r>
      <w:r w:rsidRPr="00DE49AC">
        <w:t xml:space="preserve"> </w:t>
      </w:r>
      <w:r>
        <w:t>« </w:t>
      </w:r>
      <w:r w:rsidRPr="00DE49AC">
        <w:t>Malheur à moi si je n’annonçais pas l’Évangile</w:t>
      </w:r>
      <w:r>
        <w:t> ! »</w:t>
      </w:r>
      <w:r w:rsidRPr="00DE49AC">
        <w:t xml:space="preserve"> (1 Co </w:t>
      </w:r>
      <w:r>
        <w:t>9,</w:t>
      </w:r>
      <w:r w:rsidRPr="00DE49AC">
        <w:t>16).</w:t>
      </w:r>
    </w:p>
    <w:p w:rsidR="00BD200E" w:rsidRDefault="00BD200E" w:rsidP="00BD200E">
      <w:pPr>
        <w:pStyle w:val="Titre5"/>
      </w:pPr>
      <w:bookmarkStart w:id="43" w:name="_Toc379318888"/>
      <w:bookmarkStart w:id="44" w:name="_Toc379878565"/>
      <w:bookmarkStart w:id="45" w:name="_Toc487628245"/>
      <w:r>
        <w:t xml:space="preserve">10. Retrouver </w:t>
      </w:r>
      <w:r w:rsidRPr="00DE49AC">
        <w:t>la dou</w:t>
      </w:r>
      <w:r>
        <w:t>ce et réconfortante joie d’évan</w:t>
      </w:r>
      <w:r w:rsidRPr="00DE49AC">
        <w:t>géliser, même lorsque c’est dans les larmes qu’il faut semer</w:t>
      </w:r>
      <w:bookmarkEnd w:id="43"/>
      <w:bookmarkEnd w:id="44"/>
      <w:bookmarkEnd w:id="45"/>
    </w:p>
    <w:p w:rsidR="00BD200E" w:rsidRDefault="00BD200E" w:rsidP="00BD200E">
      <w:r w:rsidRPr="00DE49AC">
        <w:t>Il nous est proposé de vivre à un niveau supérieur, et pas pour autant avec une intensité moindre</w:t>
      </w:r>
      <w:r>
        <w:t> :</w:t>
      </w:r>
      <w:r w:rsidRPr="00DE49AC">
        <w:t xml:space="preserve"> </w:t>
      </w:r>
      <w:r>
        <w:t>« </w:t>
      </w:r>
      <w:r w:rsidRPr="00DE49AC">
        <w:t>La vie augmente quand elle est donnée et elle s’affaiblit dans l’isolement et l’aisance. De fait, ceux qui tirent le plus de profit de la vie sont ceux qui mettent la sécurité de côté et se passionnent pour la mission de communiquer la vie aux autres</w:t>
      </w:r>
      <w:r>
        <w:t> »</w:t>
      </w:r>
      <w:r w:rsidRPr="00DE49AC">
        <w:t>.</w:t>
      </w:r>
      <w:r>
        <w:rPr>
          <w:rStyle w:val="Appelnotedebasdep"/>
        </w:rPr>
        <w:footnoteReference w:id="5"/>
      </w:r>
      <w:r w:rsidRPr="00DE49AC">
        <w:t xml:space="preserve"> </w:t>
      </w:r>
      <w:r>
        <w:t>Quand l’Église appelle à l’enga</w:t>
      </w:r>
      <w:r w:rsidRPr="00DE49AC">
        <w:t>gement évangélisateur, elle ne fait rien d’autre que d’indiquer aux chrétiens le vrai dynamisme de la réalisation personnelle</w:t>
      </w:r>
      <w:r>
        <w:t> :</w:t>
      </w:r>
      <w:r w:rsidRPr="00DE49AC">
        <w:t xml:space="preserve"> </w:t>
      </w:r>
      <w:r>
        <w:t>« </w:t>
      </w:r>
      <w:r w:rsidRPr="00DE49AC">
        <w:t>Nous découvrons ainsi une autre loi profonde de la réalité</w:t>
      </w:r>
      <w:r>
        <w:t> :</w:t>
      </w:r>
      <w:r w:rsidRPr="00DE49AC">
        <w:t xml:space="preserve"> que la vie s’obtient et se mûri</w:t>
      </w:r>
      <w:r>
        <w:t>t dans la mesure où elle est li</w:t>
      </w:r>
      <w:r w:rsidRPr="00DE49AC">
        <w:t xml:space="preserve">vrée pour donner la </w:t>
      </w:r>
      <w:r>
        <w:t>vie aux autres. C’est cela fina</w:t>
      </w:r>
      <w:r w:rsidRPr="00DE49AC">
        <w:t>lement la mission</w:t>
      </w:r>
      <w:r>
        <w:t> »</w:t>
      </w:r>
      <w:r w:rsidRPr="00DE49AC">
        <w:t>.</w:t>
      </w:r>
      <w:r>
        <w:rPr>
          <w:rStyle w:val="Appelnotedebasdep"/>
        </w:rPr>
        <w:footnoteReference w:id="6"/>
      </w:r>
      <w:r w:rsidRPr="00DE49AC">
        <w:t xml:space="preserve"> Par conséquent, un évangélisateur ne devrait pas avoir constamment une tête d’enterrement. Retrouvons et augmentons la ferveur, </w:t>
      </w:r>
      <w:r>
        <w:t>« </w:t>
      </w:r>
      <w:r w:rsidRPr="00DE49AC">
        <w:t>la dou</w:t>
      </w:r>
      <w:r>
        <w:t>ce et réconfortante joie d’évan</w:t>
      </w:r>
      <w:r w:rsidRPr="00DE49AC">
        <w:t>géliser, même lorsque c’est dans les larmes qu’il faut semer […] Que le monde de notre temps qui cherche, tantôt dans l’angoisse, tantôt dans l’espérance, puisse recevoir la Bonne Nouvelle, non d’évangélisate</w:t>
      </w:r>
      <w:r>
        <w:t>urs tristes et découragés, impa</w:t>
      </w:r>
      <w:r w:rsidRPr="00DE49AC">
        <w:t>tients ou anxieux, mais de ministres de l’Évangile dont la vie rayo</w:t>
      </w:r>
      <w:r>
        <w:t>nne de ferveur, qui ont les pre</w:t>
      </w:r>
      <w:r w:rsidRPr="00DE49AC">
        <w:t>miers reçu en eux la joie du Christ</w:t>
      </w:r>
      <w:r>
        <w:t> »</w:t>
      </w:r>
      <w:r w:rsidRPr="00DE49AC">
        <w:t>.</w:t>
      </w:r>
      <w:r>
        <w:rPr>
          <w:rStyle w:val="Appelnotedebasdep"/>
        </w:rPr>
        <w:footnoteReference w:id="7"/>
      </w:r>
      <w:r w:rsidRPr="00DE49AC">
        <w:t xml:space="preserve"> </w:t>
      </w:r>
    </w:p>
    <w:p w:rsidR="00BD200E" w:rsidRPr="00D510FC" w:rsidRDefault="00BD200E" w:rsidP="00435332">
      <w:pPr>
        <w:pStyle w:val="Titre5"/>
      </w:pPr>
      <w:bookmarkStart w:id="46" w:name="_Toc379318889"/>
      <w:bookmarkStart w:id="47" w:name="_Toc379878566"/>
      <w:bookmarkStart w:id="48" w:name="_Toc487628246"/>
      <w:r w:rsidRPr="00DE49AC">
        <w:lastRenderedPageBreak/>
        <w:t>Une éternelle nouveauté</w:t>
      </w:r>
      <w:bookmarkEnd w:id="46"/>
      <w:bookmarkEnd w:id="47"/>
      <w:bookmarkEnd w:id="48"/>
    </w:p>
    <w:p w:rsidR="00BD200E" w:rsidRDefault="00BD200E" w:rsidP="00BD200E">
      <w:pPr>
        <w:pStyle w:val="Titre5"/>
      </w:pPr>
      <w:bookmarkStart w:id="49" w:name="_Toc379318890"/>
      <w:bookmarkStart w:id="50" w:name="_Toc379878567"/>
      <w:bookmarkStart w:id="51" w:name="_Toc487628247"/>
      <w:r>
        <w:t xml:space="preserve">11. </w:t>
      </w:r>
      <w:bookmarkEnd w:id="49"/>
      <w:r w:rsidR="00D83349">
        <w:t>La richesse et l</w:t>
      </w:r>
      <w:r w:rsidR="00D83349" w:rsidRPr="00DE49AC">
        <w:t xml:space="preserve">a beauté </w:t>
      </w:r>
      <w:r w:rsidR="00D83349">
        <w:t xml:space="preserve">de Jésus Christ </w:t>
      </w:r>
      <w:r w:rsidR="00D83349" w:rsidRPr="00DE49AC">
        <w:t>sont inépuisables</w:t>
      </w:r>
      <w:bookmarkEnd w:id="50"/>
      <w:bookmarkEnd w:id="51"/>
    </w:p>
    <w:p w:rsidR="00BD200E" w:rsidRPr="00DE49AC" w:rsidRDefault="00BD200E" w:rsidP="00BD200E">
      <w:r w:rsidRPr="00DE49AC">
        <w:t>Une annonce renouvelée donne aux croyants, même à ceux qui sont tièdes ou qui ne pratiquent pas, une nouvelle joie dans la foi et une fécondité évangélisatrice. En réalité, son centre ainsi que son essence, sont toujours les mêmes</w:t>
      </w:r>
      <w:r>
        <w:t> :</w:t>
      </w:r>
      <w:r w:rsidRPr="00DE49AC">
        <w:t xml:space="preserve"> le Dieu qui a manifesté son amour immense dans le Christ mort et ressuscité. Il rend ses fidèles toujours nouveaux, bien qu’ils soient anciens</w:t>
      </w:r>
      <w:r>
        <w:t> :</w:t>
      </w:r>
      <w:r w:rsidRPr="00DE49AC">
        <w:t xml:space="preserve"> </w:t>
      </w:r>
      <w:r>
        <w:t>« </w:t>
      </w:r>
      <w:r w:rsidRPr="00DE49AC">
        <w:t xml:space="preserve">Ils renouvellent leur force, ils déploient leurs ailes comme des </w:t>
      </w:r>
      <w:r>
        <w:t>aigles, ils courent sans s’épui</w:t>
      </w:r>
      <w:r w:rsidRPr="00DE49AC">
        <w:t>ser, ils marchent sans se fatiguer</w:t>
      </w:r>
      <w:r>
        <w:t> »</w:t>
      </w:r>
      <w:r w:rsidRPr="00DE49AC">
        <w:t xml:space="preserve"> (Is 4</w:t>
      </w:r>
      <w:r>
        <w:t>0,</w:t>
      </w:r>
      <w:r w:rsidRPr="00DE49AC">
        <w:t xml:space="preserve">31). Le Christ est </w:t>
      </w:r>
      <w:r>
        <w:t>« </w:t>
      </w:r>
      <w:r w:rsidRPr="00DE49AC">
        <w:t>la Bonne Nouvelle éternelle</w:t>
      </w:r>
      <w:r>
        <w:t> »</w:t>
      </w:r>
      <w:r w:rsidRPr="00DE49AC">
        <w:t xml:space="preserve"> (Ap 1</w:t>
      </w:r>
      <w:r>
        <w:t>4,</w:t>
      </w:r>
      <w:r w:rsidRPr="00DE49AC">
        <w:t xml:space="preserve">6), et il est </w:t>
      </w:r>
      <w:r>
        <w:t>« </w:t>
      </w:r>
      <w:r w:rsidRPr="00DE49AC">
        <w:t>le même hier et aujourd’hui et pour les siècles</w:t>
      </w:r>
      <w:r>
        <w:t> »</w:t>
      </w:r>
      <w:r w:rsidRPr="00DE49AC">
        <w:t xml:space="preserve"> (He 1</w:t>
      </w:r>
      <w:r>
        <w:t>3,</w:t>
      </w:r>
      <w:r w:rsidRPr="00DE49AC">
        <w:t xml:space="preserve">8), mais sa richesse et sa beauté sont inépuisables. Il est toujours jeune et source constante de nouveauté. L’Église ne cesse pas de s’émerveiller de </w:t>
      </w:r>
      <w:r>
        <w:t>« </w:t>
      </w:r>
      <w:r w:rsidRPr="00DE49AC">
        <w:t>l’abîme de la richesse, de la sagesse et de la science de Dieu</w:t>
      </w:r>
      <w:r>
        <w:t> ! »</w:t>
      </w:r>
      <w:r w:rsidRPr="00DE49AC">
        <w:t xml:space="preserve"> (Rm 1</w:t>
      </w:r>
      <w:r>
        <w:t>1,</w:t>
      </w:r>
      <w:r w:rsidRPr="00DE49AC">
        <w:t>33). Saint Jean de la Croix disait</w:t>
      </w:r>
      <w:r>
        <w:t> :</w:t>
      </w:r>
      <w:r w:rsidRPr="00DE49AC">
        <w:t xml:space="preserve"> </w:t>
      </w:r>
      <w:r>
        <w:t>« </w:t>
      </w:r>
      <w:r w:rsidRPr="00DE49AC">
        <w:t>Cette épaisseur de sagesse et de science de Dieu est si profonde et immense que, bien que l’âme en connaisse quelque chose, elle peut pénétrer toujours plus en elle</w:t>
      </w:r>
      <w:r>
        <w:t> »</w:t>
      </w:r>
      <w:r w:rsidRPr="00DE49AC">
        <w:t>.</w:t>
      </w:r>
      <w:r>
        <w:rPr>
          <w:rStyle w:val="Appelnotedebasdep"/>
        </w:rPr>
        <w:footnoteReference w:id="8"/>
      </w:r>
      <w:r w:rsidRPr="00DE49AC">
        <w:t xml:space="preserve"> Ou encore, comme l’affirmait saint Irénée</w:t>
      </w:r>
      <w:r>
        <w:t> :</w:t>
      </w:r>
      <w:r w:rsidRPr="00DE49AC">
        <w:t xml:space="preserve"> </w:t>
      </w:r>
      <w:r>
        <w:t>« </w:t>
      </w:r>
      <w:r w:rsidRPr="00DE49AC">
        <w:t>Dans sa venue, [le Christ] a porté avec lui toute nouveauté</w:t>
      </w:r>
      <w:r>
        <w:t> »</w:t>
      </w:r>
      <w:r w:rsidRPr="00DE49AC">
        <w:t>.</w:t>
      </w:r>
      <w:r>
        <w:rPr>
          <w:rStyle w:val="Appelnotedebasdep"/>
        </w:rPr>
        <w:footnoteReference w:id="9"/>
      </w:r>
      <w:r w:rsidRPr="00DE49AC">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w:t>
      </w:r>
      <w:r>
        <w:t>r originale de l’Évangile, sur</w:t>
      </w:r>
      <w:r w:rsidRPr="00DE49AC">
        <w:t>gissent de nou</w:t>
      </w:r>
      <w:r>
        <w:t>velles voies, des méthodes créa</w:t>
      </w:r>
      <w:r w:rsidRPr="00DE49AC">
        <w:t xml:space="preserve">tives, d’autres formes d’expression, des signes plus éloquents, </w:t>
      </w:r>
      <w:r>
        <w:t>des paroles chargées de sens re</w:t>
      </w:r>
      <w:r w:rsidRPr="00DE49AC">
        <w:t xml:space="preserve">nouvelé pour le monde d’aujourd’hui. En réalité, toute action évangélisatrice authentique est toujours </w:t>
      </w:r>
      <w:r>
        <w:t>« </w:t>
      </w:r>
      <w:r w:rsidRPr="00DE49AC">
        <w:t>nouvelle</w:t>
      </w:r>
      <w:r>
        <w:t> »</w:t>
      </w:r>
      <w:r w:rsidRPr="00DE49AC">
        <w:t>.</w:t>
      </w:r>
    </w:p>
    <w:p w:rsidR="00BD200E" w:rsidRDefault="00BD200E" w:rsidP="00BD200E">
      <w:pPr>
        <w:pStyle w:val="Titre5"/>
      </w:pPr>
      <w:bookmarkStart w:id="52" w:name="_Toc379318891"/>
      <w:bookmarkStart w:id="53" w:name="_Toc379878568"/>
      <w:bookmarkStart w:id="54" w:name="_Toc487628248"/>
      <w:r>
        <w:t xml:space="preserve">12. </w:t>
      </w:r>
      <w:bookmarkEnd w:id="52"/>
      <w:r w:rsidR="00300AE4">
        <w:t xml:space="preserve">Croire que Dieu nous a aimés le premier et que c’est Dieu seul qui donne la croissance </w:t>
      </w:r>
      <w:r w:rsidR="00300AE4" w:rsidRPr="00DE49AC">
        <w:t>nous permet de conserver la joie devant une mission aussi exigeante qui est un défi prenant notre vie dans sa totalité</w:t>
      </w:r>
      <w:bookmarkEnd w:id="53"/>
      <w:bookmarkEnd w:id="54"/>
    </w:p>
    <w:p w:rsidR="00BD200E" w:rsidRPr="00DE49AC" w:rsidRDefault="00BD200E" w:rsidP="00BD200E">
      <w:r w:rsidRPr="00DE49AC">
        <w:t>Bien que cette mission nous demande un engagement généreux, ce serait une erreur de la comprendre</w:t>
      </w:r>
      <w:r>
        <w:t xml:space="preserve"> comme une tâche personnelle hé</w:t>
      </w:r>
      <w:r w:rsidRPr="00DE49AC">
        <w:t>roïque, puisque l’</w:t>
      </w:r>
      <w:r>
        <w:t xml:space="preserve">œuvre </w:t>
      </w:r>
      <w:r w:rsidRPr="00DE49AC">
        <w:t xml:space="preserve">est avant tout la sienne, au-delà de ce que nous pouvons découvrir et comprendre. Jésus est </w:t>
      </w:r>
      <w:r>
        <w:t>« </w:t>
      </w:r>
      <w:r w:rsidRPr="00DE49AC">
        <w:t>le tout premier et le plus grand évangélisateur</w:t>
      </w:r>
      <w:r>
        <w:t> ».</w:t>
      </w:r>
      <w:r>
        <w:rPr>
          <w:rStyle w:val="Appelnotedebasdep"/>
        </w:rPr>
        <w:footnoteReference w:id="10"/>
      </w:r>
      <w:r>
        <w:t xml:space="preserve"> Dans toute forme d’évan</w:t>
      </w:r>
      <w:r w:rsidRPr="00DE49AC">
        <w:t xml:space="preserve">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w:t>
      </w:r>
      <w:r>
        <w:t>« </w:t>
      </w:r>
      <w:r w:rsidRPr="00DE49AC">
        <w:t>lui qui nous a aimés le premier</w:t>
      </w:r>
      <w:r>
        <w:t> »</w:t>
      </w:r>
      <w:r w:rsidRPr="00DE49AC">
        <w:t xml:space="preserve"> (1 Jn </w:t>
      </w:r>
      <w:r>
        <w:t>4,</w:t>
      </w:r>
      <w:r w:rsidRPr="00DE49AC">
        <w:t xml:space="preserve">19) et que </w:t>
      </w:r>
      <w:r>
        <w:t>« </w:t>
      </w:r>
      <w:r w:rsidRPr="00DE49AC">
        <w:t>c’est Dieu seul qui donne la croissance</w:t>
      </w:r>
      <w:r>
        <w:t> »</w:t>
      </w:r>
      <w:r w:rsidRPr="00DE49AC">
        <w:t xml:space="preserve"> (1 Co </w:t>
      </w:r>
      <w:r>
        <w:t>3,</w:t>
      </w:r>
      <w:r w:rsidRPr="00DE49AC">
        <w:t>7). Cette conviction nous permet de conserver la joie devant une mission aussi exigeante qui est un défi prenant notre vie dans sa totalité. Elle nous demande tout, mais en même temps elle nous offre tout.</w:t>
      </w:r>
    </w:p>
    <w:p w:rsidR="00BD200E" w:rsidRDefault="00BD200E" w:rsidP="00BD200E">
      <w:pPr>
        <w:pStyle w:val="Titre5"/>
      </w:pPr>
      <w:bookmarkStart w:id="55" w:name="_Toc379318892"/>
      <w:bookmarkStart w:id="56" w:name="_Toc379878569"/>
      <w:bookmarkStart w:id="57" w:name="_Toc487628249"/>
      <w:r>
        <w:t>13. La joie évangélisatrice est celle du croyant qui « fait mémoire » et qui fait eucharistie</w:t>
      </w:r>
      <w:bookmarkEnd w:id="55"/>
      <w:bookmarkEnd w:id="56"/>
      <w:bookmarkEnd w:id="57"/>
      <w:r>
        <w:t xml:space="preserve"> </w:t>
      </w:r>
    </w:p>
    <w:p w:rsidR="00BD200E" w:rsidRPr="00DE49AC" w:rsidRDefault="00BD200E" w:rsidP="00BD200E">
      <w:r w:rsidRPr="00DE49AC">
        <w:t>No</w:t>
      </w:r>
      <w:r>
        <w:t>us ne devrions pas non plus com</w:t>
      </w:r>
      <w:r w:rsidRPr="00DE49AC">
        <w:t xml:space="preserve">prendre la nouveauté de cette mission comme un déracinement, comme un oubli de l’histoire vivante qui nous accueille et nous pousse en avant. La mémoire est une dimension de notre foi que nous pourrions appeler </w:t>
      </w:r>
      <w:r>
        <w:t>« </w:t>
      </w:r>
      <w:r w:rsidRPr="00DE49AC">
        <w:t>deutéronomique</w:t>
      </w:r>
      <w:r>
        <w:t> »</w:t>
      </w:r>
      <w:r w:rsidRPr="00DE49AC">
        <w:t xml:space="preserve">, par analogie avec la mémoire d’Israël. Jésus nous laisse l’Eucharistie comme mémoire quotidienne de l’Église, qui nous introduit toujours plus dans la Pâque (cf. </w:t>
      </w:r>
      <w:r w:rsidRPr="00DE49AC">
        <w:lastRenderedPageBreak/>
        <w:t>Lc 2</w:t>
      </w:r>
      <w:r>
        <w:t>2,</w:t>
      </w:r>
      <w:r w:rsidRPr="00DE49AC">
        <w:t>19). La joie évangélisatrice brille toujours sur le fond de la mémoire reconnaissante</w:t>
      </w:r>
      <w:r>
        <w:t> :</w:t>
      </w:r>
      <w:r w:rsidRPr="00DE49AC">
        <w:t xml:space="preserve"> c’est une grâce que nous avons besoin de demander. Les Apôtres n’ont jamais oublié le moment où Jésus toucha leur </w:t>
      </w:r>
      <w:r>
        <w:t>cœur :</w:t>
      </w:r>
      <w:r w:rsidRPr="00DE49AC">
        <w:t xml:space="preserve"> </w:t>
      </w:r>
      <w:r>
        <w:t>« C’était en</w:t>
      </w:r>
      <w:r w:rsidRPr="00DE49AC">
        <w:t>viron la dixième heure</w:t>
      </w:r>
      <w:r>
        <w:t> »</w:t>
      </w:r>
      <w:r w:rsidRPr="00DE49AC">
        <w:t xml:space="preserve"> (Jn </w:t>
      </w:r>
      <w:r>
        <w:t>1,</w:t>
      </w:r>
      <w:r w:rsidRPr="00DE49AC">
        <w:t xml:space="preserve">39). Avec Jésus, la mémoire nous montre une véritable </w:t>
      </w:r>
      <w:r>
        <w:t>« </w:t>
      </w:r>
      <w:r w:rsidRPr="00DE49AC">
        <w:t>multitude de témoins</w:t>
      </w:r>
      <w:r>
        <w:t> » (He 12,1). Parmi eux, on dis</w:t>
      </w:r>
      <w:r w:rsidRPr="00DE49AC">
        <w:t>tingue quelques personnes qui ont pesé de façon spéciale pour faire germer notre joie croyante</w:t>
      </w:r>
      <w:r>
        <w:t> :</w:t>
      </w:r>
      <w:r w:rsidRPr="00DE49AC">
        <w:t xml:space="preserve"> </w:t>
      </w:r>
      <w:r>
        <w:t>« </w:t>
      </w:r>
      <w:r w:rsidRPr="00DE49AC">
        <w:t>Souvenez-vous de vos chefs, eux qui vous ont fait entendre la parole de Dieu</w:t>
      </w:r>
      <w:r>
        <w:t> »</w:t>
      </w:r>
      <w:r w:rsidRPr="00DE49AC">
        <w:t xml:space="preserve"> (He 1</w:t>
      </w:r>
      <w:r>
        <w:t>3,</w:t>
      </w:r>
      <w:r w:rsidRPr="00DE49AC">
        <w:t>7). Parfois, il s’agit de personnes simples et proches qui nous ont initiés à la vie de la foi</w:t>
      </w:r>
      <w:r>
        <w:t> :</w:t>
      </w:r>
      <w:r w:rsidRPr="00DE49AC">
        <w:t xml:space="preserve"> </w:t>
      </w:r>
      <w:r>
        <w:t>« </w:t>
      </w:r>
      <w:r w:rsidRPr="00DE49AC">
        <w:t xml:space="preserve">J’évoque le souvenir de la foi sans détours qui est en toi, foi qui, d’abord, résida dans le </w:t>
      </w:r>
      <w:r>
        <w:t>cœur</w:t>
      </w:r>
      <w:r w:rsidRPr="00DE49AC">
        <w:t xml:space="preserve"> de ta grand-mère Loïs et de ta mère Eunice</w:t>
      </w:r>
      <w:r>
        <w:t> »</w:t>
      </w:r>
      <w:r w:rsidRPr="00DE49AC">
        <w:t xml:space="preserve"> (2 Tm </w:t>
      </w:r>
      <w:r>
        <w:t>1,</w:t>
      </w:r>
      <w:r w:rsidRPr="00DE49AC">
        <w:t xml:space="preserve">5). Le croyant est fondamentalement </w:t>
      </w:r>
      <w:r>
        <w:t>« </w:t>
      </w:r>
      <w:r w:rsidRPr="00DE49AC">
        <w:t>quelqu’un qui fait mémoire</w:t>
      </w:r>
      <w:r>
        <w:t> »</w:t>
      </w:r>
      <w:r w:rsidRPr="00DE49AC">
        <w:t>.</w:t>
      </w:r>
    </w:p>
    <w:p w:rsidR="00BD200E" w:rsidRDefault="00BD200E" w:rsidP="00BD200E">
      <w:pPr>
        <w:pStyle w:val="Titre5"/>
      </w:pPr>
      <w:bookmarkStart w:id="58" w:name="_Toc379318895"/>
      <w:bookmarkStart w:id="59" w:name="_Toc379878570"/>
      <w:bookmarkStart w:id="60" w:name="_Toc487628250"/>
      <w:r>
        <w:t xml:space="preserve">15. </w:t>
      </w:r>
      <w:r w:rsidR="00B96575" w:rsidRPr="00DE49AC">
        <w:t>Passer d’une pastorale de simple conservation à une pastorale vraiment</w:t>
      </w:r>
      <w:r w:rsidR="00B96575">
        <w:t xml:space="preserve"> mission</w:t>
      </w:r>
      <w:r w:rsidR="00B96575" w:rsidRPr="00DE49AC">
        <w:t>naire</w:t>
      </w:r>
      <w:r w:rsidR="00B96575">
        <w:t xml:space="preserve"> </w:t>
      </w:r>
      <w:bookmarkEnd w:id="58"/>
      <w:r w:rsidR="00B96575" w:rsidRPr="00DE49AC">
        <w:t>continue d’être la source des plus grandes joies pour l’Église</w:t>
      </w:r>
      <w:r w:rsidR="00B96575">
        <w:t> :</w:t>
      </w:r>
      <w:r w:rsidR="00B96575" w:rsidRPr="00DE49AC">
        <w:t xml:space="preserve"> </w:t>
      </w:r>
      <w:r w:rsidR="00B96575">
        <w:t>« </w:t>
      </w:r>
      <w:r w:rsidR="00B96575" w:rsidRPr="00DE49AC">
        <w:t>Il y aura plus de joie dans le ciel pour un seul pécheur qui se repent que pour quatre-vingt-dix-neuf justes, qui n’ont pas besoin de repentir</w:t>
      </w:r>
      <w:r w:rsidR="00B96575">
        <w:t> »</w:t>
      </w:r>
      <w:bookmarkEnd w:id="59"/>
      <w:bookmarkEnd w:id="60"/>
    </w:p>
    <w:p w:rsidR="00BD200E" w:rsidRPr="00DE49AC" w:rsidRDefault="00BD200E" w:rsidP="00BD200E">
      <w:r w:rsidRPr="00DE49AC">
        <w:t xml:space="preserve">Jean-Paul II nous a invité à reconnaître qu’il </w:t>
      </w:r>
      <w:r>
        <w:t>« </w:t>
      </w:r>
      <w:r w:rsidRPr="00DE49AC">
        <w:t>est nécess</w:t>
      </w:r>
      <w:r>
        <w:t>aire de rester tendus vers l’an</w:t>
      </w:r>
      <w:r w:rsidRPr="00DE49AC">
        <w:t>nonce</w:t>
      </w:r>
      <w:r>
        <w:t> »</w:t>
      </w:r>
      <w:r w:rsidRPr="00DE49AC">
        <w:t xml:space="preserve"> à ceux qui sont éloignés du Christ, </w:t>
      </w:r>
      <w:r>
        <w:t>« </w:t>
      </w:r>
      <w:r w:rsidRPr="00DE49AC">
        <w:t>car telle est la tâche première de l’Église</w:t>
      </w:r>
      <w:r>
        <w:t> »</w:t>
      </w:r>
      <w:r w:rsidRPr="00DE49AC">
        <w:t>.</w:t>
      </w:r>
      <w:r>
        <w:rPr>
          <w:rStyle w:val="Appelnotedebasdep"/>
        </w:rPr>
        <w:footnoteReference w:id="11"/>
      </w:r>
      <w:r w:rsidRPr="00DE49AC">
        <w:t xml:space="preserve"> L’activité missionnaire </w:t>
      </w:r>
      <w:r>
        <w:t>« </w:t>
      </w:r>
      <w:r w:rsidRPr="00DE49AC">
        <w:t>représente, aujourd’hui encore, le plus grand des défis pour l’Église</w:t>
      </w:r>
      <w:r>
        <w:t> »</w:t>
      </w:r>
      <w:r>
        <w:rPr>
          <w:rStyle w:val="Appelnotedebasdep"/>
        </w:rPr>
        <w:footnoteReference w:id="12"/>
      </w:r>
      <w:r w:rsidRPr="00DE49AC">
        <w:t xml:space="preserve"> et </w:t>
      </w:r>
      <w:r>
        <w:t>« </w:t>
      </w:r>
      <w:r w:rsidRPr="00DE49AC">
        <w:t>la cause missionnaire doit avoir la première place</w:t>
      </w:r>
      <w:r>
        <w:t> »</w:t>
      </w:r>
      <w:r w:rsidRPr="00DE49AC">
        <w:t>.</w:t>
      </w:r>
      <w:r>
        <w:rPr>
          <w:rStyle w:val="Appelnotedebasdep"/>
        </w:rPr>
        <w:footnoteReference w:id="13"/>
      </w:r>
      <w:r w:rsidRPr="00DE49AC">
        <w:t xml:space="preserve"> Que se passerait-il si</w:t>
      </w:r>
      <w:r>
        <w:t xml:space="preserve"> nous prenions réellement au sé</w:t>
      </w:r>
      <w:r w:rsidRPr="00DE49AC">
        <w:t>rieux ces paroles</w:t>
      </w:r>
      <w:r>
        <w:t> ?</w:t>
      </w:r>
      <w:r w:rsidRPr="00DE49AC">
        <w:t xml:space="preserve"> Nous reconnaîtrions simplement que l’action missionnaire est le paradigme de toute tâche de l’Église. Dans cette ligne, les évêques latino-américains ont affirmé que </w:t>
      </w:r>
      <w:r>
        <w:t>« nous ne pou</w:t>
      </w:r>
      <w:r w:rsidRPr="00DE49AC">
        <w:t>vons plus rester impassibles, dans une attente passive, à l’intérieur de nos églises</w:t>
      </w:r>
      <w:r>
        <w:t> »</w:t>
      </w:r>
      <w:r w:rsidRPr="00DE49AC">
        <w:t>,</w:t>
      </w:r>
      <w:r>
        <w:rPr>
          <w:rStyle w:val="Appelnotedebasdep"/>
        </w:rPr>
        <w:footnoteReference w:id="14"/>
      </w:r>
      <w:r w:rsidRPr="00DE49AC">
        <w:t xml:space="preserve"> et qu’il est nécessaire de passer </w:t>
      </w:r>
      <w:r>
        <w:t>« </w:t>
      </w:r>
      <w:r w:rsidRPr="00DE49AC">
        <w:t>d’une pastorale de simple conservation à une pastorale vraiment</w:t>
      </w:r>
      <w:r>
        <w:t xml:space="preserve"> mission</w:t>
      </w:r>
      <w:r w:rsidRPr="00DE49AC">
        <w:t>naire</w:t>
      </w:r>
      <w:r>
        <w:t> »</w:t>
      </w:r>
      <w:r w:rsidRPr="00DE49AC">
        <w:t>.</w:t>
      </w:r>
      <w:r>
        <w:rPr>
          <w:rStyle w:val="Appelnotedebasdep"/>
        </w:rPr>
        <w:footnoteReference w:id="15"/>
      </w:r>
      <w:r w:rsidRPr="00DE49AC">
        <w:t xml:space="preserve"> Cette tâche continue d’être la source des plus grandes joies pour l’Église</w:t>
      </w:r>
      <w:r>
        <w:t> :</w:t>
      </w:r>
      <w:r w:rsidRPr="00DE49AC">
        <w:t xml:space="preserve"> </w:t>
      </w:r>
      <w:r>
        <w:t>« </w:t>
      </w:r>
      <w:r w:rsidRPr="00DE49AC">
        <w:t>Il y aura plus de joie dans le ciel pour un seul pécheur qui se repent que pour quatre-vingt-dix-neuf justes, qui n’ont pas besoin de repentir</w:t>
      </w:r>
      <w:r>
        <w:t> »</w:t>
      </w:r>
      <w:r w:rsidRPr="00DE49AC">
        <w:t xml:space="preserve"> (Lc 1</w:t>
      </w:r>
      <w:r>
        <w:t>5,</w:t>
      </w:r>
      <w:r w:rsidRPr="00DE49AC">
        <w:t>7).</w:t>
      </w:r>
    </w:p>
    <w:p w:rsidR="00BD200E" w:rsidRDefault="00BD200E" w:rsidP="00BD200E">
      <w:pPr>
        <w:pStyle w:val="Titre5"/>
      </w:pPr>
      <w:bookmarkStart w:id="61" w:name="_Toc379318904"/>
      <w:bookmarkStart w:id="62" w:name="_Toc379878571"/>
      <w:bookmarkStart w:id="63" w:name="_Toc487628251"/>
      <w:r w:rsidRPr="00DE49AC">
        <w:t xml:space="preserve">21. </w:t>
      </w:r>
      <w:r>
        <w:t>La joie et la détermination missionnaire de Jésus et des apôtres dans les Actes</w:t>
      </w:r>
      <w:bookmarkEnd w:id="61"/>
      <w:bookmarkEnd w:id="62"/>
      <w:bookmarkEnd w:id="63"/>
    </w:p>
    <w:p w:rsidR="00BD200E" w:rsidRPr="00DE49AC" w:rsidRDefault="00BD200E" w:rsidP="00BD200E">
      <w:r w:rsidRPr="00DE49AC">
        <w:t>La joie de l’Évangile qui remplit la vie de la communauté des</w:t>
      </w:r>
      <w:r>
        <w:t xml:space="preserve"> disciples est une joie mission</w:t>
      </w:r>
      <w:r w:rsidRPr="00DE49AC">
        <w:t>naire. Les soixante-dix disciples en font l’expérience, eux qui reviennent de la mission pleins de joie (cf. Lc 1</w:t>
      </w:r>
      <w:r>
        <w:t>0,</w:t>
      </w:r>
      <w:r w:rsidRPr="00DE49AC">
        <w:t>17). Jésus la vit, lui qui exulte de joie dans l’Esprit Saint et loue le Père parce que sa révélation rejoint les pauvres et les plus petits (cf. Lc 1</w:t>
      </w:r>
      <w:r>
        <w:t>0,</w:t>
      </w:r>
      <w:r w:rsidRPr="00DE49AC">
        <w:t xml:space="preserve">21). Les premiers qui se convertissent la ressentent, remplis d’admiration, en écoutant la prédication des Apôtres </w:t>
      </w:r>
      <w:r>
        <w:t>« </w:t>
      </w:r>
      <w:r w:rsidRPr="00DE49AC">
        <w:t>chacun dans sa propre langue</w:t>
      </w:r>
      <w:r>
        <w:t> »</w:t>
      </w:r>
      <w:r w:rsidRPr="00DE49AC">
        <w:t xml:space="preserve"> (Ac </w:t>
      </w:r>
      <w:r>
        <w:t>2,</w:t>
      </w:r>
      <w:r w:rsidRPr="00DE49AC">
        <w:t>6) à la Pentecôte. Cette joie est un signe que l’Évangile a été annoncé et donne du fruit. Mais elle a toujours la dynamique de l’exode et du don, du fait de sortir de soi, de marcher et de semer toujours de nouveau, toujours plus loin. Le Seigneur dit</w:t>
      </w:r>
      <w:r>
        <w:t> :</w:t>
      </w:r>
      <w:r w:rsidRPr="00DE49AC">
        <w:t xml:space="preserve"> </w:t>
      </w:r>
      <w:r>
        <w:t>« </w:t>
      </w:r>
      <w:r w:rsidRPr="00DE49AC">
        <w:t>Allons ailleurs, dans les bourgs voisins, afin que j’y prêche aussi, car c’est pour cela que je suis sorti</w:t>
      </w:r>
      <w:r>
        <w:t> »</w:t>
      </w:r>
      <w:r w:rsidRPr="00DE49AC">
        <w:t xml:space="preserve"> (Mc </w:t>
      </w:r>
      <w:r>
        <w:t>1,</w:t>
      </w:r>
      <w:r w:rsidRPr="00DE49AC">
        <w:t>38). Quand la semence a été semée en un lieu, il ne s’attarde pas là pour expliquer davantage ou pour faire d’autres signes, au contraire l’Esprit le conduit à partir vers d’autres villages.</w:t>
      </w:r>
    </w:p>
    <w:p w:rsidR="003A7031" w:rsidRDefault="003A7031" w:rsidP="003A7031">
      <w:pPr>
        <w:pStyle w:val="Titre5"/>
      </w:pPr>
      <w:bookmarkStart w:id="64" w:name="_Toc379319091"/>
      <w:bookmarkStart w:id="65" w:name="_Toc379878572"/>
      <w:bookmarkStart w:id="66" w:name="_Toc487628252"/>
      <w:r>
        <w:lastRenderedPageBreak/>
        <w:t xml:space="preserve">164. Le kérygme est premier : </w:t>
      </w:r>
      <w:r w:rsidRPr="00DE49AC">
        <w:t>“Jésus Christ t’aime, il a donné sa vie pour te sauver, et maintenant il est vivant à tes côtés chaque jour pour t’éclairer, pour te fortifier, pour te libérer”</w:t>
      </w:r>
      <w:bookmarkEnd w:id="64"/>
      <w:bookmarkEnd w:id="65"/>
      <w:bookmarkEnd w:id="66"/>
    </w:p>
    <w:p w:rsidR="003A7031" w:rsidRPr="00DE49AC" w:rsidRDefault="003A7031" w:rsidP="003A7031">
      <w:r w:rsidRPr="00DE49AC">
        <w:t>Nous avons redécouvert que, dans la catéchèse aussi, la première annonce ou “kérygme” a un rôle fondamental, qui doit être au centre de l’activité évangélisa</w:t>
      </w:r>
      <w:r>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Pr>
          <w:rStyle w:val="Appelnotedebasdep"/>
        </w:rPr>
        <w:footnoteReference w:id="16"/>
      </w:r>
      <w:r w:rsidRPr="00DE49AC">
        <w:t xml:space="preserve"> Pour cela aussi </w:t>
      </w:r>
      <w:r>
        <w:t>« </w:t>
      </w:r>
      <w:r w:rsidRPr="00DE49AC">
        <w:t>le prêtre, comme l’Église, doit prendre de plus en plus conscience du besoin permanent qu’il a d’être évangélisé</w:t>
      </w:r>
      <w:r>
        <w:t> »</w:t>
      </w:r>
      <w:r w:rsidRPr="00DE49AC">
        <w:t>.</w:t>
      </w:r>
      <w:r>
        <w:rPr>
          <w:rStyle w:val="Appelnotedebasdep"/>
        </w:rPr>
        <w:footnoteReference w:id="17"/>
      </w:r>
    </w:p>
    <w:p w:rsidR="003A7031" w:rsidRDefault="003A7031" w:rsidP="003A7031">
      <w:pPr>
        <w:pStyle w:val="Titre5"/>
      </w:pPr>
      <w:bookmarkStart w:id="67" w:name="_Toc379319094"/>
      <w:bookmarkStart w:id="68" w:name="_Toc379878573"/>
      <w:bookmarkStart w:id="69" w:name="_Toc487628253"/>
      <w:r>
        <w:t xml:space="preserve">167. </w:t>
      </w:r>
      <w:bookmarkEnd w:id="67"/>
      <w:r w:rsidR="00D57DF8" w:rsidRPr="00DE49AC">
        <w:t>Annoncer le Christ signifie montrer que croire en lui et le suivre n’est pas seulement quelque chose de vrai et de juste, mais aussi quelqu</w:t>
      </w:r>
      <w:r w:rsidR="00D57DF8">
        <w:t>e chose de beau, capable de com</w:t>
      </w:r>
      <w:r w:rsidR="00D57DF8" w:rsidRPr="00DE49AC">
        <w:t>bler la vie d’une splendeur nouvelle et d’une joie profonde, même dans les épreuves</w:t>
      </w:r>
      <w:bookmarkEnd w:id="68"/>
      <w:bookmarkEnd w:id="69"/>
    </w:p>
    <w:p w:rsidR="003A7031" w:rsidRDefault="003A7031" w:rsidP="003A7031">
      <w:r w:rsidRPr="00DE49AC">
        <w:t>Il est bien que chaque catéchèse prête une attention spéciale à la “voie de la beauté” (via pulchritudinis).</w:t>
      </w:r>
      <w:r>
        <w:rPr>
          <w:rStyle w:val="Appelnotedebasdep"/>
        </w:rPr>
        <w:footnoteReference w:id="18"/>
      </w:r>
      <w:r w:rsidRPr="00DE49AC">
        <w:t xml:space="preserve"> Annoncer le Christ signifie montrer que croire en lui et le suivre n’est pas seulement quelque chose de vrai et de juste, mais aussi quelqu</w:t>
      </w:r>
      <w:r>
        <w:t>e chose de beau, capable de com</w:t>
      </w:r>
      <w:r w:rsidRPr="00DE49AC">
        <w:t>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r>
        <w:rPr>
          <w:rStyle w:val="Appelnotedebasdep"/>
        </w:rPr>
        <w:footnoteReference w:id="19"/>
      </w:r>
      <w:r w:rsidRPr="00DE49AC">
        <w:t xml:space="preserve"> qui puisse obscurcir le lien inséparable entre vérité, bonté et beauté, mais de récupérer l’estime de la beauté pour pouvoir atteindre le </w:t>
      </w:r>
      <w:r>
        <w:t>cœur</w:t>
      </w:r>
      <w:r w:rsidRPr="00DE49AC">
        <w:t xml:space="preserve"> humain et faire resplendir en lui la vérité et la bonté du Ressuscité. Si, comme affirme saint Augustin, nous n’aimons que ce qui est beau,</w:t>
      </w:r>
      <w:r>
        <w:rPr>
          <w:rStyle w:val="Appelnotedebasdep"/>
        </w:rPr>
        <w:footnoteReference w:id="20"/>
      </w:r>
      <w:r w:rsidRPr="00DE49AC">
        <w:t xml:space="preserve"> le Fils fait homme, révélation </w:t>
      </w:r>
      <w:r>
        <w:t>de la beauté infinie, est extrê</w:t>
      </w:r>
      <w:r w:rsidRPr="00DE49AC">
        <w:t>mement aimable, et il nous attire à lui par des liens d’amour. Il est donc nécessaire que la formation à la via pulchritudini</w:t>
      </w:r>
      <w:r>
        <w:t>s soit insérée dans la transmis</w:t>
      </w:r>
      <w:r w:rsidRPr="00DE49AC">
        <w:t xml:space="preserve">sion de la foi. Il est souhaitable que chaque Église particulière promeuve l’utilisation des arts dans son </w:t>
      </w:r>
      <w:r>
        <w:t>œuvre</w:t>
      </w:r>
      <w:r w:rsidRPr="00DE49AC">
        <w:t xml:space="preserve"> d’évangélisation, en continuité avec la richesse du passé, mais aussi dans l’étendue de ses multiples expressions actuelles, dans le but de transmettre la </w:t>
      </w:r>
      <w:r>
        <w:t>foi dans un nouveau “langage pa</w:t>
      </w:r>
      <w:r w:rsidRPr="00DE49AC">
        <w:t>rabolique”.</w:t>
      </w:r>
      <w:r>
        <w:rPr>
          <w:rStyle w:val="Appelnotedebasdep"/>
        </w:rPr>
        <w:footnoteReference w:id="21"/>
      </w:r>
      <w:r w:rsidRPr="00DE49AC">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w:t>
      </w:r>
      <w:r>
        <w:t>ignificatives pour les évangéli</w:t>
      </w:r>
      <w:r w:rsidRPr="00DE49AC">
        <w:t xml:space="preserve">sateurs, mais qui sont devenues particulièrement attirantes pour les autres. </w:t>
      </w:r>
    </w:p>
    <w:p w:rsidR="003A7031" w:rsidRPr="00DE49AC" w:rsidRDefault="003A7031" w:rsidP="003A7031">
      <w:pPr>
        <w:pStyle w:val="Titre5"/>
      </w:pPr>
      <w:bookmarkStart w:id="70" w:name="_Toc379319095"/>
      <w:bookmarkStart w:id="71" w:name="_Toc379878574"/>
      <w:bookmarkStart w:id="72" w:name="_Toc487628254"/>
      <w:r>
        <w:lastRenderedPageBreak/>
        <w:t xml:space="preserve">168. Proposer la morale non en condamnant mais en </w:t>
      </w:r>
      <w:r w:rsidRPr="00DE49AC">
        <w:t>joyeux m</w:t>
      </w:r>
      <w:r>
        <w:t>essagers de propositions éle</w:t>
      </w:r>
      <w:r w:rsidRPr="00DE49AC">
        <w:t>vées, gardiens du bien et de la beauté qui resplendissent dans une vie fidèle à l’Évangile.</w:t>
      </w:r>
      <w:bookmarkEnd w:id="70"/>
      <w:bookmarkEnd w:id="71"/>
      <w:bookmarkEnd w:id="72"/>
    </w:p>
    <w:p w:rsidR="003A7031" w:rsidRPr="00DE49AC" w:rsidRDefault="003A7031" w:rsidP="003A7031">
      <w:r w:rsidRPr="00DE49AC">
        <w:t xml:space="preserve">Pour ce qui concerne la proposition morale de la catéchèse, qui invite à grandir dans la fidélité au style </w:t>
      </w:r>
      <w:r>
        <w:t>de vie de l’Évangile, il est op</w:t>
      </w:r>
      <w:r w:rsidRPr="00DE49AC">
        <w:t>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w:t>
      </w:r>
      <w:r>
        <w:t>essagers de propositions éle</w:t>
      </w:r>
      <w:r w:rsidRPr="00DE49AC">
        <w:t xml:space="preserve">vées, gardiens du bien et de la beauté qui resplendissent dans une vie fidèle à l’Évangile. </w:t>
      </w:r>
    </w:p>
    <w:p w:rsidR="003A7031" w:rsidRPr="00D510FC" w:rsidRDefault="003A7031" w:rsidP="00435332">
      <w:pPr>
        <w:pStyle w:val="Titre5"/>
      </w:pPr>
      <w:bookmarkStart w:id="73" w:name="_Toc379319096"/>
      <w:bookmarkStart w:id="74" w:name="_Toc379878575"/>
      <w:bookmarkStart w:id="75" w:name="_Toc487628255"/>
      <w:r w:rsidRPr="00DE49AC">
        <w:t>L’accompagnement personnel des processus de croissance</w:t>
      </w:r>
      <w:bookmarkEnd w:id="73"/>
      <w:bookmarkEnd w:id="74"/>
      <w:bookmarkEnd w:id="75"/>
    </w:p>
    <w:p w:rsidR="003A7031" w:rsidRDefault="003A7031" w:rsidP="003A7031">
      <w:pPr>
        <w:pStyle w:val="Titre5"/>
      </w:pPr>
      <w:bookmarkStart w:id="76" w:name="_Toc379319097"/>
      <w:bookmarkStart w:id="77" w:name="_Toc379878576"/>
      <w:bookmarkStart w:id="78" w:name="_Toc487628256"/>
      <w:r>
        <w:t xml:space="preserve">169. Rendre </w:t>
      </w:r>
      <w:r w:rsidRPr="00DE49AC">
        <w:t>présent le parfum de la présence proche de Jésus et son regar</w:t>
      </w:r>
      <w:r>
        <w:t>d personnel en se formant à l’accompagnement</w:t>
      </w:r>
      <w:bookmarkEnd w:id="76"/>
      <w:bookmarkEnd w:id="77"/>
      <w:bookmarkEnd w:id="78"/>
      <w:r>
        <w:t xml:space="preserve"> </w:t>
      </w:r>
    </w:p>
    <w:p w:rsidR="003A7031" w:rsidRPr="00DE49AC" w:rsidRDefault="003A7031" w:rsidP="003A7031">
      <w:r w:rsidRPr="00DE49AC">
        <w:t>Dans une civilisation paradoxalement blessée par l’anonymat et, en même temps,</w:t>
      </w:r>
      <w:r>
        <w:t xml:space="preserve"> ob</w:t>
      </w:r>
      <w:r w:rsidRPr="00DE49AC">
        <w:t>sédée par les détails de la vie des autres, malade de curiosité mor</w:t>
      </w:r>
      <w:r>
        <w:t>bide, l’Église a besoin d’un re</w:t>
      </w:r>
      <w:r w:rsidRPr="00DE49AC">
        <w:t>gard de proximité pour contempler, s’émouvoir et s’arrêter devant l’autre chaque fois que cela est nécessaire. En ce monde, les ministres ordonnés et les autres agents pastoraux peuvent rendre présent le parfum de la présence proche de Jésus et son regar</w:t>
      </w:r>
      <w:r>
        <w:t>d personnel. L’Église devra ini</w:t>
      </w:r>
      <w:r w:rsidRPr="00DE49AC">
        <w:t xml:space="preserve">tier ses membres – prêtres, personnes consacrées et laïcs – à cet “art de l’accompagnement”, pour que tous apprennent toujours à ôter leurs sandales devant la terre sacrée de l’autre (cf. Ex </w:t>
      </w:r>
      <w:r>
        <w:t>3,</w:t>
      </w:r>
      <w:r w:rsidRPr="00DE49AC">
        <w:t>5). Nous devons donner à notre chemin le rythme salutaire de la p</w:t>
      </w:r>
      <w:r>
        <w:t>roximité, avec un regard respec</w:t>
      </w:r>
      <w:r w:rsidRPr="00DE49AC">
        <w:t>tueux et plein de compassion mais qui en même temps guérit, libère et encourage à mûrir dans la vie chrétienne.</w:t>
      </w:r>
    </w:p>
    <w:p w:rsidR="003A7031" w:rsidRDefault="003A7031" w:rsidP="003A7031">
      <w:pPr>
        <w:pStyle w:val="Titre5"/>
      </w:pPr>
      <w:bookmarkStart w:id="79" w:name="_Toc379319218"/>
      <w:bookmarkStart w:id="80" w:name="_Toc379878577"/>
      <w:bookmarkStart w:id="81" w:name="_Toc487628257"/>
      <w:r>
        <w:t xml:space="preserve">264. </w:t>
      </w:r>
      <w:r w:rsidRPr="00DE49AC">
        <w:t>La meilleure motivation pour se décider à communiquer l’Évangile est de le contempler avec amour</w:t>
      </w:r>
      <w:bookmarkEnd w:id="79"/>
      <w:bookmarkEnd w:id="80"/>
      <w:bookmarkEnd w:id="81"/>
    </w:p>
    <w:p w:rsidR="003A7031" w:rsidRDefault="003A7031" w:rsidP="003A7031">
      <w:r w:rsidRPr="00DE49AC">
        <w:t xml:space="preserve">La première motivation pour évangéliser est l’amour de </w:t>
      </w:r>
      <w:r>
        <w:t>Jésus que nous avons reçu, l’ex</w:t>
      </w:r>
      <w:r w:rsidRPr="00DE49AC">
        <w:t xml:space="preserve">périence d’être sauvés par lui qui nous pousse à l’aimer toujours plus. </w:t>
      </w:r>
      <w:r w:rsidRPr="00E21E77">
        <w:t xml:space="preserve">Mais, quel est cet amour </w:t>
      </w:r>
      <w:r w:rsidRPr="00DE49AC">
        <w:t>qui ne ressent pas la nécessité de parler de l’être aimé, de le montrer, de le faire connaître</w:t>
      </w:r>
      <w:r>
        <w:t> ?</w:t>
      </w:r>
      <w:r w:rsidRPr="00DE49AC">
        <w:t xml:space="preserve"> Si nous ne ressentons pa</w:t>
      </w:r>
      <w:r>
        <w:t>s l’intense désir de le com</w:t>
      </w:r>
      <w:r w:rsidRPr="00DE49AC">
        <w:t xml:space="preserve">muniquer, il est nécessaire de prendre le temps de lui demander dans la prière qu’il vienne nous séduire. Nous avons besoin d’implorer chaque jour, de demander sa grâce pour qu’il ouvre notre </w:t>
      </w:r>
      <w:r>
        <w:t>cœur</w:t>
      </w:r>
      <w:r w:rsidRPr="00DE49AC">
        <w:t xml:space="preserve"> froid et qu’il secoue notre vie</w:t>
      </w:r>
      <w:r>
        <w:t xml:space="preserve"> tiède et su</w:t>
      </w:r>
      <w:r w:rsidRPr="00DE49AC">
        <w:t xml:space="preserve">perficielle. Placés devant lui, le </w:t>
      </w:r>
      <w:r>
        <w:t>cœur</w:t>
      </w:r>
      <w:r w:rsidRPr="00DE49AC">
        <w:t xml:space="preserve"> ouvert, nous laissant contempler par lui, nous reconnaissons ce regard d’amour que découvrit Nathanaël, le jour où Jésus se fit présent et lui dit</w:t>
      </w:r>
      <w:r>
        <w:t> :</w:t>
      </w:r>
      <w:r w:rsidRPr="00DE49AC">
        <w:t xml:space="preserve"> </w:t>
      </w:r>
      <w:r>
        <w:t>« </w:t>
      </w:r>
      <w:r w:rsidRPr="00DE49AC">
        <w:t>Quand tu étais sous le figuier, je t’ai vu</w:t>
      </w:r>
      <w:r>
        <w:t> »</w:t>
      </w:r>
      <w:r w:rsidRPr="00DE49AC">
        <w:t xml:space="preserve"> (Jn </w:t>
      </w:r>
      <w:r>
        <w:t>1,</w:t>
      </w:r>
      <w:r w:rsidRPr="00DE49AC">
        <w:t>48). Qu’il est doux d’être devant un crucifix, ou à genoux devant le Saint-Sacrement, et être simplement sous son regard</w:t>
      </w:r>
      <w:r>
        <w:t> !</w:t>
      </w:r>
      <w:r w:rsidRPr="00DE49AC">
        <w:t xml:space="preserve"> Quel bien cela nous fait qu’il vienne toucher notre existence et nous pousse à communiquer sa vie nouvelle</w:t>
      </w:r>
      <w:r>
        <w:t> !</w:t>
      </w:r>
      <w:r w:rsidRPr="00DE49AC">
        <w:t xml:space="preserve"> Par conséquent, ce qui arrive, en définitive, c’est que </w:t>
      </w:r>
      <w:r>
        <w:t>« </w:t>
      </w:r>
      <w:r w:rsidRPr="00DE49AC">
        <w:t>ce que nous avons vu et entendu, nous l’annonçons</w:t>
      </w:r>
      <w:r>
        <w:t> »</w:t>
      </w:r>
      <w:r w:rsidRPr="00DE49AC">
        <w:t xml:space="preserve"> (1 Jn </w:t>
      </w:r>
      <w:r>
        <w:t>1,</w:t>
      </w:r>
      <w:r w:rsidRPr="00DE49AC">
        <w:t xml:space="preserve">3). La meilleure motivation pour se décider à communiquer l’Évangile est de le contempler avec amour, de s’attarder en ses pages et de le lire avec le </w:t>
      </w:r>
      <w:r>
        <w:t>cœur</w:t>
      </w:r>
      <w:r w:rsidRPr="00DE49AC">
        <w:t xml:space="preserve">.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 </w:t>
      </w:r>
    </w:p>
    <w:p w:rsidR="003A7031" w:rsidRDefault="003A7031" w:rsidP="003A7031">
      <w:pPr>
        <w:pStyle w:val="Titre5"/>
      </w:pPr>
      <w:bookmarkStart w:id="82" w:name="_Toc379319219"/>
      <w:bookmarkStart w:id="83" w:name="_Toc379878578"/>
      <w:bookmarkStart w:id="84" w:name="_Toc487628258"/>
      <w:r>
        <w:lastRenderedPageBreak/>
        <w:t>265. Toute la vie de Jésus contemplée dans l’Evangile parle à notre vie et ré</w:t>
      </w:r>
      <w:r w:rsidRPr="00DE49AC">
        <w:t>pond aux nécessités les plus profondes des personnes</w:t>
      </w:r>
      <w:r>
        <w:t xml:space="preserve">, est </w:t>
      </w:r>
      <w:r w:rsidRPr="00DE49AC">
        <w:t>trésor de vie et d’amour qui ne peut tromper</w:t>
      </w:r>
      <w:bookmarkEnd w:id="82"/>
      <w:bookmarkEnd w:id="83"/>
      <w:bookmarkEnd w:id="84"/>
    </w:p>
    <w:p w:rsidR="003A7031" w:rsidRPr="00DE49AC" w:rsidRDefault="003A7031" w:rsidP="003A7031">
      <w:r w:rsidRPr="00DE49AC">
        <w:t xml:space="preserve">Toute la vie de Jésus, sa manière d’agir avec les pauvres, </w:t>
      </w:r>
      <w:r>
        <w:t>ses gestes, sa cohérence, sa gé</w:t>
      </w:r>
      <w:r w:rsidRPr="00DE49AC">
        <w:t>nérosité quotidienne et simple, et finalement son dévouement total, tout est précieux et parle à notre propre vie. Chaque fois que quelqu’un se met à le découvrir, il se convainc que c’est cela même dont les autres ont besoin, bien qu’ils ne le reconnaissent pas</w:t>
      </w:r>
      <w:r>
        <w:t> :</w:t>
      </w:r>
      <w:r w:rsidRPr="00DE49AC">
        <w:t xml:space="preserve"> </w:t>
      </w:r>
      <w:r>
        <w:t>« </w:t>
      </w:r>
      <w:r w:rsidRPr="00DE49AC">
        <w:t>Ce que vous adorez sans le connaître, je viens, moi, vous l’annoncer</w:t>
      </w:r>
      <w:r>
        <w:t> »</w:t>
      </w:r>
      <w:r w:rsidRPr="00DE49AC">
        <w:t xml:space="preserve"> (Ac 1</w:t>
      </w:r>
      <w:r>
        <w:t>7,</w:t>
      </w:r>
      <w:r w:rsidRPr="00DE49AC">
        <w:t>23). Parfois, nous perdons l’enthousiasme pour la missio</w:t>
      </w:r>
      <w:r>
        <w:t>n en oubliant que l’Évangile ré</w:t>
      </w:r>
      <w:r w:rsidRPr="00DE49AC">
        <w:t>pond aux nécessités les plus profondes des personnes, parce que nous avons tous été créés pour ce que l’Évangile nous propose</w:t>
      </w:r>
      <w:r>
        <w:t> :</w:t>
      </w:r>
      <w:r w:rsidRPr="00DE49AC">
        <w:t xml:space="preserve"> l’amitié avec Jésus et l’amour fraternel. Quand on réussira à exprimer adéquatement et avec beauté le contenu essentiel de l’Évangile, ce message répondra certainement aux demandes les plus profondes des </w:t>
      </w:r>
      <w:r>
        <w:t>cœur</w:t>
      </w:r>
      <w:r w:rsidRPr="00DE49AC">
        <w:t>s.</w:t>
      </w:r>
      <w:r>
        <w:t> :</w:t>
      </w:r>
      <w:r w:rsidRPr="00DE49AC">
        <w:t xml:space="preserve"> </w:t>
      </w:r>
      <w:r>
        <w:t>« </w:t>
      </w:r>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 L’enthousiasme à annoncer le Christ vient de la conviction que l’on répond à cette attente</w:t>
      </w:r>
      <w:r>
        <w:t> »</w:t>
      </w:r>
      <w:r w:rsidRPr="00DE49AC">
        <w:t>.</w:t>
      </w:r>
      <w:r w:rsidRPr="00F62847">
        <w:rPr>
          <w:rStyle w:val="Appelnotedebasdep"/>
        </w:rPr>
        <w:t xml:space="preserve"> </w:t>
      </w:r>
      <w:r>
        <w:rPr>
          <w:rStyle w:val="Appelnotedebasdep"/>
        </w:rPr>
        <w:footnoteReference w:id="22"/>
      </w:r>
      <w:r>
        <w:t xml:space="preserve"> </w:t>
      </w:r>
      <w:r w:rsidRPr="00DE49AC">
        <w:t>L’enthousiasme dans l’évangélisation se fonde</w:t>
      </w:r>
      <w:r>
        <w:t xml:space="preserve"> sur cette conviction. Nous dis</w:t>
      </w:r>
      <w:r w:rsidRPr="00DE49AC">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3A7031" w:rsidRDefault="003A7031" w:rsidP="003A7031">
      <w:pPr>
        <w:pStyle w:val="Titre5"/>
      </w:pPr>
      <w:bookmarkStart w:id="85" w:name="_Toc379319220"/>
      <w:bookmarkStart w:id="86" w:name="_Toc379878579"/>
      <w:bookmarkStart w:id="87" w:name="_Toc487628259"/>
      <w:r>
        <w:t xml:space="preserve">266. Disciple missionnaire qui sait </w:t>
      </w:r>
      <w:r w:rsidRPr="00DE49AC">
        <w:t>que Jésus marche avec lui, parle avec lui, respire avec lui, travaille avec lui</w:t>
      </w:r>
      <w:bookmarkEnd w:id="85"/>
      <w:bookmarkEnd w:id="86"/>
      <w:bookmarkEnd w:id="87"/>
      <w:r>
        <w:t xml:space="preserve"> </w:t>
      </w:r>
    </w:p>
    <w:p w:rsidR="003A7031" w:rsidRPr="00DE49AC" w:rsidRDefault="003A7031" w:rsidP="003A7031">
      <w:r w:rsidRPr="00DE49AC">
        <w:t>Cette conviction, toutefois, est soutenue par l’expérie</w:t>
      </w:r>
      <w:r>
        <w:t>nce personnelle, constamment re</w:t>
      </w:r>
      <w:r w:rsidRPr="00DE49AC">
        <w:t>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w:t>
      </w:r>
      <w:r>
        <w:t>, que pouvoir l’écouter ou igno</w:t>
      </w:r>
      <w:r w:rsidRPr="00DE49AC">
        <w:t>rer sa Parole n’</w:t>
      </w:r>
      <w:r>
        <w:t>est pas la même chose, que pou</w:t>
      </w:r>
      <w:r w:rsidRPr="00DE49AC">
        <w:t>voir le contempler, l’adorer, se reposer en lui, ou ne pas pouvoir le faire n’est pas la même chose. Essayer de construire le monde avec son Évangile n’est pas la</w:t>
      </w:r>
      <w:r>
        <w:t xml:space="preserve"> même chose que de le faire seu</w:t>
      </w:r>
      <w:r w:rsidRPr="00DE49AC">
        <w:t>lement par sa propre raison. Nous savons bien qu’avec lui la vie devient beaucoup plus pleine et qu’avec lui, il est plus facile de trouver un sens à tout. C’est pourquoi nous évangélisons. Le véritable missionnaire,</w:t>
      </w:r>
      <w:r>
        <w:t xml:space="preserve"> qui ne cesse jamais d’être dis</w:t>
      </w:r>
      <w:r w:rsidRPr="00DE49AC">
        <w:t xml:space="preserve">ciple, sait que Jésus marche avec lui, parle avec lui, respire avec lui, travaille avec lui. Il ressent Jésus vivant avec </w:t>
      </w:r>
      <w:r>
        <w:t>lui au milieu de l’activité mis</w:t>
      </w:r>
      <w:r w:rsidRPr="00DE49AC">
        <w:t>sionnaire. Si q</w:t>
      </w:r>
      <w:r>
        <w:t>uelqu’un ne le découvre pas pré</w:t>
      </w:r>
      <w:r w:rsidRPr="00DE49AC">
        <w:t xml:space="preserve">sent au </w:t>
      </w:r>
      <w:r>
        <w:t>cœur</w:t>
      </w:r>
      <w:r w:rsidRPr="00DE49AC">
        <w:t xml:space="preserve"> même de la tâche missionnaire, il perd aussitôt l’enthousiasme et doute de ce qu’il transmet, il manque de force et de passion. Et une personne q</w:t>
      </w:r>
      <w:r>
        <w:t>ui n’est pas convaincue, enthou</w:t>
      </w:r>
      <w:r w:rsidRPr="00DE49AC">
        <w:t>siaste, sûre, amoureuse, ne convainc personne.</w:t>
      </w:r>
    </w:p>
    <w:p w:rsidR="003A7031" w:rsidRDefault="003A7031" w:rsidP="003A7031">
      <w:pPr>
        <w:pStyle w:val="Titre5"/>
      </w:pPr>
      <w:bookmarkStart w:id="88" w:name="_Toc379319221"/>
      <w:bookmarkStart w:id="89" w:name="_Toc379878580"/>
      <w:bookmarkStart w:id="90" w:name="_Toc487628260"/>
      <w:r w:rsidRPr="00DE49AC">
        <w:t>267. Unis à Jésus, cherchons ce qu’il cherche, aimons ce qu’il aime</w:t>
      </w:r>
      <w:bookmarkEnd w:id="88"/>
      <w:bookmarkEnd w:id="89"/>
      <w:bookmarkEnd w:id="90"/>
    </w:p>
    <w:p w:rsidR="003A7031" w:rsidRDefault="003A7031" w:rsidP="003A7031">
      <w:r w:rsidRPr="00DE49AC">
        <w:t>Unis à Jésus, cherchons ce qu’il cherche, aimons ce qu’il aime. Au final, c’est la gloire du Père que nous</w:t>
      </w:r>
      <w:r>
        <w:t xml:space="preserve"> cherchons, nous vivons et agis</w:t>
      </w:r>
      <w:r w:rsidRPr="00DE49AC">
        <w:t xml:space="preserve">sons </w:t>
      </w:r>
      <w:r>
        <w:t>« </w:t>
      </w:r>
      <w:r w:rsidRPr="00DE49AC">
        <w:t>à la louange de sa grâce</w:t>
      </w:r>
      <w:r>
        <w:t> »</w:t>
      </w:r>
      <w:r w:rsidRPr="00DE49AC">
        <w:t xml:space="preserve"> (Ep </w:t>
      </w:r>
      <w:r>
        <w:t>1,</w:t>
      </w:r>
      <w:r w:rsidRPr="00DE49AC">
        <w:t>6). Si nous voulons nous donner à fond et avec constance, nous devons aller</w:t>
      </w:r>
      <w:r>
        <w:t xml:space="preserve"> bien au-delà de toute autre mo</w:t>
      </w:r>
      <w:r w:rsidRPr="00DE49AC">
        <w:t xml:space="preserve">tivation. C’est le motif définitif, le plus profond, le plus grand, la raison et le sens ultime de tout le reste. C’est la gloire du Père que Jésus a cherchée durant toute son </w:t>
      </w:r>
      <w:r>
        <w:t>existence. Lui est le Fils éter</w:t>
      </w:r>
      <w:r w:rsidRPr="00DE49AC">
        <w:t xml:space="preserve">nellement joyeux avec tout son être </w:t>
      </w:r>
      <w:r>
        <w:t>« </w:t>
      </w:r>
      <w:r w:rsidRPr="00DE49AC">
        <w:t>tourné vers le sein du Père</w:t>
      </w:r>
      <w:r>
        <w:t> » (Jn 1,18). Si nous sommes mis</w:t>
      </w:r>
      <w:r w:rsidRPr="00DE49AC">
        <w:t>sionnaires, c’est avant tout parce que Jésus nous a dit</w:t>
      </w:r>
      <w:r>
        <w:t> :</w:t>
      </w:r>
      <w:r w:rsidRPr="00DE49AC">
        <w:t xml:space="preserve"> </w:t>
      </w:r>
      <w:r>
        <w:t>« </w:t>
      </w:r>
      <w:r w:rsidRPr="00DE49AC">
        <w:t xml:space="preserve">C’est la gloire </w:t>
      </w:r>
      <w:r w:rsidRPr="00DE49AC">
        <w:lastRenderedPageBreak/>
        <w:t>de mon Père que vous portiez beaucoup de fruit</w:t>
      </w:r>
      <w:r>
        <w:t> »</w:t>
      </w:r>
      <w:r w:rsidRPr="00DE49AC">
        <w:t xml:space="preserve"> (Jn 1</w:t>
      </w:r>
      <w:r>
        <w:t>5,</w:t>
      </w:r>
      <w:r w:rsidRPr="00DE49AC">
        <w:t>8). Au-delà du fait que cela n</w:t>
      </w:r>
      <w:r>
        <w:t>ous convienne ou non, nous inté</w:t>
      </w:r>
      <w:r w:rsidRPr="00DE49AC">
        <w:t>resse ou non, nous soit utile ou non, au-delà des petites limites de nos désirs,</w:t>
      </w:r>
      <w:r>
        <w:t xml:space="preserve"> de notre compré</w:t>
      </w:r>
      <w:r w:rsidRPr="00DE49AC">
        <w:t>hension et de nos motivations, nous évangélisons pour la plus grande gloire du Père qui nous aime.</w:t>
      </w:r>
    </w:p>
    <w:p w:rsidR="003A7031" w:rsidRPr="00D510FC" w:rsidRDefault="003A7031" w:rsidP="00435332">
      <w:pPr>
        <w:pStyle w:val="Titre5"/>
      </w:pPr>
      <w:bookmarkStart w:id="91" w:name="_Toc379319222"/>
      <w:bookmarkStart w:id="92" w:name="_Toc379878581"/>
      <w:bookmarkStart w:id="93" w:name="_Toc487628261"/>
      <w:r w:rsidRPr="00DE49AC">
        <w:t>Le plaisir spirituel d’être un peuple</w:t>
      </w:r>
      <w:bookmarkEnd w:id="91"/>
      <w:bookmarkEnd w:id="92"/>
      <w:bookmarkEnd w:id="93"/>
    </w:p>
    <w:p w:rsidR="003A7031" w:rsidRDefault="003A7031" w:rsidP="003A7031">
      <w:pPr>
        <w:pStyle w:val="Titre5"/>
      </w:pPr>
      <w:bookmarkStart w:id="94" w:name="_Toc379319223"/>
      <w:bookmarkStart w:id="95" w:name="_Toc379878582"/>
      <w:bookmarkStart w:id="96" w:name="_Toc487628262"/>
      <w:r>
        <w:t xml:space="preserve">268. </w:t>
      </w:r>
      <w:bookmarkEnd w:id="94"/>
      <w:r w:rsidR="00DB1D11" w:rsidRPr="00DE49AC">
        <w:t>Quand nous nous arrêtons devons Jésus crucifié, nous reconnaissons tout son amour qui nous rend digne et nous soutient</w:t>
      </w:r>
      <w:r w:rsidR="00DB1D11">
        <w:t>, nous envoie vers son peuple</w:t>
      </w:r>
      <w:bookmarkEnd w:id="95"/>
      <w:bookmarkEnd w:id="96"/>
      <w:r w:rsidR="00DB1D11">
        <w:t xml:space="preserve"> </w:t>
      </w:r>
    </w:p>
    <w:p w:rsidR="003A7031" w:rsidRPr="00DE49AC" w:rsidRDefault="003A7031" w:rsidP="003A7031">
      <w:r w:rsidRPr="00DE49AC">
        <w:t>La Parole de Dieu nous invite aussi à reconnaître que nous sommes un peuple</w:t>
      </w:r>
      <w:r>
        <w:t> :</w:t>
      </w:r>
      <w:r w:rsidRPr="00DE49AC">
        <w:t xml:space="preserve"> </w:t>
      </w:r>
      <w:r>
        <w:t>« </w:t>
      </w:r>
      <w:r w:rsidRPr="00DE49AC">
        <w:t>Vous qui jadis n’étiez pas un peuple et qui êtes maintenant le Peuple de Dieu</w:t>
      </w:r>
      <w:r>
        <w:t> »</w:t>
      </w:r>
      <w:r w:rsidRPr="00DE49AC">
        <w:t xml:space="preserve"> (1 P </w:t>
      </w:r>
      <w:r>
        <w:t>2,</w:t>
      </w:r>
      <w:r w:rsidRPr="00DE49AC">
        <w:t>10). Pour être d’authentiques évangélisateurs, il convient aussi de développer le goût spirituel d’être proche de la vie des gens, jusqu’à découvrir que c’est une source de joie supé</w:t>
      </w:r>
      <w:r>
        <w:t>rieure. La mission est une pas</w:t>
      </w:r>
      <w:r w:rsidRPr="00DE49AC">
        <w:t>sion pour Jésus mais, en même temps, une passion pour son peuple. Quand nous nous arrêtons devons Jésus crucifié, nous reconnaissons tout son amour qui nous rend digne et nous soutient, mais, en même temps, si nous ne sommes pas aveugles, nous commençons à percevoir que ce regard de Jésus s’élar</w:t>
      </w:r>
      <w:r>
        <w:t>git et se dirige, plein d’affec</w:t>
      </w:r>
      <w:r w:rsidRPr="00DE49AC">
        <w:t>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p>
    <w:p w:rsidR="003A7031" w:rsidRDefault="003A7031" w:rsidP="003A7031">
      <w:pPr>
        <w:pStyle w:val="Titre5"/>
      </w:pPr>
      <w:bookmarkStart w:id="97" w:name="_Toc379319224"/>
      <w:bookmarkStart w:id="98" w:name="_Toc379878583"/>
      <w:bookmarkStart w:id="99" w:name="_Toc487628263"/>
      <w:r w:rsidRPr="00DE49AC">
        <w:t xml:space="preserve">269. Quel bien cela nous fait de voir </w:t>
      </w:r>
      <w:r>
        <w:t xml:space="preserve">Jésus </w:t>
      </w:r>
      <w:r w:rsidRPr="00DE49AC">
        <w:t>proche de tous</w:t>
      </w:r>
      <w:r>
        <w:t> ! (et de le suivre sur ce chemin)</w:t>
      </w:r>
      <w:bookmarkEnd w:id="97"/>
      <w:bookmarkEnd w:id="98"/>
      <w:bookmarkEnd w:id="99"/>
    </w:p>
    <w:p w:rsidR="003A7031" w:rsidRPr="00DE49AC" w:rsidRDefault="003A7031" w:rsidP="003A7031">
      <w:r w:rsidRPr="00DE49AC">
        <w:t xml:space="preserve">Jésus même est le modèle de ce choix évangélique qui nous introduit au </w:t>
      </w:r>
      <w:r>
        <w:t>cœur</w:t>
      </w:r>
      <w:r w:rsidRPr="00DE49AC">
        <w:t xml:space="preserve"> du peuple. Quel bien cela nous fait de le voir proche de tous</w:t>
      </w:r>
      <w:r>
        <w:t> !</w:t>
      </w:r>
      <w:r w:rsidRPr="00DE49AC">
        <w:t xml:space="preserve"> Quand il parlait avec une personne, il la regardait dans </w:t>
      </w:r>
      <w:r>
        <w:t>les yeux avec une attention pro</w:t>
      </w:r>
      <w:r w:rsidRPr="00DE49AC">
        <w:t>fonde pleine d’amour</w:t>
      </w:r>
      <w:r>
        <w:t> :</w:t>
      </w:r>
      <w:r w:rsidRPr="00DE49AC">
        <w:t xml:space="preserve"> </w:t>
      </w:r>
      <w:r>
        <w:t>« </w:t>
      </w:r>
      <w:r w:rsidRPr="00DE49AC">
        <w:t>Jésus fixa sur lui son regard et l’aima</w:t>
      </w:r>
      <w:r>
        <w:t> »</w:t>
      </w:r>
      <w:r w:rsidRPr="00DE49AC">
        <w:t xml:space="preserve"> (Mc 1</w:t>
      </w:r>
      <w:r>
        <w:t>0,</w:t>
      </w:r>
      <w:r w:rsidRPr="00DE49AC">
        <w:t>21). Nous le voyons accessible, quand il s’approche de l’aveugle au bord du chemin (cf. Mc 1</w:t>
      </w:r>
      <w:r>
        <w:t>0,</w:t>
      </w:r>
      <w:r w:rsidRPr="00DE49AC">
        <w:t xml:space="preserve">46-52), et quand il mange et boit avec les pécheurs (cf. Mc </w:t>
      </w:r>
      <w:r>
        <w:t>2,</w:t>
      </w:r>
      <w:r w:rsidRPr="00DE49AC">
        <w:t>16), sans se préoccuper d’être traité de glouton et d’ivrogne (cf. Mt 1</w:t>
      </w:r>
      <w:r>
        <w:t>1,</w:t>
      </w:r>
      <w:r w:rsidRPr="00DE49AC">
        <w:t xml:space="preserve">19). Nous le voyons disponible quand il laisse une prostituée lui oindre les pieds (cf. Lc </w:t>
      </w:r>
      <w:r>
        <w:t>7,</w:t>
      </w:r>
      <w:r w:rsidRPr="00DE49AC">
        <w:t xml:space="preserve">36-50) ou quand il accueille de nuit Nicodème (cf. Jn </w:t>
      </w:r>
      <w:r>
        <w:t>3,</w:t>
      </w:r>
      <w:r w:rsidRPr="00DE49AC">
        <w:t>1-15). Le don de Jésus sur la croix n’est autre que le sommet de ce style qui a marqué toute sa vie. Séduits par ce modèle, nous voulons nous intégrer pr</w:t>
      </w:r>
      <w:r>
        <w:t>ofondément dans la société, par</w:t>
      </w:r>
      <w:r w:rsidRPr="00DE49AC">
        <w:t>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BD200E" w:rsidRDefault="002368B5" w:rsidP="00BD200E">
      <w:pPr>
        <w:pStyle w:val="Titre2"/>
      </w:pPr>
      <w:bookmarkStart w:id="100" w:name="_Toc379878584"/>
      <w:bookmarkStart w:id="101" w:name="_Toc487628264"/>
      <w:r>
        <w:t>2</w:t>
      </w:r>
      <w:r w:rsidR="009561E3">
        <w:t xml:space="preserve">. </w:t>
      </w:r>
      <w:r w:rsidR="00844AF5">
        <w:t>Connaître Jésus-Christ en faisant Etude d'Evangile</w:t>
      </w:r>
      <w:r w:rsidR="00A97564">
        <w:t> :</w:t>
      </w:r>
      <w:bookmarkEnd w:id="100"/>
      <w:bookmarkEnd w:id="101"/>
      <w:r w:rsidR="00A97564">
        <w:t xml:space="preserve"> </w:t>
      </w:r>
    </w:p>
    <w:p w:rsidR="003A7031" w:rsidRDefault="003A7031" w:rsidP="003A7031">
      <w:pPr>
        <w:pStyle w:val="Titre5"/>
      </w:pPr>
      <w:bookmarkStart w:id="102" w:name="_Toc379878585"/>
      <w:bookmarkStart w:id="103" w:name="_Toc487628265"/>
      <w:r>
        <w:t xml:space="preserve">11. </w:t>
      </w:r>
      <w:r w:rsidR="007D02E6" w:rsidRPr="00DE49AC">
        <w:t>Chaque fois que nous cherchons à revenir à la source pour récupérer la fraîcheu</w:t>
      </w:r>
      <w:r w:rsidR="007D02E6">
        <w:t>r originale de l’Évangile, sur</w:t>
      </w:r>
      <w:r w:rsidR="007D02E6" w:rsidRPr="00DE49AC">
        <w:t>gissent de nou</w:t>
      </w:r>
      <w:r w:rsidR="007D02E6">
        <w:t>velles voies</w:t>
      </w:r>
      <w:bookmarkEnd w:id="102"/>
      <w:bookmarkEnd w:id="103"/>
    </w:p>
    <w:p w:rsidR="003A7031" w:rsidRPr="00DE49AC" w:rsidRDefault="003A7031" w:rsidP="003A7031">
      <w:r w:rsidRPr="00DE49AC">
        <w:t>Une annonce renouvelée donne aux croyants, même à ceux qui sont tièdes ou qui ne pratiquent pas, une nouvelle joie dans la foi et une fécondité évangélisatrice. En réalité, son centre ainsi que son essence, sont toujours les mêmes</w:t>
      </w:r>
      <w:r>
        <w:t> :</w:t>
      </w:r>
      <w:r w:rsidRPr="00DE49AC">
        <w:t xml:space="preserve"> le Dieu qui a manifesté son amour immense dans le Christ mort et ressuscité. Il rend ses fidèles toujours nouveaux, bien qu’ils soient anciens</w:t>
      </w:r>
      <w:r>
        <w:t> :</w:t>
      </w:r>
      <w:r w:rsidRPr="00DE49AC">
        <w:t xml:space="preserve"> </w:t>
      </w:r>
      <w:r>
        <w:t>« </w:t>
      </w:r>
      <w:r w:rsidRPr="00DE49AC">
        <w:t xml:space="preserve">Ils renouvellent leur force, ils déploient leurs ailes comme des </w:t>
      </w:r>
      <w:r>
        <w:t>aigles, ils courent sans s’épui</w:t>
      </w:r>
      <w:r w:rsidRPr="00DE49AC">
        <w:t>ser, ils marchent sans se fatiguer</w:t>
      </w:r>
      <w:r>
        <w:t> »</w:t>
      </w:r>
      <w:r w:rsidRPr="00DE49AC">
        <w:t xml:space="preserve"> (Is 4</w:t>
      </w:r>
      <w:r>
        <w:t>0,</w:t>
      </w:r>
      <w:r w:rsidRPr="00DE49AC">
        <w:t xml:space="preserve">31). Le Christ est </w:t>
      </w:r>
      <w:r>
        <w:t>« </w:t>
      </w:r>
      <w:r w:rsidRPr="00DE49AC">
        <w:t>la Bonne Nouvelle éternelle</w:t>
      </w:r>
      <w:r>
        <w:t> »</w:t>
      </w:r>
      <w:r w:rsidRPr="00DE49AC">
        <w:t xml:space="preserve"> (Ap 1</w:t>
      </w:r>
      <w:r>
        <w:t>4,</w:t>
      </w:r>
      <w:r w:rsidRPr="00DE49AC">
        <w:t xml:space="preserve">6), et il est </w:t>
      </w:r>
      <w:r>
        <w:t>« </w:t>
      </w:r>
      <w:r w:rsidRPr="00DE49AC">
        <w:t>le même hier et aujourd’hui et pour les siècles</w:t>
      </w:r>
      <w:r>
        <w:t> »</w:t>
      </w:r>
      <w:r w:rsidRPr="00DE49AC">
        <w:t xml:space="preserve"> (He 1</w:t>
      </w:r>
      <w:r>
        <w:t>3,</w:t>
      </w:r>
      <w:r w:rsidRPr="00DE49AC">
        <w:t xml:space="preserve">8), mais sa richesse et sa beauté sont inépuisables. Il est toujours jeune et source constante de nouveauté. L’Église ne cesse pas de s’émerveiller de </w:t>
      </w:r>
      <w:r>
        <w:t>« </w:t>
      </w:r>
      <w:r w:rsidRPr="00DE49AC">
        <w:t xml:space="preserve">l’abîme de la richesse, de la sagesse </w:t>
      </w:r>
      <w:r w:rsidRPr="00DE49AC">
        <w:lastRenderedPageBreak/>
        <w:t>et de la science de Dieu</w:t>
      </w:r>
      <w:r>
        <w:t> ! »</w:t>
      </w:r>
      <w:r w:rsidRPr="00DE49AC">
        <w:t xml:space="preserve"> (Rm 1</w:t>
      </w:r>
      <w:r>
        <w:t>1,</w:t>
      </w:r>
      <w:r w:rsidRPr="00DE49AC">
        <w:t>33). Saint Jean de la Croix disait</w:t>
      </w:r>
      <w:r>
        <w:t> :</w:t>
      </w:r>
      <w:r w:rsidRPr="00DE49AC">
        <w:t xml:space="preserve"> </w:t>
      </w:r>
      <w:r>
        <w:t>« </w:t>
      </w:r>
      <w:r w:rsidRPr="00DE49AC">
        <w:t>Cette épaisseur de sagesse et de science de Dieu est si profonde et immense que, bien que l’âme en connaisse quelque chose, elle peut pénétrer toujours plus en elle</w:t>
      </w:r>
      <w:r>
        <w:t> »</w:t>
      </w:r>
      <w:r w:rsidRPr="00DE49AC">
        <w:t>.</w:t>
      </w:r>
      <w:r>
        <w:rPr>
          <w:rStyle w:val="Appelnotedebasdep"/>
        </w:rPr>
        <w:footnoteReference w:id="23"/>
      </w:r>
      <w:r w:rsidRPr="00DE49AC">
        <w:t xml:space="preserve"> Ou encore, comme l’affirmait saint Irénée</w:t>
      </w:r>
      <w:r>
        <w:t> :</w:t>
      </w:r>
      <w:r w:rsidRPr="00DE49AC">
        <w:t xml:space="preserve"> </w:t>
      </w:r>
      <w:r>
        <w:t>« </w:t>
      </w:r>
      <w:r w:rsidRPr="00DE49AC">
        <w:t>Dans sa venue, [le Christ] a porté avec lui toute nouveauté</w:t>
      </w:r>
      <w:r>
        <w:t> »</w:t>
      </w:r>
      <w:r w:rsidRPr="00DE49AC">
        <w:t>.</w:t>
      </w:r>
      <w:r>
        <w:rPr>
          <w:rStyle w:val="Appelnotedebasdep"/>
        </w:rPr>
        <w:footnoteReference w:id="24"/>
      </w:r>
      <w:r w:rsidRPr="00DE49AC">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w:t>
      </w:r>
      <w:r>
        <w:t>r originale de l’Évangile, sur</w:t>
      </w:r>
      <w:r w:rsidRPr="00DE49AC">
        <w:t>gissent de nou</w:t>
      </w:r>
      <w:r>
        <w:t>velles voies, des méthodes créa</w:t>
      </w:r>
      <w:r w:rsidRPr="00DE49AC">
        <w:t xml:space="preserve">tives, d’autres formes d’expression, des signes plus éloquents, </w:t>
      </w:r>
      <w:r>
        <w:t>des paroles chargées de sens re</w:t>
      </w:r>
      <w:r w:rsidRPr="00DE49AC">
        <w:t xml:space="preserve">nouvelé pour le monde d’aujourd’hui. En réalité, toute action évangélisatrice authentique est toujours </w:t>
      </w:r>
      <w:r>
        <w:t>« </w:t>
      </w:r>
      <w:r w:rsidRPr="00DE49AC">
        <w:t>nouvelle</w:t>
      </w:r>
      <w:r>
        <w:t> »</w:t>
      </w:r>
      <w:r w:rsidRPr="00DE49AC">
        <w:t>.</w:t>
      </w:r>
    </w:p>
    <w:p w:rsidR="003A7031" w:rsidRDefault="003A7031" w:rsidP="003A7031">
      <w:pPr>
        <w:pStyle w:val="Titre5"/>
      </w:pPr>
      <w:bookmarkStart w:id="104" w:name="_Toc379318905"/>
      <w:bookmarkStart w:id="105" w:name="_Toc379878586"/>
      <w:bookmarkStart w:id="106" w:name="_Toc487628266"/>
      <w:r w:rsidRPr="00DE49AC">
        <w:t xml:space="preserve">22. </w:t>
      </w:r>
      <w:r>
        <w:t>C’est la Parole qui librement agit de manière que nous ne pouvons prévoir ni saisir</w:t>
      </w:r>
      <w:bookmarkEnd w:id="104"/>
      <w:bookmarkEnd w:id="105"/>
      <w:bookmarkEnd w:id="106"/>
      <w:r>
        <w:t xml:space="preserve"> </w:t>
      </w:r>
    </w:p>
    <w:p w:rsidR="003A7031" w:rsidRPr="00DE49AC" w:rsidRDefault="003A7031" w:rsidP="003A7031">
      <w:r w:rsidRPr="00DE49AC">
        <w:t xml:space="preserve">La parole a en soi un potentiel que nous ne pouvons pas prévoir. L’Évangile parle d’une semence qui, une fois semée, croît d’elle-même, y compris quand l’agriculteur dort (cf. Mc </w:t>
      </w:r>
      <w:r>
        <w:t>4,</w:t>
      </w:r>
      <w:r w:rsidRPr="00DE49AC">
        <w:t xml:space="preserve">26-29). L’Église doit accepter cette liberté insaisissable de la Parole, qui est efficace à sa manière, et sous des formes très diverses, telles qu’en nous échappant elle dépasse souvent nos prévisions et bouleverse nos schémas. </w:t>
      </w:r>
    </w:p>
    <w:p w:rsidR="003A7031" w:rsidRDefault="003A7031" w:rsidP="003A7031">
      <w:pPr>
        <w:pStyle w:val="Titre5"/>
      </w:pPr>
      <w:bookmarkStart w:id="107" w:name="_Toc379319044"/>
      <w:bookmarkStart w:id="108" w:name="_Toc379878587"/>
      <w:bookmarkStart w:id="109" w:name="_Toc487628267"/>
      <w:r>
        <w:t>130. Un charisme authentique tourne son regard vers le cœur de l’Evangile et ne fait pas ombrage aux autres</w:t>
      </w:r>
      <w:bookmarkEnd w:id="107"/>
      <w:bookmarkEnd w:id="108"/>
      <w:bookmarkEnd w:id="109"/>
    </w:p>
    <w:p w:rsidR="003A7031" w:rsidRPr="00DE49AC" w:rsidRDefault="003A7031" w:rsidP="003A7031">
      <w:r w:rsidRPr="00DE49AC">
        <w:t>L’Esprit Saint enrichit toute l’Église qui évangélise aussi par divers charismes. Ce sont des dons pour renouveler et édifier l’Église.</w:t>
      </w:r>
      <w:r>
        <w:rPr>
          <w:rStyle w:val="Appelnotedebasdep"/>
        </w:rPr>
        <w:footnoteReference w:id="25"/>
      </w:r>
      <w:r w:rsidRPr="00DE49AC">
        <w:t xml:space="preserve"> Ils ne sont pas un patrimoine fermé, livré à un groupe pour qu’il le garde</w:t>
      </w:r>
      <w:r>
        <w:t> ;</w:t>
      </w:r>
      <w:r w:rsidRPr="00DE49AC">
        <w:t xml:space="preserve"> il s’agit plutôt de cadeaux de l’Esprit intégrés au corps ecclésial, attirés vers le centre qui est le Christ, d’où ils partent en une impulsion évangéli</w:t>
      </w:r>
      <w:r>
        <w:t>satrice. Un signe clair de l’au</w:t>
      </w:r>
      <w:r w:rsidRPr="00DE49AC">
        <w:t xml:space="preserve">thenticité d’un charisme est son ecclésialité,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w:t>
      </w:r>
      <w:r>
        <w:t>cœur</w:t>
      </w:r>
      <w:r w:rsidRPr="00DE49AC">
        <w:t xml:space="preserve"> de l’Évangile plus son exercice sera ecclésial. Même si cela coûte, c’</w:t>
      </w:r>
      <w:r>
        <w:t>est dans la communion qu’un cha</w:t>
      </w:r>
      <w:r w:rsidRPr="00DE49AC">
        <w:t xml:space="preserve">risme se révèle authentiquement et mystérieusement fécond. Si elle vit ce défi, l’Église peut être un modèle pour la paix dans le monde. </w:t>
      </w:r>
    </w:p>
    <w:p w:rsidR="003A7031" w:rsidRPr="00DE49AC" w:rsidRDefault="003A7031" w:rsidP="00435332">
      <w:pPr>
        <w:pStyle w:val="Titre5"/>
      </w:pPr>
      <w:bookmarkStart w:id="110" w:name="_Toc379319050"/>
      <w:bookmarkStart w:id="111" w:name="_Toc379878588"/>
      <w:bookmarkStart w:id="112" w:name="_Toc487628268"/>
      <w:r>
        <w:t xml:space="preserve">II. </w:t>
      </w:r>
      <w:r w:rsidRPr="00DE49AC">
        <w:t>L’homélie</w:t>
      </w:r>
      <w:bookmarkEnd w:id="110"/>
      <w:r w:rsidR="00D2048D">
        <w:t xml:space="preserve"> (et plus largement la méditation de l’Evangile pour le vivre et l’annoncer)</w:t>
      </w:r>
      <w:bookmarkEnd w:id="111"/>
      <w:bookmarkEnd w:id="112"/>
    </w:p>
    <w:p w:rsidR="003A7031" w:rsidRDefault="003A7031" w:rsidP="003A7031">
      <w:pPr>
        <w:pStyle w:val="Titre5"/>
      </w:pPr>
      <w:bookmarkStart w:id="113" w:name="_Toc379319051"/>
      <w:bookmarkStart w:id="114" w:name="_Toc379878589"/>
      <w:bookmarkStart w:id="115" w:name="_Toc487628269"/>
      <w:r>
        <w:t xml:space="preserve">135. </w:t>
      </w:r>
      <w:bookmarkEnd w:id="113"/>
      <w:r w:rsidR="009C1B30" w:rsidRPr="00DE49AC">
        <w:t>L’homélie peut être vrai</w:t>
      </w:r>
      <w:r w:rsidR="009C1B30">
        <w:t>ment une intense et heureuse ex</w:t>
      </w:r>
      <w:r w:rsidR="009C1B30" w:rsidRPr="00DE49AC">
        <w:t>périence de l’Esprit, une rencontre réconfortante avec la Parole, une source constante de renouveau et de croissance</w:t>
      </w:r>
      <w:bookmarkEnd w:id="114"/>
      <w:bookmarkEnd w:id="115"/>
    </w:p>
    <w:p w:rsidR="003A7031" w:rsidRDefault="003A7031" w:rsidP="003A7031">
      <w:r w:rsidRPr="00DE49AC">
        <w:t>Considérons maintenant la prédication dans la liturgi</w:t>
      </w:r>
      <w:r>
        <w:t>e, qui demande une sérieuse éva</w:t>
      </w:r>
      <w:r w:rsidRPr="00DE49AC">
        <w:t>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w:t>
      </w:r>
      <w:r>
        <w:t> ;</w:t>
      </w:r>
      <w:r w:rsidRPr="00DE49AC">
        <w:t xml:space="preserve"> et ceux-ci, comme les ministres ordonnés eux-mêmes, souffrent souvent, les uns d’écouter, les autres de prêcher. Il est triste qu’il en soit ainsi. L’homélie peut être vrai</w:t>
      </w:r>
      <w:r>
        <w:t>ment une intense et heureuse ex</w:t>
      </w:r>
      <w:r w:rsidRPr="00DE49AC">
        <w:t xml:space="preserve">périence </w:t>
      </w:r>
      <w:r w:rsidRPr="00DE49AC">
        <w:lastRenderedPageBreak/>
        <w:t xml:space="preserve">de l’Esprit, une rencontre réconfortante avec la Parole, une source constante de renouveau et de croissance. </w:t>
      </w:r>
    </w:p>
    <w:p w:rsidR="003A7031" w:rsidRDefault="003A7031" w:rsidP="003A7031">
      <w:pPr>
        <w:pStyle w:val="Titre5"/>
      </w:pPr>
      <w:bookmarkStart w:id="116" w:name="_Toc379319052"/>
      <w:bookmarkStart w:id="117" w:name="_Toc379878590"/>
      <w:bookmarkStart w:id="118" w:name="_Toc487628270"/>
      <w:r>
        <w:t xml:space="preserve">136. A travers le prédicateur, </w:t>
      </w:r>
      <w:r w:rsidRPr="00DE49AC">
        <w:t>c’est Dieu qui veut rejoindre</w:t>
      </w:r>
      <w:r>
        <w:t xml:space="preserve"> les hommes et conquérir leur cœur</w:t>
      </w:r>
      <w:bookmarkEnd w:id="116"/>
      <w:bookmarkEnd w:id="117"/>
      <w:bookmarkEnd w:id="118"/>
      <w:r>
        <w:t xml:space="preserve"> </w:t>
      </w:r>
    </w:p>
    <w:p w:rsidR="003A7031" w:rsidRDefault="003A7031" w:rsidP="003A7031">
      <w:r w:rsidRPr="00DE49AC">
        <w:t>Renouvelons notre confiance dans la prédication, qui se fonde sur la conviction que c’est Dieu qui veut rejoindre les autres à travers le prédicateur, et qu’il déploie sa puissance à travers la parole humaine. Saint Paul parle avec force de la nécessité de prêcher, parce que le Seigneur a aussi voulu rejoindre les autres par notre parole (cf. Rm 1</w:t>
      </w:r>
      <w:r>
        <w:t>0,</w:t>
      </w:r>
      <w:r w:rsidRPr="00DE49AC">
        <w:t xml:space="preserve">14-17). Par la parole, notre Seigneur s’est conquis le </w:t>
      </w:r>
      <w:r>
        <w:t>cœur</w:t>
      </w:r>
      <w:r w:rsidRPr="00DE49AC">
        <w:t xml:space="preserve"> des gens. Ils venaient l’écouter de partout (cf. Mc </w:t>
      </w:r>
      <w:r>
        <w:t>1,</w:t>
      </w:r>
      <w:r w:rsidRPr="00DE49AC">
        <w:t xml:space="preserve">45). Ils restaient émerveillés, “buvant” ses enseignements (cf. Mc </w:t>
      </w:r>
      <w:r>
        <w:t>6,</w:t>
      </w:r>
      <w:r w:rsidRPr="00DE49AC">
        <w:t xml:space="preserve">2). Ils sentaient qu’il leur parlait comme quelqu’un qui a autorité (cf. Mc </w:t>
      </w:r>
      <w:r>
        <w:t>1,</w:t>
      </w:r>
      <w:r w:rsidRPr="00DE49AC">
        <w:t xml:space="preserve">27). Avec la parole, les Apôtres, qu’il a institués </w:t>
      </w:r>
      <w:r>
        <w:t>« </w:t>
      </w:r>
      <w:r w:rsidRPr="00DE49AC">
        <w:t>pour être ses compagnons et les envoyer prêcher</w:t>
      </w:r>
      <w:r>
        <w:t> »</w:t>
      </w:r>
      <w:r w:rsidRPr="00DE49AC">
        <w:t xml:space="preserve"> (Mc </w:t>
      </w:r>
      <w:r>
        <w:t>3,</w:t>
      </w:r>
      <w:r w:rsidRPr="00DE49AC">
        <w:t>14), attiraient tous les peuples dans le sein de l’Église (cf. Mc 1</w:t>
      </w:r>
      <w:r>
        <w:t>6,</w:t>
      </w:r>
      <w:r w:rsidRPr="00DE49AC">
        <w:t xml:space="preserve">15.20). </w:t>
      </w:r>
    </w:p>
    <w:p w:rsidR="003A7031" w:rsidRPr="00D510FC" w:rsidRDefault="003A7031" w:rsidP="00435332">
      <w:pPr>
        <w:pStyle w:val="Titre5"/>
      </w:pPr>
      <w:bookmarkStart w:id="119" w:name="_Toc379319053"/>
      <w:bookmarkStart w:id="120" w:name="_Toc379878591"/>
      <w:bookmarkStart w:id="121" w:name="_Toc487628271"/>
      <w:r w:rsidRPr="00DE49AC">
        <w:t>Le contexte liturgique</w:t>
      </w:r>
      <w:bookmarkEnd w:id="119"/>
      <w:bookmarkEnd w:id="120"/>
      <w:bookmarkEnd w:id="121"/>
    </w:p>
    <w:p w:rsidR="003A7031" w:rsidRDefault="003A7031" w:rsidP="003A7031">
      <w:pPr>
        <w:pStyle w:val="Titre5"/>
      </w:pPr>
      <w:bookmarkStart w:id="122" w:name="_Toc379319054"/>
      <w:bookmarkStart w:id="123" w:name="_Toc379878592"/>
      <w:bookmarkStart w:id="124" w:name="_Toc487628272"/>
      <w:r>
        <w:t>137. Proclamation liturgique de la Parole de Dieu, moment de dialogue de Dieu avec son peuple dont l’homélie est le moment le plus élevé</w:t>
      </w:r>
      <w:bookmarkEnd w:id="122"/>
      <w:bookmarkEnd w:id="123"/>
      <w:bookmarkEnd w:id="124"/>
    </w:p>
    <w:p w:rsidR="003A7031" w:rsidRDefault="003A7031" w:rsidP="003A7031">
      <w:r w:rsidRPr="00DE49AC">
        <w:t xml:space="preserve">Il faut se rappeler maintenant que </w:t>
      </w:r>
      <w:r>
        <w:t>« </w:t>
      </w:r>
      <w:r w:rsidRPr="00DE49AC">
        <w:t xml:space="preserve">la proclamation liturgique </w:t>
      </w:r>
      <w:r>
        <w:t>de la Parole de Dieu, sur</w:t>
      </w:r>
      <w:r w:rsidRPr="00DE49AC">
        <w:t xml:space="preserve">tout dans le cadre de l’assemblée eucharistique, est moins un </w:t>
      </w:r>
      <w:r>
        <w:t>moment de méditation et de caté</w:t>
      </w:r>
      <w:r w:rsidRPr="00DE49AC">
        <w:t>chèse que le dialogue de Dieu avec son peuple, dialogue où sont proclamées les merveilles du salut et continuellement proposées les exigences de l’Alliance</w:t>
      </w:r>
      <w:r>
        <w:t> »</w:t>
      </w:r>
      <w:r w:rsidRPr="00DE49AC">
        <w:t>.</w:t>
      </w:r>
      <w:r>
        <w:rPr>
          <w:rStyle w:val="Appelnotedebasdep"/>
        </w:rPr>
        <w:footnoteReference w:id="26"/>
      </w:r>
      <w:r w:rsidRPr="00DE49AC">
        <w:t xml:space="preserve"> L’homélie a une valeur spéciale qui provient de son contexte eucharistique, qui dépasse toutes les catéchèses parce qu’elle est le moment le plus élevé du dialogue entre Dieu et son peuple, avant la communion sacramentelle. L’homélie repr</w:t>
      </w:r>
      <w:r>
        <w:t>end ce dialogue qui est déjà en</w:t>
      </w:r>
      <w:r w:rsidRPr="00DE49AC">
        <w:t xml:space="preserve">gagé entre le Seigneur et son peuple. Celui qui prêche doit discerner le </w:t>
      </w:r>
      <w:r>
        <w:t>cœur</w:t>
      </w:r>
      <w:r w:rsidRPr="00DE49AC">
        <w:t xml:space="preserve"> de sa communauté pour chercher où est vivant et ardent le désir de Dieu, et aussi où ce dialogue, qui était amoureux, a été étouffé ou n’a pas pu donner de fruit. </w:t>
      </w:r>
    </w:p>
    <w:p w:rsidR="003A7031" w:rsidRPr="00DE49AC" w:rsidRDefault="003A7031" w:rsidP="003A7031">
      <w:pPr>
        <w:pStyle w:val="Titre5"/>
      </w:pPr>
      <w:bookmarkStart w:id="125" w:name="_Toc379319055"/>
      <w:bookmarkStart w:id="126" w:name="_Toc379878593"/>
      <w:bookmarkStart w:id="127" w:name="_Toc487628273"/>
      <w:r>
        <w:t xml:space="preserve">138. </w:t>
      </w:r>
      <w:bookmarkEnd w:id="125"/>
      <w:r w:rsidR="00EC1581" w:rsidRPr="00DE49AC">
        <w:t>Que la prédication oriente vers une communion avec le Christ dans l’Eucharistie qui transforme la vie</w:t>
      </w:r>
      <w:bookmarkEnd w:id="126"/>
      <w:bookmarkEnd w:id="127"/>
    </w:p>
    <w:p w:rsidR="003A7031" w:rsidRPr="00DE49AC" w:rsidRDefault="003A7031" w:rsidP="003A7031">
      <w:r w:rsidRPr="00DE49AC">
        <w:t>L’homélie ne peut pas être un spectacle de divertissement, elle ne répond pas à la logique des moyens médiatiques, mais elle doit donner ferveur et sens à la célébration. C’est un genre particulier, puisqu’il s’agit d’une prédication dans le cadre d’une célébration liturgique</w:t>
      </w:r>
      <w:r>
        <w:t> ; par consé</w:t>
      </w:r>
      <w:r w:rsidRPr="00DE49AC">
        <w:t>quent elle doit être brève et éviter de ressembler à une conférence ou à un cours. Le prédicateur peut être capable de maintenir l’intérêt des gens durant une heure, mais alors sa parole devient plus importante que la célébration de la foi. Si l’homélie se pro</w:t>
      </w:r>
      <w:r>
        <w:t>longe trop, elle nuit à deux ca</w:t>
      </w:r>
      <w:r w:rsidRPr="00DE49AC">
        <w:t>ractéristiques de la célébration liturgique</w:t>
      </w:r>
      <w:r>
        <w:t> : l’har</w:t>
      </w:r>
      <w:r w:rsidRPr="00DE49AC">
        <w:t xml:space="preserve">monie entre ses parties et son rythme. Quand la prédication se réalise dans le contexte liturgique, elle s’intègre comme une partie de l’offrande qui est remise au Père et comme médiation de la grâce que le Christ répand dans la célébration. Ce contexte même exige que la prédication oriente l’assemblée, et aussi le prédicateur, vers une communion avec le Christ dans l’Eucharistie qui transforme la vie. Ceci demande que la parole du prédicateur ne prenne pas une place excessive, de manière à ce que le Seigneur brille davantage que le ministre. </w:t>
      </w:r>
    </w:p>
    <w:p w:rsidR="003A7031" w:rsidRPr="00D510FC" w:rsidRDefault="003A7031" w:rsidP="00435332">
      <w:pPr>
        <w:pStyle w:val="Titre5"/>
      </w:pPr>
      <w:bookmarkStart w:id="128" w:name="_Toc379319056"/>
      <w:bookmarkStart w:id="129" w:name="_Toc379878594"/>
      <w:bookmarkStart w:id="130" w:name="_Toc487628274"/>
      <w:r w:rsidRPr="00DE49AC">
        <w:lastRenderedPageBreak/>
        <w:t>La conversation d’une mère</w:t>
      </w:r>
      <w:bookmarkEnd w:id="128"/>
      <w:bookmarkEnd w:id="129"/>
      <w:bookmarkEnd w:id="130"/>
    </w:p>
    <w:p w:rsidR="003A7031" w:rsidRDefault="003A7031" w:rsidP="003A7031">
      <w:pPr>
        <w:pStyle w:val="Titre5"/>
      </w:pPr>
      <w:bookmarkStart w:id="131" w:name="_Toc379319057"/>
      <w:bookmarkStart w:id="132" w:name="_Toc379878595"/>
      <w:bookmarkStart w:id="133" w:name="_Toc487628275"/>
      <w:r>
        <w:t xml:space="preserve">139. Prêcher au nom de l’Eglise mère qui aime, connaît les besoins de son enfant, </w:t>
      </w:r>
      <w:r w:rsidRPr="00DE49AC">
        <w:t>sait reconnaître tout ce que Dieu a semé chez son enfant, écoute ses préoccupations</w:t>
      </w:r>
      <w:r>
        <w:t>,</w:t>
      </w:r>
      <w:r w:rsidRPr="00DE49AC">
        <w:t xml:space="preserve"> apprend de lui</w:t>
      </w:r>
      <w:r>
        <w:t xml:space="preserve"> et </w:t>
      </w:r>
      <w:r w:rsidRPr="00DE49AC">
        <w:t xml:space="preserve">trouve au </w:t>
      </w:r>
      <w:r>
        <w:t>cœur</w:t>
      </w:r>
      <w:r w:rsidRPr="00DE49AC">
        <w:t xml:space="preserve"> de la culture du peuple une source d’eau vive</w:t>
      </w:r>
      <w:bookmarkEnd w:id="131"/>
      <w:bookmarkEnd w:id="132"/>
      <w:bookmarkEnd w:id="133"/>
    </w:p>
    <w:p w:rsidR="003A7031" w:rsidRPr="00DE49AC" w:rsidRDefault="003A7031" w:rsidP="003A7031">
      <w:r w:rsidRPr="00DE49AC">
        <w:t>Nous avons dit que le Peuple de Dieu, par l’action constante de l’Esprit en lui, s’évangélise continuellement lui-même. Qu’implique cette conviction pour le prédicateur</w:t>
      </w:r>
      <w:r>
        <w:t> ? Elle nous rap</w:t>
      </w:r>
      <w:r w:rsidRPr="00DE49AC">
        <w:t xml:space="preserve">pelle que l’Église est mère et qu’elle prêche au peuple comme </w:t>
      </w:r>
      <w:r>
        <w:t>une mère parle à son enfant, sa</w:t>
      </w:r>
      <w:r w:rsidRPr="00DE49AC">
        <w:t xml:space="preserve">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w:t>
      </w:r>
      <w:r>
        <w:t>cœur</w:t>
      </w:r>
      <w:r w:rsidRPr="00DE49AC">
        <w:t xml:space="preserve"> de la culture du peuple une source d’eau vive, tant pour savoir ce </w:t>
      </w:r>
      <w:r>
        <w:t>qu’elle doit dire que pour trou</w:t>
      </w:r>
      <w:r w:rsidRPr="00DE49AC">
        <w:t>ver la manière appropriée de le dire. De même qu’on aime que l’on nous parle dans notre langue maternelle, de m</w:t>
      </w:r>
      <w:r>
        <w:t>ême aussi, dans la foi, nous ai</w:t>
      </w:r>
      <w:r w:rsidRPr="00DE49AC">
        <w:t xml:space="preserve">mons que l’on nous parle avec les termes de la “culture maternelle”, avec les termes du dialecte maternel (cf. 2M, 21.27), et le </w:t>
      </w:r>
      <w:r>
        <w:t>cœur</w:t>
      </w:r>
      <w:r w:rsidRPr="00DE49AC">
        <w:t xml:space="preserve"> se dispose à mieux écouter. Ce</w:t>
      </w:r>
      <w:r>
        <w:t>tte langue est un ton qui trans</w:t>
      </w:r>
      <w:r w:rsidRPr="00DE49AC">
        <w:t>met courage, souffle, force et impulsion.</w:t>
      </w:r>
    </w:p>
    <w:p w:rsidR="003A7031" w:rsidRDefault="003A7031" w:rsidP="003A7031">
      <w:pPr>
        <w:pStyle w:val="Titre5"/>
      </w:pPr>
      <w:bookmarkStart w:id="134" w:name="_Toc379319058"/>
      <w:bookmarkStart w:id="135" w:name="_Toc379878596"/>
      <w:bookmarkStart w:id="136" w:name="_Toc487628276"/>
      <w:r>
        <w:t xml:space="preserve">140. Si cet esprit </w:t>
      </w:r>
      <w:r w:rsidRPr="00DE49AC">
        <w:t xml:space="preserve">maternel et ecclésial est perceptible, </w:t>
      </w:r>
      <w:r>
        <w:t xml:space="preserve">l’homélie </w:t>
      </w:r>
      <w:r w:rsidRPr="00DE49AC">
        <w:t>sera toujours féconde</w:t>
      </w:r>
      <w:bookmarkEnd w:id="134"/>
      <w:bookmarkEnd w:id="135"/>
      <w:bookmarkEnd w:id="136"/>
    </w:p>
    <w:p w:rsidR="003A7031" w:rsidRDefault="003A7031" w:rsidP="003A7031">
      <w:r w:rsidRPr="00DE49AC">
        <w:t xml:space="preserve">On doit favoriser et cultiver ce milieu maternel et ecclésial </w:t>
      </w:r>
      <w:r>
        <w:t>dans lequel se développe le dia</w:t>
      </w:r>
      <w:r w:rsidRPr="00DE49AC">
        <w:t xml:space="preserve">logue du Seigneur avec son peuple, moyennant la proximité de </w:t>
      </w:r>
      <w:r>
        <w:t>cœur</w:t>
      </w:r>
      <w:r w:rsidRPr="00DE49AC">
        <w:t xml:space="preserve">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w:t>
      </w:r>
      <w:r>
        <w:t>cœur</w:t>
      </w:r>
      <w:r w:rsidRPr="00DE49AC">
        <w:t xml:space="preserve"> de ses enfants.</w:t>
      </w:r>
    </w:p>
    <w:p w:rsidR="003A7031" w:rsidRPr="00DE49AC" w:rsidRDefault="003A7031" w:rsidP="003A7031">
      <w:pPr>
        <w:pStyle w:val="Titre5"/>
      </w:pPr>
      <w:bookmarkStart w:id="137" w:name="_Toc379319059"/>
      <w:bookmarkStart w:id="138" w:name="_Toc379878597"/>
      <w:bookmarkStart w:id="139" w:name="_Toc487628277"/>
      <w:r>
        <w:t>141. Entrer dans le regard d’amour de Jésus pour son peuple</w:t>
      </w:r>
      <w:bookmarkEnd w:id="137"/>
      <w:bookmarkEnd w:id="138"/>
      <w:bookmarkEnd w:id="139"/>
      <w:r>
        <w:t xml:space="preserve"> </w:t>
      </w:r>
    </w:p>
    <w:p w:rsidR="003A7031" w:rsidRDefault="003A7031" w:rsidP="003A7031">
      <w:r w:rsidRPr="00DE49AC">
        <w:t>On r</w:t>
      </w:r>
      <w:r>
        <w:t>este admiratif des moyens qu’em</w:t>
      </w:r>
      <w:r w:rsidRPr="00DE49AC">
        <w:t>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w:t>
      </w:r>
      <w:r>
        <w:t> :</w:t>
      </w:r>
      <w:r w:rsidRPr="00DE49AC">
        <w:t xml:space="preserve"> </w:t>
      </w:r>
      <w:r>
        <w:t>« </w:t>
      </w:r>
      <w:r w:rsidRPr="00DE49AC">
        <w:t>Sois sans crainte petit troupeau, car votre Père s’est complu à vous donner le Royaume</w:t>
      </w:r>
      <w:r>
        <w:t> »</w:t>
      </w:r>
      <w:r w:rsidRPr="00DE49AC">
        <w:t xml:space="preserve"> (Lc 1</w:t>
      </w:r>
      <w:r>
        <w:t>2,</w:t>
      </w:r>
      <w:r w:rsidRPr="00DE49AC">
        <w:t>32)</w:t>
      </w:r>
      <w:r>
        <w:t> ;</w:t>
      </w:r>
      <w:r w:rsidRPr="00DE49AC">
        <w:t xml:space="preserve"> Jésus prêche dans cet esprit. Plein de joie dans l’Esprit, il bénit le Père qui attire les petits</w:t>
      </w:r>
      <w:r>
        <w:t> :</w:t>
      </w:r>
      <w:r w:rsidRPr="00DE49AC">
        <w:t xml:space="preserve"> </w:t>
      </w:r>
      <w:r>
        <w:t>« </w:t>
      </w:r>
      <w:r w:rsidRPr="00DE49AC">
        <w:t>Je te bénis Père, Seigneur du ciel et de la terre, d’avoir caché cela aux sages et aux intelligents et de l’avoir révélé aux tout-petits</w:t>
      </w:r>
      <w:r>
        <w:t> »</w:t>
      </w:r>
      <w:r w:rsidRPr="00DE49AC">
        <w:t xml:space="preserve"> </w:t>
      </w:r>
      <w:r>
        <w:t>(Lc 10,21). Le Seigneur se com</w:t>
      </w:r>
      <w:r w:rsidRPr="00DE49AC">
        <w:t>plaît vraiment à dialoguer avec son peuple, et le prédicateur doit faire sentir aux gens ce plaisir du Seigneur.</w:t>
      </w:r>
    </w:p>
    <w:p w:rsidR="003A7031" w:rsidRPr="00D510FC" w:rsidRDefault="003A7031" w:rsidP="00435332">
      <w:pPr>
        <w:pStyle w:val="Titre5"/>
      </w:pPr>
      <w:bookmarkStart w:id="140" w:name="_Toc379319060"/>
      <w:bookmarkStart w:id="141" w:name="_Toc379878598"/>
      <w:bookmarkStart w:id="142" w:name="_Toc487628278"/>
      <w:r w:rsidRPr="00DE49AC">
        <w:t xml:space="preserve">Des paroles qui font brûler les </w:t>
      </w:r>
      <w:r>
        <w:t>cœur</w:t>
      </w:r>
      <w:r w:rsidRPr="00DE49AC">
        <w:t>s</w:t>
      </w:r>
      <w:bookmarkEnd w:id="140"/>
      <w:bookmarkEnd w:id="141"/>
      <w:bookmarkEnd w:id="142"/>
    </w:p>
    <w:p w:rsidR="003A7031" w:rsidRDefault="003A7031" w:rsidP="003A7031">
      <w:pPr>
        <w:pStyle w:val="Titre5"/>
      </w:pPr>
      <w:bookmarkStart w:id="143" w:name="_Toc379319061"/>
      <w:bookmarkStart w:id="144" w:name="_Toc379878599"/>
      <w:bookmarkStart w:id="145" w:name="_Toc487628279"/>
      <w:r>
        <w:t xml:space="preserve">142. Une parole de cœur à cœur et non une </w:t>
      </w:r>
      <w:r w:rsidRPr="00DE49AC">
        <w:t>prédication</w:t>
      </w:r>
      <w:r>
        <w:t xml:space="preserve"> purement moraliste ou endoctri</w:t>
      </w:r>
      <w:r w:rsidRPr="00DE49AC">
        <w:t>nante</w:t>
      </w:r>
      <w:r>
        <w:t xml:space="preserve"> ou un cours d’exégèse</w:t>
      </w:r>
      <w:bookmarkEnd w:id="143"/>
      <w:bookmarkEnd w:id="144"/>
      <w:bookmarkEnd w:id="145"/>
    </w:p>
    <w:p w:rsidR="003A7031" w:rsidRPr="00DE49AC" w:rsidRDefault="003A7031" w:rsidP="003A7031">
      <w:r w:rsidRPr="00DE49AC">
        <w:t>Un dialogue est beaucoup plus que la communication d’une vérité. Il se réalise par le goût de parler et</w:t>
      </w:r>
      <w:r>
        <w:t xml:space="preserve"> par le bien concret qui se com</w:t>
      </w:r>
      <w:r w:rsidRPr="00DE49AC">
        <w:t>munique entre ceux qui s’aiment au moyen des paroles. C’est un bien qui ne consiste pas en des choses, mais dans les personnes elles-mêmes qui se donnent mutuellement dans le dialogue. La prédication</w:t>
      </w:r>
      <w:r>
        <w:t xml:space="preserve"> purement moraliste ou endoctri</w:t>
      </w:r>
      <w:r w:rsidRPr="00DE49AC">
        <w:t xml:space="preserve">nante, comme aussi celle qui se transforme en un cours d’exégèse, réduit cette communication entre les </w:t>
      </w:r>
      <w:r>
        <w:t>cœur</w:t>
      </w:r>
      <w:r w:rsidRPr="00DE49AC">
        <w:t xml:space="preserve">s qui se fait dans l’homélie et qui doit avoir un caractère quasi </w:t>
      </w:r>
      <w:r w:rsidRPr="00DE49AC">
        <w:lastRenderedPageBreak/>
        <w:t>sacramentel</w:t>
      </w:r>
      <w:r>
        <w:t> :</w:t>
      </w:r>
      <w:r w:rsidRPr="00DE49AC">
        <w:t xml:space="preserve"> </w:t>
      </w:r>
      <w:r>
        <w:t>« </w:t>
      </w:r>
      <w:r w:rsidRPr="00DE49AC">
        <w:t>La foi naît de ce qu’on entend dire et ce qu’on entend dire vient de la parole du Christ</w:t>
      </w:r>
      <w:r>
        <w:t> »</w:t>
      </w:r>
      <w:r w:rsidRPr="00DE49AC">
        <w:t xml:space="preserve"> (Rm 1</w:t>
      </w:r>
      <w:r>
        <w:t>0,</w:t>
      </w:r>
      <w:r w:rsidRPr="00DE49AC">
        <w:t xml:space="preserve">17). Dans l’homélie, la vérité accompagne la beauté et le bien. Pour que </w:t>
      </w:r>
      <w:r>
        <w:t>la beauté des images que le Sei</w:t>
      </w:r>
      <w:r w:rsidRPr="00DE49AC">
        <w:t>gneur utilise pour stimuler à la pratique du bien se communique, il ne doit pas s’agir de vérités abstraites ou de froids syllogismes. La mémoire du peuple fidèle,</w:t>
      </w:r>
      <w:r>
        <w:t xml:space="preserve"> comme celle de Marie, doit res</w:t>
      </w:r>
      <w:r w:rsidRPr="00DE49AC">
        <w:t xml:space="preserve">ter débordante des merveilles de Dieu. Son </w:t>
      </w:r>
      <w:r>
        <w:t>cœur</w:t>
      </w:r>
      <w:r w:rsidRPr="00DE49AC">
        <w:t>, ouvert à l’espérance d’une pratique joyeuse et possible de l’amour qui lui a été annoncé, sent que chaque parole de l’Écriture est avant tout un don, avant d’être une exigence.</w:t>
      </w:r>
    </w:p>
    <w:p w:rsidR="003A7031" w:rsidRDefault="003A7031" w:rsidP="003A7031">
      <w:pPr>
        <w:pStyle w:val="Titre5"/>
      </w:pPr>
      <w:bookmarkStart w:id="146" w:name="_Toc379319062"/>
      <w:bookmarkStart w:id="147" w:name="_Toc379878600"/>
      <w:bookmarkStart w:id="148" w:name="_Toc487628280"/>
      <w:r w:rsidRPr="00DE49AC">
        <w:t xml:space="preserve">143. </w:t>
      </w:r>
      <w:r>
        <w:t>Servir le dialogue entre Dieu et son peuple</w:t>
      </w:r>
      <w:bookmarkEnd w:id="146"/>
      <w:bookmarkEnd w:id="147"/>
      <w:bookmarkEnd w:id="148"/>
      <w:r>
        <w:t xml:space="preserve"> </w:t>
      </w:r>
    </w:p>
    <w:p w:rsidR="003A7031" w:rsidRPr="00DE49AC" w:rsidRDefault="003A7031" w:rsidP="003A7031">
      <w:r w:rsidRPr="00DE49AC">
        <w:t>Le d</w:t>
      </w:r>
      <w:r>
        <w:t>éfi d’une prédication inculturés</w:t>
      </w:r>
      <w:r w:rsidRPr="00DE49AC">
        <w:t xml:space="preserve"> consiste à transmettre la synthèse du message évangélique, et </w:t>
      </w:r>
      <w:r>
        <w:t>non des idées ou des valeurs dé</w:t>
      </w:r>
      <w:r w:rsidRPr="00DE49AC">
        <w:t xml:space="preserve">cousues. Là où se trouve ta synthèse, là se trouve ton </w:t>
      </w:r>
      <w:r>
        <w:t>cœur</w:t>
      </w:r>
      <w:r w:rsidRPr="00DE49AC">
        <w:t>. La différence</w:t>
      </w:r>
      <w:r>
        <w:t>,</w:t>
      </w:r>
      <w:r w:rsidRPr="00DE49AC">
        <w:t xml:space="preserve"> entre faire la lumière sur la synthèse et faire</w:t>
      </w:r>
      <w:r>
        <w:t xml:space="preserve"> la lumière sur des idées décou</w:t>
      </w:r>
      <w:r w:rsidRPr="00DE49AC">
        <w:t>sues entre elles</w:t>
      </w:r>
      <w:r>
        <w:t>,</w:t>
      </w:r>
      <w:r w:rsidRPr="00DE49AC">
        <w:t xml:space="preserve"> est la même qu’il y a entre l’ennui et l’ardeur du </w:t>
      </w:r>
      <w:r>
        <w:t>cœur</w:t>
      </w:r>
      <w:r w:rsidRPr="00DE49AC">
        <w:t xml:space="preserve">. Le prédicateur a la très belle et difficile mission d’unir les </w:t>
      </w:r>
      <w:r>
        <w:t>cœur</w:t>
      </w:r>
      <w:r w:rsidRPr="00DE49AC">
        <w:t>s qui s’aiment</w:t>
      </w:r>
      <w:r>
        <w:t> :</w:t>
      </w:r>
      <w:r w:rsidRPr="00DE49AC">
        <w:t xml:space="preserve"> celui du Seigneu</w:t>
      </w:r>
      <w:r>
        <w:t>r et ceux de son peuple. Le dia</w:t>
      </w:r>
      <w:r w:rsidRPr="00DE49AC">
        <w:t xml:space="preserve">logue entre Dieu et son peuple renforce encore plus l’Alliance qu’il y a entre eux et resserre le lien de la charité. Durant le temps de l’homélie, les </w:t>
      </w:r>
      <w:r>
        <w:t>cœur</w:t>
      </w:r>
      <w:r w:rsidRPr="00DE49AC">
        <w:t>s des croyants font silence et Le laissent leur parler. Le Seigneur et son peuple se parlent de mille man</w:t>
      </w:r>
      <w:r>
        <w:t>ières directement, sans intermé</w:t>
      </w:r>
      <w:r w:rsidRPr="00DE49AC">
        <w:t xml:space="preserve">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w:t>
      </w:r>
      <w:r>
        <w:t>« </w:t>
      </w:r>
      <w:r w:rsidRPr="00DE49AC">
        <w:t>ce n’est pas nous que nous proclamons, mais le Christ Jésus, Seigneur</w:t>
      </w:r>
      <w:r>
        <w:t> ;</w:t>
      </w:r>
      <w:r w:rsidRPr="00DE49AC">
        <w:t xml:space="preserve"> nous ne sommes, nous, que vos serviteurs, à cause de Jésus</w:t>
      </w:r>
      <w:r>
        <w:t> »</w:t>
      </w:r>
      <w:r w:rsidRPr="00DE49AC">
        <w:t xml:space="preserve"> (2 Co </w:t>
      </w:r>
      <w:r>
        <w:t>4,</w:t>
      </w:r>
      <w:r w:rsidRPr="00DE49AC">
        <w:t xml:space="preserve">5). </w:t>
      </w:r>
    </w:p>
    <w:p w:rsidR="003A7031" w:rsidRDefault="003A7031" w:rsidP="003A7031">
      <w:pPr>
        <w:pStyle w:val="Titre5"/>
      </w:pPr>
      <w:bookmarkStart w:id="149" w:name="_Toc379319063"/>
      <w:bookmarkStart w:id="150" w:name="_Toc379878601"/>
      <w:bookmarkStart w:id="151" w:name="_Toc487628281"/>
      <w:r w:rsidRPr="00DE49AC">
        <w:t xml:space="preserve">144. </w:t>
      </w:r>
      <w:r>
        <w:t>Pour parler avec le cœur, le tenir ardent et éclairé</w:t>
      </w:r>
      <w:bookmarkEnd w:id="149"/>
      <w:bookmarkEnd w:id="150"/>
      <w:bookmarkEnd w:id="151"/>
    </w:p>
    <w:p w:rsidR="003A7031" w:rsidRPr="00DE49AC" w:rsidRDefault="003A7031" w:rsidP="003A7031">
      <w:r w:rsidRPr="00DE49AC">
        <w:t xml:space="preserve">Parler avec le </w:t>
      </w:r>
      <w:r>
        <w:t>cœur</w:t>
      </w:r>
      <w:r w:rsidRPr="00DE49AC">
        <w:t xml:space="preserve"> implique de le tenir, non seulement arde</w:t>
      </w:r>
      <w:r>
        <w:t>nt, mais aussi éclairé par l’in</w:t>
      </w:r>
      <w:r w:rsidRPr="00DE49AC">
        <w:t xml:space="preserve">tégrité de la Révélation et par le chemin que cette Parole a parcouru dans le </w:t>
      </w:r>
      <w:r>
        <w:t>cœur</w:t>
      </w:r>
      <w:r w:rsidRPr="00DE49AC">
        <w:t xml:space="preserve"> de l’Église et de notre peuple fidèle au cours de l’histoire. L’identité chrétienne, qui est l’étreinte baptismale que nous a donnée le Père quand nous étions petits, nous fait </w:t>
      </w:r>
      <w:r>
        <w:t>aspirer ardemment, comme des en</w:t>
      </w:r>
      <w:r w:rsidRPr="00DE49AC">
        <w:t xml:space="preserve">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3A7031" w:rsidRPr="00DE49AC" w:rsidRDefault="003A7031" w:rsidP="00435332">
      <w:pPr>
        <w:pStyle w:val="Titre5"/>
      </w:pPr>
      <w:bookmarkStart w:id="152" w:name="_Toc379319064"/>
      <w:bookmarkStart w:id="153" w:name="_Toc379878602"/>
      <w:bookmarkStart w:id="154" w:name="_Toc487628282"/>
      <w:r>
        <w:t xml:space="preserve">III. </w:t>
      </w:r>
      <w:r w:rsidRPr="00DE49AC">
        <w:t>La préparation de la prédication</w:t>
      </w:r>
      <w:bookmarkEnd w:id="152"/>
      <w:bookmarkEnd w:id="153"/>
      <w:bookmarkEnd w:id="154"/>
    </w:p>
    <w:p w:rsidR="003A7031" w:rsidRDefault="003A7031" w:rsidP="003A7031">
      <w:pPr>
        <w:pStyle w:val="Titre5"/>
      </w:pPr>
      <w:bookmarkStart w:id="155" w:name="_Toc379319065"/>
      <w:bookmarkStart w:id="156" w:name="_Toc379878603"/>
      <w:bookmarkStart w:id="157" w:name="_Toc487628283"/>
      <w:r>
        <w:t xml:space="preserve">145. </w:t>
      </w:r>
      <w:r w:rsidRPr="00DE49AC">
        <w:t>La préparation de la prédication est une tâche si importante qu’il convient d’y consacrer un temps prolongé d’étude</w:t>
      </w:r>
      <w:r>
        <w:t>, de prière, de ré</w:t>
      </w:r>
      <w:r w:rsidRPr="00DE49AC">
        <w:t>flexion et de créativité pastorale</w:t>
      </w:r>
      <w:bookmarkEnd w:id="155"/>
      <w:bookmarkEnd w:id="156"/>
      <w:bookmarkEnd w:id="157"/>
    </w:p>
    <w:p w:rsidR="003A7031" w:rsidRDefault="003A7031" w:rsidP="003A7031">
      <w:r w:rsidRPr="00DE49AC">
        <w:t>La préparation de la prédication est une tâche si importante qu’il convient d’y consacrer un temps prolongé d’étude</w:t>
      </w:r>
      <w:r>
        <w:t>, de prière, de ré</w:t>
      </w:r>
      <w:r w:rsidRPr="00DE49AC">
        <w:t>flexion et de créativité pastorale. Avec beaucoup d’affection, je désire m’attarder à proposer un itinéraire de préparation de l’homélie. Ce sont des indication</w:t>
      </w:r>
      <w:r>
        <w:t>s qui pour certains pourront pa</w:t>
      </w:r>
      <w:r w:rsidRPr="00DE49AC">
        <w:t>raître évidentes, mais je considère opportun de les suggérer pour rappeler la nécessité de consacrer le temps nécessaire à ce précieux ministère. Certains curés soutiennent souvent que cela n’est pas possible en raison de la multitude des tâches qu’ils doivent remplir</w:t>
      </w:r>
      <w:r>
        <w:t> ;</w:t>
      </w:r>
      <w:r w:rsidRPr="00DE49AC">
        <w:t xml:space="preserve"> cependant, j’ose demander que chaque semaine, un temps personnel et communautaire suffisamment prolongé soit consacré à cette tâche, même s’il faut donner moins de temps à d’autres engagements, même importants. La confiance en l’Esprit Saint qui agit dans la prédication n’est pas purement passive, mais active et </w:t>
      </w:r>
      <w:r>
        <w:t>créative. Elle implique de s’of</w:t>
      </w:r>
      <w:r w:rsidRPr="00DE49AC">
        <w:t>frir comme instrument (cf. Rm 1</w:t>
      </w:r>
      <w:r>
        <w:t>2,</w:t>
      </w:r>
      <w:r w:rsidRPr="00DE49AC">
        <w:t xml:space="preserve">1), avec toutes ses capacités, pour qu’elles puissent être utilisées par Dieu. Un prédicateur qui ne se prépare pas n’est pas “spirituel”, il est malhonnête et irresponsable envers les dons qu’il a reçus. </w:t>
      </w:r>
    </w:p>
    <w:p w:rsidR="003A7031" w:rsidRPr="00D510FC" w:rsidRDefault="003A7031" w:rsidP="00435332">
      <w:pPr>
        <w:pStyle w:val="Titre5"/>
      </w:pPr>
      <w:bookmarkStart w:id="158" w:name="_Toc379319066"/>
      <w:bookmarkStart w:id="159" w:name="_Toc379878604"/>
      <w:bookmarkStart w:id="160" w:name="_Toc487628284"/>
      <w:r w:rsidRPr="00DE49AC">
        <w:lastRenderedPageBreak/>
        <w:t>Le culte de la vérité</w:t>
      </w:r>
      <w:bookmarkEnd w:id="158"/>
      <w:bookmarkEnd w:id="159"/>
      <w:bookmarkEnd w:id="160"/>
      <w:r w:rsidRPr="00DE49AC">
        <w:t xml:space="preserve"> </w:t>
      </w:r>
    </w:p>
    <w:p w:rsidR="003A7031" w:rsidRDefault="003A7031" w:rsidP="003A7031">
      <w:pPr>
        <w:pStyle w:val="Titre5"/>
      </w:pPr>
      <w:bookmarkStart w:id="161" w:name="_Toc379319067"/>
      <w:bookmarkStart w:id="162" w:name="_Toc379878605"/>
      <w:bookmarkStart w:id="163" w:name="_Toc487628285"/>
      <w:r>
        <w:t xml:space="preserve">146. Avoir le culte de la vérité de la Parole de Dieu, consacrer un temps important à la méditation gratuite, à la vénération </w:t>
      </w:r>
      <w:r w:rsidRPr="00DE49AC">
        <w:t>humble et émerveillée de la Parole</w:t>
      </w:r>
      <w:bookmarkEnd w:id="161"/>
      <w:bookmarkEnd w:id="162"/>
      <w:bookmarkEnd w:id="163"/>
    </w:p>
    <w:p w:rsidR="003A7031" w:rsidRPr="00DE49AC" w:rsidRDefault="003A7031" w:rsidP="003A7031">
      <w:r w:rsidRPr="00DE49AC">
        <w:t>Le premie</w:t>
      </w:r>
      <w:r>
        <w:t>r pas, après avoir invoqué l’Es</w:t>
      </w:r>
      <w:r w:rsidRPr="00DE49AC">
        <w:t xml:space="preserve">prit Saint, consiste à prêter toute l’attention au texte biblique, qui doit être le fondement de la prédication. Quand on s’attarde à chercher à comprendre quel est le message d’un texte, on exerce le </w:t>
      </w:r>
      <w:r>
        <w:t>« </w:t>
      </w:r>
      <w:r w:rsidRPr="00DE49AC">
        <w:t>culte de la vérité</w:t>
      </w:r>
      <w:r>
        <w:t> »</w:t>
      </w:r>
      <w:r w:rsidRPr="00DE49AC">
        <w:t>.</w:t>
      </w:r>
      <w:r>
        <w:rPr>
          <w:rStyle w:val="Appelnotedebasdep"/>
        </w:rPr>
        <w:footnoteReference w:id="27"/>
      </w:r>
      <w:r w:rsidRPr="00DE49AC">
        <w:t xml:space="preserve"> C’est l’humilité du </w:t>
      </w:r>
      <w:r>
        <w:t>cœur</w:t>
      </w:r>
      <w:r w:rsidRPr="00DE49AC">
        <w:t xml:space="preserve"> qui reconnaît que la Parole nous transcende toujours, que nous n’en sommes </w:t>
      </w:r>
      <w:r>
        <w:t>« </w:t>
      </w:r>
      <w:r w:rsidRPr="00DE49AC">
        <w:t>ni les maîtres, ni les propriétaires, mais les dépositaires, les hérauts, les serviteurs</w:t>
      </w:r>
      <w:r>
        <w:t> »</w:t>
      </w:r>
      <w:r w:rsidRPr="00DE49AC">
        <w:t>.</w:t>
      </w:r>
      <w:r>
        <w:rPr>
          <w:rStyle w:val="Appelnotedebasdep"/>
        </w:rPr>
        <w:footnoteReference w:id="28"/>
      </w:r>
      <w:r>
        <w:t xml:space="preserve"> </w:t>
      </w:r>
      <w:r w:rsidRPr="00DE49AC">
        <w:t>Cette attitude de vénération humble et émerveillée de la Parole s’exprime en prenant du temps pour l’étudier avec la plus grande attention et avec une sainte crainte de la manipuler. Pour pouvoir interpréter un texte biblique, il faut de la patience, abandonner toute inquié</w:t>
      </w:r>
      <w:r>
        <w:t>tude et y consacrer temps, inté</w:t>
      </w:r>
      <w:r w:rsidRPr="00DE49AC">
        <w:t>rêt et dévouement gratuit.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w:t>
      </w:r>
      <w:r>
        <w:t> ;</w:t>
      </w:r>
      <w:r w:rsidRPr="00DE49AC">
        <w:t xml:space="preserve"> et ici il s’agit d’aimer Dieu qui a voulu nous parler. À partir de cet amour, on peut consacrer tout le temps nécessaire, avec l’attitude du disciple</w:t>
      </w:r>
      <w:r>
        <w:t> :</w:t>
      </w:r>
      <w:r w:rsidRPr="00DE49AC">
        <w:t xml:space="preserve"> </w:t>
      </w:r>
      <w:r>
        <w:t>« </w:t>
      </w:r>
      <w:r w:rsidRPr="00DE49AC">
        <w:t>Parle Seigneur, ton serviteur écoute</w:t>
      </w:r>
      <w:r>
        <w:t> »</w:t>
      </w:r>
      <w:r w:rsidRPr="00DE49AC">
        <w:t xml:space="preserve"> (1S </w:t>
      </w:r>
      <w:r>
        <w:t>3,</w:t>
      </w:r>
      <w:r w:rsidRPr="00DE49AC">
        <w:t>9).</w:t>
      </w:r>
    </w:p>
    <w:p w:rsidR="003A7031" w:rsidRDefault="003A7031" w:rsidP="003A7031">
      <w:pPr>
        <w:pStyle w:val="Titre5"/>
      </w:pPr>
      <w:bookmarkStart w:id="164" w:name="_Toc379319068"/>
      <w:bookmarkStart w:id="165" w:name="_Toc379878606"/>
      <w:bookmarkStart w:id="166" w:name="_Toc487628286"/>
      <w:r w:rsidRPr="00DE49AC">
        <w:t xml:space="preserve">147. </w:t>
      </w:r>
      <w:r>
        <w:t>Comprendre et découvrir le message principal du texte en tenant compte du décalage de langage lié à l’histoire</w:t>
      </w:r>
      <w:bookmarkEnd w:id="164"/>
      <w:bookmarkEnd w:id="165"/>
      <w:bookmarkEnd w:id="166"/>
    </w:p>
    <w:p w:rsidR="003A7031" w:rsidRPr="00DE49AC" w:rsidRDefault="003A7031" w:rsidP="003A7031">
      <w:r w:rsidRPr="00DE49AC">
        <w:t xml:space="preserve">Avant tout il convient d’être sûr de comprendre convenablement la signification des </w:t>
      </w:r>
      <w:r>
        <w:t>pa</w:t>
      </w:r>
      <w:r w:rsidRPr="00DE49AC">
        <w:t>roles que nous lisons. Je veux insister sur quelque chose qui semble évident mais qui n’est pas toujours pris en compte</w:t>
      </w:r>
      <w:r>
        <w:t> :</w:t>
      </w:r>
      <w:r w:rsidRPr="00DE49AC">
        <w:t xml:space="preserve"> le texte biblique que nous étudions a deux ou trois mille ans, son langage est très différent de celui que nous utilisons aujourd’hui. Bien qu’il nous semble comprendre les paroles qui sont traduites dans notre langue, cela ne signif</w:t>
      </w:r>
      <w:r>
        <w:t>ie pas que nous comprenions cor</w:t>
      </w:r>
      <w:r w:rsidRPr="00DE49AC">
        <w:t>rectement ce qu’a voulu exprimer l’écrivain sacré. Les différents moyens qu’offre l’analyse littéraire sont connus</w:t>
      </w:r>
      <w:r>
        <w:t> :</w:t>
      </w:r>
      <w:r w:rsidRPr="00DE49AC">
        <w:t xml:space="preserve"> prêter attention aux mots qui sont répétés ou mis en relief, reconnaître la structure et le dynamisme propre d’un texte, considérer la place qu’occupent les personnages, etc. Mais le but n’est pas de comprendre tous les petits détails d’un texte, le plus important est de découvrir quel est le message principal, celui qui structure le texte et lui donne unité. Si le prédicateur ne fait pas cet effort, il est possible que même sa prédication n’ait ni unité ni ordre</w:t>
      </w:r>
      <w:r>
        <w:t> ;</w:t>
      </w:r>
      <w:r w:rsidRPr="00DE49AC">
        <w:t xml:space="preserve"> son discours sera seulement une somme d’idées variées sans lien les unes avec les autres qui ne réussiront pas à mobiliser les auditeurs. Le message central est celui que l’auteur a voulu transmettre en premier lieu, ce qui implique non seulement de reconnaître une idée, mais aussi l’effet que cet auteur a voulu produire. Si un texte a été écrit pour consoler, il ne devrait pas être utilisé pour corriger des erreurs</w:t>
      </w:r>
      <w:r>
        <w:t> ;</w:t>
      </w:r>
      <w:r w:rsidRPr="00DE49AC">
        <w:t xml:space="preserve"> s’il a été écrit pour exhorter, il ne devrait pas être utilisé pour instruire</w:t>
      </w:r>
      <w:r>
        <w:t> ;</w:t>
      </w:r>
      <w:r w:rsidRPr="00DE49AC">
        <w:t xml:space="preserve"> s’il a été écrit pour enseigner quelque chose sur Dieu, il ne devrait pas être utilisé pour expliquer différentes idées théologiques</w:t>
      </w:r>
      <w:r>
        <w:t> ;</w:t>
      </w:r>
      <w:r w:rsidRPr="00DE49AC">
        <w:t xml:space="preserve"> s’il a été écrit pour motiver la louange ou la tâche missionnaire, ne l’utilisons pas pour informer des dernières nouvelles. </w:t>
      </w:r>
    </w:p>
    <w:p w:rsidR="003A7031" w:rsidRDefault="003A7031" w:rsidP="003A7031">
      <w:pPr>
        <w:pStyle w:val="Titre5"/>
      </w:pPr>
      <w:bookmarkStart w:id="167" w:name="_Toc379319069"/>
      <w:bookmarkStart w:id="168" w:name="_Toc379878607"/>
      <w:bookmarkStart w:id="169" w:name="_Toc487628287"/>
      <w:r>
        <w:t xml:space="preserve">148. Mettre en connexion le message central du passage lu avec l’enseignement </w:t>
      </w:r>
      <w:r w:rsidRPr="00DE49AC">
        <w:t>de toute la Bible</w:t>
      </w:r>
      <w:bookmarkEnd w:id="167"/>
      <w:bookmarkEnd w:id="168"/>
      <w:bookmarkEnd w:id="169"/>
    </w:p>
    <w:p w:rsidR="003A7031" w:rsidRDefault="003A7031" w:rsidP="003A7031">
      <w:r w:rsidRPr="00DE49AC">
        <w:t xml:space="preserve">Certainement, pour comprendre de façon adéquate le sens du message central d’un texte, il est nécessaire de le mettre en connexion avec l’enseignement de toute la Bible, </w:t>
      </w:r>
      <w:r w:rsidRPr="00DE49AC">
        <w:lastRenderedPageBreak/>
        <w:t>transmise par l’Église. C’est là u</w:t>
      </w:r>
      <w:r>
        <w:t>n principe important de l’inter</w:t>
      </w:r>
      <w:r w:rsidRPr="00DE49AC">
        <w:t>prétation de la Bible, qui tient compte du fait que l’Esprit Saint n’a pas inspiré seulement une partie, mais la Bible tout entière, et que pour certaines questions, le peuple a grandi dans sa compréhension de la volonté de Dieu à partir de l’expérience vécue. De cette façon, on évite les interprétations fausses ou partielles, qui contredisent d’autres enseignements de la même Écriture. Mais cela ne signifie pas aff</w:t>
      </w:r>
      <w:r>
        <w:t>aiblir l’accent propre et spéci</w:t>
      </w:r>
      <w:r w:rsidRPr="00DE49AC">
        <w:t>fique du texte sur lequel on doit prêcher. Un des défauts d’une prédication lassante et inefficace est justement celui de ne pas être en mesure de transmettre la force propre du texte proclamé.</w:t>
      </w:r>
    </w:p>
    <w:p w:rsidR="003A7031" w:rsidRPr="00D510FC" w:rsidRDefault="003A7031" w:rsidP="00435332">
      <w:pPr>
        <w:pStyle w:val="Titre5"/>
      </w:pPr>
      <w:bookmarkStart w:id="170" w:name="_Toc379319070"/>
      <w:bookmarkStart w:id="171" w:name="_Toc379878608"/>
      <w:bookmarkStart w:id="172" w:name="_Toc487628288"/>
      <w:r w:rsidRPr="00DE49AC">
        <w:t>La personnalisation de la Parole</w:t>
      </w:r>
      <w:bookmarkEnd w:id="170"/>
      <w:bookmarkEnd w:id="171"/>
      <w:bookmarkEnd w:id="172"/>
    </w:p>
    <w:p w:rsidR="003A7031" w:rsidRDefault="003A7031" w:rsidP="003A7031">
      <w:pPr>
        <w:pStyle w:val="Titre5"/>
      </w:pPr>
      <w:bookmarkStart w:id="173" w:name="_Toc379319071"/>
      <w:bookmarkStart w:id="174" w:name="_Toc379878609"/>
      <w:bookmarkStart w:id="175" w:name="_Toc487628289"/>
      <w:r>
        <w:t xml:space="preserve">149. </w:t>
      </w:r>
      <w:r w:rsidRPr="00DE49AC">
        <w:t>Acquérir une grande familiarité personnelle avec la Parole de Dieu</w:t>
      </w:r>
      <w:r>
        <w:t xml:space="preserve"> et chercher à la vivre avant de vouloir la prêcher</w:t>
      </w:r>
      <w:bookmarkEnd w:id="173"/>
      <w:bookmarkEnd w:id="174"/>
      <w:bookmarkEnd w:id="175"/>
    </w:p>
    <w:p w:rsidR="003A7031" w:rsidRPr="00DE49AC" w:rsidRDefault="003A7031" w:rsidP="003A7031">
      <w:r w:rsidRPr="00DE49AC">
        <w:t xml:space="preserve">Le prédicateur </w:t>
      </w:r>
      <w:r>
        <w:t>« </w:t>
      </w:r>
      <w:r w:rsidRPr="00DE49AC">
        <w:t xml:space="preserve">doit tout d’abord acquérir une grande familiarité personnelle avec la Parole de Dieu. Il ne lui suffit pas d’en connaître l’aspect linguistique ou exégétique, ce qui est cependant nécessaire. Il lui faut accueillir la Parole avec un </w:t>
      </w:r>
      <w:r>
        <w:t>cœur</w:t>
      </w:r>
      <w:r w:rsidRPr="00DE49AC">
        <w:t xml:space="preserve"> docile et priant, pour qu’elle pénètre à fond dans ses pensées et ses sentiments et engendre en lui un esprit nouveau</w:t>
      </w:r>
      <w:r>
        <w:t> »</w:t>
      </w:r>
      <w:r>
        <w:rPr>
          <w:rStyle w:val="Appelnotedebasdep"/>
        </w:rPr>
        <w:footnoteReference w:id="29"/>
      </w:r>
      <w:r w:rsidRPr="00DE49AC">
        <w:t xml:space="preserve">. Cela nous fait du bien de renouveler chaque jour, chaque dimanche, notre ferveur en </w:t>
      </w:r>
      <w:r>
        <w:t>préparant l’homélie, et en véri</w:t>
      </w:r>
      <w:r w:rsidRPr="00DE49AC">
        <w:t>fiant si grandit en nous l’amour de la Parole que nous prêchons. Il ne faut pas oublier qu’</w:t>
      </w:r>
      <w:r>
        <w:t>» en par</w:t>
      </w:r>
      <w:r w:rsidRPr="00DE49AC">
        <w:t>ticulier, la sain</w:t>
      </w:r>
      <w:r>
        <w:t>teté plus ou moins réelle du mi</w:t>
      </w:r>
      <w:r w:rsidRPr="00DE49AC">
        <w:t>nistre a une véritable influence sur sa façon d’annoncer la Parole</w:t>
      </w:r>
      <w:r>
        <w:t> »</w:t>
      </w:r>
      <w:r w:rsidRPr="00DE49AC">
        <w:t>.</w:t>
      </w:r>
      <w:r>
        <w:rPr>
          <w:rStyle w:val="Appelnotedebasdep"/>
        </w:rPr>
        <w:footnoteReference w:id="30"/>
      </w:r>
      <w:r>
        <w:t xml:space="preserve"> </w:t>
      </w:r>
      <w:r w:rsidRPr="00DE49AC">
        <w:t xml:space="preserve">Comme l’affirme saint Paul, </w:t>
      </w:r>
      <w:r>
        <w:t>« </w:t>
      </w:r>
      <w:r w:rsidRPr="00DE49AC">
        <w:t xml:space="preserve">nous prêchons, cherchant à plaire non pas aux hommes mais à Dieu qui éprouve nos </w:t>
      </w:r>
      <w:r>
        <w:t>cœur</w:t>
      </w:r>
      <w:r w:rsidRPr="00DE49AC">
        <w:t>s</w:t>
      </w:r>
      <w:r>
        <w:t> »</w:t>
      </w:r>
      <w:r w:rsidRPr="00DE49AC">
        <w:t xml:space="preserve"> (1 Th </w:t>
      </w:r>
      <w:r>
        <w:t>2,</w:t>
      </w:r>
      <w:r w:rsidRPr="00DE49AC">
        <w:t>4). Si nous avons les premiers ce vif désir d’écouter la Parole que nous devons prêcher, elle se transmettra d’une façon ou d’une autre au Peuple de Dieu</w:t>
      </w:r>
      <w:r>
        <w:t> :</w:t>
      </w:r>
      <w:r w:rsidRPr="00DE49AC">
        <w:t xml:space="preserve"> </w:t>
      </w:r>
      <w:r>
        <w:t>« </w:t>
      </w:r>
      <w:r w:rsidRPr="00DE49AC">
        <w:t xml:space="preserve">C’est du trop-plein du </w:t>
      </w:r>
      <w:r>
        <w:t>cœur</w:t>
      </w:r>
      <w:r w:rsidRPr="00DE49AC">
        <w:t xml:space="preserve"> que la bouche parle</w:t>
      </w:r>
      <w:r>
        <w:t> »</w:t>
      </w:r>
      <w:r w:rsidRPr="00DE49AC">
        <w:t xml:space="preserve"> (Mt 1</w:t>
      </w:r>
      <w:r>
        <w:t>2,</w:t>
      </w:r>
      <w:r w:rsidRPr="00DE49AC">
        <w:t xml:space="preserve">34). Les lectures du dimanche résonneront dans toute leur splendeur dans le </w:t>
      </w:r>
      <w:r>
        <w:t>cœur</w:t>
      </w:r>
      <w:r w:rsidRPr="00DE49AC">
        <w:t xml:space="preserve"> du peuple, si elles ont ainsi résonné en premier lieu dans le </w:t>
      </w:r>
      <w:r>
        <w:t>cœur</w:t>
      </w:r>
      <w:r w:rsidRPr="00DE49AC">
        <w:t xml:space="preserve"> du pasteur. </w:t>
      </w:r>
    </w:p>
    <w:p w:rsidR="003A7031" w:rsidRDefault="003A7031" w:rsidP="003A7031">
      <w:pPr>
        <w:pStyle w:val="Titre5"/>
      </w:pPr>
      <w:bookmarkStart w:id="176" w:name="_Toc379319072"/>
      <w:bookmarkStart w:id="177" w:name="_Toc379878610"/>
      <w:bookmarkStart w:id="178" w:name="_Toc487628290"/>
      <w:r w:rsidRPr="00DE49AC">
        <w:t xml:space="preserve">150. </w:t>
      </w:r>
      <w:r>
        <w:t>Se laisser « blesser » soi-même par la Parole pour pouvoir la transmettre aux autres</w:t>
      </w:r>
      <w:bookmarkEnd w:id="176"/>
      <w:bookmarkEnd w:id="177"/>
      <w:bookmarkEnd w:id="178"/>
    </w:p>
    <w:p w:rsidR="003A7031" w:rsidRPr="00DE49AC" w:rsidRDefault="003A7031" w:rsidP="003A7031">
      <w:r w:rsidRPr="00DE49AC">
        <w:t xml:space="preserve">Jésus s’irritait devant ces supposés maîtres, très exigeants pour les autres, qui enseignaient la Parole de Dieu, </w:t>
      </w:r>
      <w:r>
        <w:t>mais ne se laissaient pas éclai</w:t>
      </w:r>
      <w:r w:rsidRPr="00DE49AC">
        <w:t>rer par elle</w:t>
      </w:r>
      <w:r>
        <w:t> :</w:t>
      </w:r>
      <w:r w:rsidRPr="00DE49AC">
        <w:t xml:space="preserve"> </w:t>
      </w:r>
      <w:r>
        <w:t>« </w:t>
      </w:r>
      <w:r w:rsidRPr="00DE49AC">
        <w:t>Ils lient de pesants fardeaux et les imposent aux épaules des gens, mais eux-mêmes se refusent à les remuer du doigt</w:t>
      </w:r>
      <w:r>
        <w:t> »</w:t>
      </w:r>
      <w:r w:rsidRPr="00DE49AC">
        <w:t xml:space="preserve"> (Mt 2</w:t>
      </w:r>
      <w:r>
        <w:t>3,</w:t>
      </w:r>
      <w:r w:rsidRPr="00DE49AC">
        <w:t>4). L’Apôtre Jacques exhortait</w:t>
      </w:r>
      <w:r>
        <w:t> :</w:t>
      </w:r>
      <w:r w:rsidRPr="00DE49AC">
        <w:t xml:space="preserve"> </w:t>
      </w:r>
      <w:r>
        <w:t>« </w:t>
      </w:r>
      <w:r w:rsidRPr="00DE49AC">
        <w:t>Ne soyez pas nombreux, mes frères,</w:t>
      </w:r>
      <w:r>
        <w:t xml:space="preserve"> à devenir docteurs. Vous le sa</w:t>
      </w:r>
      <w:r w:rsidRPr="00DE49AC">
        <w:t>vez, nous n’en recevrons qu’un jugement plus sévère</w:t>
      </w:r>
      <w:r>
        <w:t> »</w:t>
      </w:r>
      <w:r w:rsidRPr="00DE49AC">
        <w:t xml:space="preserve"> (Jc </w:t>
      </w:r>
      <w:r>
        <w:t>3,</w:t>
      </w:r>
      <w:r w:rsidRPr="00DE49AC">
        <w:t xml:space="preserve">1). Quiconque veut prêcher, doit d’abord être disposé à se laisser toucher par la Parole et à la faire devenir chair dans son existence concrète. De cette façon, la prédication consistera dans cette activité si intense et féconde qui est de </w:t>
      </w:r>
      <w:r>
        <w:t>« </w:t>
      </w:r>
      <w:r w:rsidRPr="00DE49AC">
        <w:t>transmett</w:t>
      </w:r>
      <w:r>
        <w:t>re aux autres ce qu’on a contem</w:t>
      </w:r>
      <w:r w:rsidRPr="00DE49AC">
        <w:t>plé</w:t>
      </w:r>
      <w:r>
        <w:t> »</w:t>
      </w:r>
      <w:r>
        <w:rPr>
          <w:rStyle w:val="Appelnotedebasdep"/>
        </w:rPr>
        <w:footnoteReference w:id="31"/>
      </w:r>
      <w:r w:rsidRPr="00DE49AC">
        <w:t>. Pour tout</w:t>
      </w:r>
      <w:r>
        <w:t xml:space="preserve"> cela, avant de préparer concrè</w:t>
      </w:r>
      <w:r w:rsidRPr="00DE49AC">
        <w:t xml:space="preserve">tement ce que l’on dira dans la prédication, on doit accepter d’être blessé d’abord par cette Parole qui blessera les autres, parce que c’est une Parole vivante et efficace, qui, comme un glaive </w:t>
      </w:r>
      <w:r>
        <w:t>« </w:t>
      </w:r>
      <w:r w:rsidRPr="00DE49AC">
        <w:t xml:space="preserve">pénètre jusqu’au point de division de l’âme et de l’esprit, des articulations et des moelles, et peut juger les sentiments et les pensées du </w:t>
      </w:r>
      <w:r>
        <w:t>cœur »</w:t>
      </w:r>
      <w:r w:rsidRPr="00DE49AC">
        <w:t xml:space="preserve"> (He </w:t>
      </w:r>
      <w:r>
        <w:t>4,</w:t>
      </w:r>
      <w:r w:rsidRPr="00DE49AC">
        <w:t>12). Cela revêt une importance pastorale. À notre époque aussi, les gens préfèrent écouter les témoins</w:t>
      </w:r>
      <w:r>
        <w:t> :</w:t>
      </w:r>
      <w:r w:rsidRPr="00DE49AC">
        <w:t xml:space="preserve"> </w:t>
      </w:r>
      <w:r>
        <w:t>« </w:t>
      </w:r>
      <w:r w:rsidRPr="00DE49AC">
        <w:t>ils ont soif d’authenticité […] Le monde réclame des évangélisateurs qui lui parlent d’un Dieu qu’ils connaissent et fréquentent comme s’ils voyaient l’invisible</w:t>
      </w:r>
      <w:r>
        <w:t> »</w:t>
      </w:r>
      <w:r w:rsidRPr="00DE49AC">
        <w:t>.</w:t>
      </w:r>
      <w:r>
        <w:rPr>
          <w:rStyle w:val="Appelnotedebasdep"/>
        </w:rPr>
        <w:footnoteReference w:id="32"/>
      </w:r>
    </w:p>
    <w:p w:rsidR="003A7031" w:rsidRDefault="003A7031" w:rsidP="003A7031">
      <w:pPr>
        <w:pStyle w:val="Titre5"/>
      </w:pPr>
      <w:bookmarkStart w:id="179" w:name="_Toc379319073"/>
      <w:bookmarkStart w:id="180" w:name="_Toc379878611"/>
      <w:bookmarkStart w:id="181" w:name="_Toc487628291"/>
      <w:r>
        <w:lastRenderedPageBreak/>
        <w:t xml:space="preserve">151. Un prédicateur qui n’est pas immaculé mais toujours avec </w:t>
      </w:r>
      <w:r w:rsidRPr="00DE49AC">
        <w:t>le désir profond de progresser sur la voie de l’Évangile</w:t>
      </w:r>
      <w:r>
        <w:t xml:space="preserve"> et qui ne baisse pas les bras et qui consacre du temps pour prier avec la Parole et reconnaît sa pauvreté</w:t>
      </w:r>
      <w:bookmarkEnd w:id="179"/>
      <w:bookmarkEnd w:id="180"/>
      <w:bookmarkEnd w:id="181"/>
      <w:r>
        <w:t xml:space="preserve"> </w:t>
      </w:r>
    </w:p>
    <w:p w:rsidR="003A7031" w:rsidRPr="00DE49AC" w:rsidRDefault="003A7031" w:rsidP="003A7031">
      <w:r w:rsidRPr="00DE49AC">
        <w:t>Il ne n</w:t>
      </w:r>
      <w:r>
        <w:t>ous est pas demandé d’être imma</w:t>
      </w:r>
      <w:r w:rsidRPr="00DE49AC">
        <w:t xml:space="preserve">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w:t>
      </w:r>
      <w:r>
        <w:t>que sa vie ne lui rend pas plei</w:t>
      </w:r>
      <w:r w:rsidRPr="00DE49AC">
        <w:t>nement gloire et i</w:t>
      </w:r>
      <w:r>
        <w:t>l désirera sincèrement mieux ré</w:t>
      </w:r>
      <w:r w:rsidRPr="00DE49AC">
        <w:t>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w:t>
      </w:r>
      <w:r>
        <w:t>reté et avec le désir de s’enga</w:t>
      </w:r>
      <w:r w:rsidRPr="00DE49AC">
        <w:t>ger davantage, il pourra toujours donner Jésus Christ, disant comme Pierre</w:t>
      </w:r>
      <w:r>
        <w:t> :</w:t>
      </w:r>
      <w:r w:rsidRPr="00DE49AC">
        <w:t xml:space="preserve"> </w:t>
      </w:r>
      <w:r>
        <w:t>« </w:t>
      </w:r>
      <w:r w:rsidRPr="00DE49AC">
        <w:t>De l’argent ou de l’or, je n’en ai pas, mais ce que j’ai, je te le donne</w:t>
      </w:r>
      <w:r>
        <w:t> »</w:t>
      </w:r>
      <w:r w:rsidRPr="00DE49AC">
        <w:t xml:space="preserve"> (Ac </w:t>
      </w:r>
      <w:r>
        <w:t>3,</w:t>
      </w:r>
      <w:r w:rsidRPr="00DE49AC">
        <w:t>6). Le Seigneur veut nous utiliser comme des êtres vivants, libres et créatifs, qui se laissent pénétrer par sa Parole avant de la transmettre</w:t>
      </w:r>
      <w:r>
        <w:t> ;</w:t>
      </w:r>
      <w:r w:rsidRPr="00DE49AC">
        <w:t xml:space="preserve"> son message doit p</w:t>
      </w:r>
      <w:r>
        <w:t>asser vraiment à travers le pré</w:t>
      </w:r>
      <w:r w:rsidRPr="00DE49AC">
        <w:t xml:space="preserve">dicateur, non seulement à travers la raison, mais en prenant possession de tout son être. L’Esprit Saint, qui a inspiré la Parole, est celui qui </w:t>
      </w:r>
      <w:r>
        <w:t>« </w:t>
      </w:r>
      <w:r w:rsidRPr="00DE49AC">
        <w:t>aujourd’hui comme aux débuts de l’Église, agit en chaque évangélisateur qui se laisse posséder et conduire par lui, et met dans sa bouche les mots que seul il ne pourrait trouver».</w:t>
      </w:r>
      <w:r>
        <w:rPr>
          <w:rStyle w:val="Appelnotedebasdep"/>
        </w:rPr>
        <w:footnoteReference w:id="33"/>
      </w:r>
    </w:p>
    <w:p w:rsidR="003A7031" w:rsidRPr="00D510FC" w:rsidRDefault="003A7031" w:rsidP="00435332">
      <w:pPr>
        <w:pStyle w:val="Titre5"/>
      </w:pPr>
      <w:bookmarkStart w:id="182" w:name="_Toc379319074"/>
      <w:bookmarkStart w:id="183" w:name="_Toc379878612"/>
      <w:bookmarkStart w:id="184" w:name="_Toc487628292"/>
      <w:r w:rsidRPr="00DE49AC">
        <w:t>La lecture spirituelle</w:t>
      </w:r>
      <w:bookmarkEnd w:id="182"/>
      <w:bookmarkEnd w:id="183"/>
      <w:bookmarkEnd w:id="184"/>
    </w:p>
    <w:p w:rsidR="003A7031" w:rsidRDefault="003A7031" w:rsidP="003A7031">
      <w:pPr>
        <w:pStyle w:val="Titre5"/>
      </w:pPr>
      <w:bookmarkStart w:id="185" w:name="_Toc379319075"/>
      <w:bookmarkStart w:id="186" w:name="_Toc379878613"/>
      <w:bookmarkStart w:id="187" w:name="_Toc487628293"/>
      <w:r>
        <w:t>152. Importance de la lectio divina, lecture spirituelle qui part de la signification littérale du texte</w:t>
      </w:r>
      <w:bookmarkEnd w:id="185"/>
      <w:bookmarkEnd w:id="186"/>
      <w:bookmarkEnd w:id="187"/>
    </w:p>
    <w:p w:rsidR="003A7031" w:rsidRDefault="003A7031" w:rsidP="003A7031">
      <w:r w:rsidRPr="00DE49AC">
        <w:t xml:space="preserve">Il existe </w:t>
      </w:r>
      <w:r>
        <w:t>une modalité concrète pour écou</w:t>
      </w:r>
      <w:r w:rsidRPr="00DE49AC">
        <w:t>ter ce que le Seigneur veut nous dire dans sa Parole et pour nous laisser transformer par son Esprit. Et c’est ce que nous appelons ‘lectio divina’. Elle consiste dans la lecture de la Parole de Dieu à l’intérieur d’u</w:t>
      </w:r>
      <w:r>
        <w:t>n moment de prière pour lui per</w:t>
      </w:r>
      <w:r w:rsidRPr="00DE49AC">
        <w:t>mettre de nous illuminer et de nous renouveler. Cette lecture orante de la Bible n’est pas séparée de l’étude que le prédicateur accomplit pour identifier le message central du texte</w:t>
      </w:r>
      <w:r>
        <w:t> ;</w:t>
      </w:r>
      <w:r w:rsidRPr="00DE49AC">
        <w:t xml:space="preserve"> au contraire, il doit partir de là, pour chercher à découvrir ce que dit ce message lui-même à sa vie. La lecture spirituelle d’un texte doit partir de sa signification littérale. Autrement, on fera facilement dire au texte ce qui convient, ce qui sert pour confirmer ses propres décisions, ce qui s’adapte à ses propres schémas mentaux. Ce</w:t>
      </w:r>
      <w:r>
        <w:t>la serait, en définitive, utili</w:t>
      </w:r>
      <w:r w:rsidRPr="00DE49AC">
        <w:t xml:space="preserve">ser quelque chose de sacré à son propre avantage et transférer cette confusion au peuple de Dieu. Il ne faut jamais oublier que parfois, </w:t>
      </w:r>
      <w:r>
        <w:t>« </w:t>
      </w:r>
      <w:r w:rsidRPr="00DE49AC">
        <w:t>Satan lui-même se déguise bien en ange de lumière</w:t>
      </w:r>
      <w:r>
        <w:t> »</w:t>
      </w:r>
      <w:r w:rsidRPr="00DE49AC">
        <w:t xml:space="preserve"> (2 Co 1</w:t>
      </w:r>
      <w:r>
        <w:t>1,</w:t>
      </w:r>
      <w:r w:rsidRPr="00DE49AC">
        <w:t>14).</w:t>
      </w:r>
    </w:p>
    <w:p w:rsidR="003A7031" w:rsidRPr="00DE49AC" w:rsidRDefault="003A7031" w:rsidP="003A7031">
      <w:pPr>
        <w:pStyle w:val="Titre5"/>
      </w:pPr>
      <w:bookmarkStart w:id="188" w:name="_Toc379319076"/>
      <w:bookmarkStart w:id="189" w:name="_Toc379878614"/>
      <w:bookmarkStart w:id="190" w:name="_Toc487628294"/>
      <w:r>
        <w:t>153. « </w:t>
      </w:r>
      <w:r w:rsidRPr="00DE49AC">
        <w:t>Seigneur, qu’est-ce que ce texte me dit à moi</w:t>
      </w:r>
      <w:r>
        <w:t> ? »</w:t>
      </w:r>
      <w:bookmarkEnd w:id="188"/>
      <w:bookmarkEnd w:id="189"/>
      <w:bookmarkEnd w:id="190"/>
    </w:p>
    <w:p w:rsidR="003A7031" w:rsidRDefault="003A7031" w:rsidP="003A7031">
      <w:r w:rsidRPr="00DE49AC">
        <w:t>En présence de Dieu, dans une lecture calme du texte, il est bien de se demander par exemple</w:t>
      </w:r>
      <w:r>
        <w:t> :</w:t>
      </w:r>
      <w:r w:rsidRPr="00DE49AC">
        <w:t xml:space="preserve"> “ Seigneur, qu’est-ce que ce texte me dit à moi</w:t>
      </w:r>
      <w:r>
        <w:t> ?</w:t>
      </w:r>
      <w:r w:rsidRPr="00DE49AC">
        <w:t xml:space="preserve"> Qu’est-ce que tu veux changer dans ma vie avec ce message</w:t>
      </w:r>
      <w:r>
        <w:t> ?</w:t>
      </w:r>
      <w:r w:rsidRPr="00DE49AC">
        <w:t xml:space="preserve"> Qu’est-ce qui m’ennuie dans ce texte</w:t>
      </w:r>
      <w:r>
        <w:t> ?</w:t>
      </w:r>
      <w:r w:rsidRPr="00DE49AC">
        <w:t xml:space="preserve"> Pourquoi cela ne m’intéresse-t-il pas</w:t>
      </w:r>
      <w:r>
        <w:t> ?</w:t>
      </w:r>
      <w:r w:rsidRPr="00DE49AC">
        <w:t xml:space="preserve"> ” ou</w:t>
      </w:r>
      <w:r>
        <w:t> :</w:t>
      </w:r>
      <w:r w:rsidRPr="00DE49AC">
        <w:t xml:space="preserve"> “ Qu’est-ce qui me plaît, qu’est-ce qui me stimule dans cette Parole</w:t>
      </w:r>
      <w:r>
        <w:t> ?</w:t>
      </w:r>
      <w:r w:rsidRPr="00DE49AC">
        <w:t xml:space="preserve"> Qu’est-ce qui m’attire</w:t>
      </w:r>
      <w:r>
        <w:t> ?</w:t>
      </w:r>
      <w:r w:rsidRPr="00DE49AC">
        <w:t xml:space="preserve"> Pourquoi est-ce que cela m’attire</w:t>
      </w:r>
      <w:r>
        <w:t> ?</w:t>
      </w:r>
      <w:r w:rsidRPr="00DE49AC">
        <w:t xml:space="preserve"> ”. Quand on cherche à écouter le Seigneur, il est normal d’avoir des tentations. Une d’elles est simplement de se sentir gêné ou oppressé, et de se fermer sur soi-même</w:t>
      </w:r>
      <w:r>
        <w:t> ;</w:t>
      </w:r>
      <w:r w:rsidRPr="00DE49AC">
        <w:t xml:space="preserve"> une autre tentation très commune est de commencer à penser à ce que le texte dit aux autres, pour éviter de l’appliquer à sa propre vie. Il arrive aussi qu’on commence à chercher des excuses qui permettent d’affaiblir le </w:t>
      </w:r>
      <w:r w:rsidRPr="00DE49AC">
        <w:lastRenderedPageBreak/>
        <w:t>message spécifique d’un texte. D’autres fois, on retient que Dieu exige de nous une décision trop importante, que nous ne sommes pas encore en mesure de pren</w:t>
      </w:r>
      <w:r>
        <w:t>dre. Cela porte beaucoup de per</w:t>
      </w:r>
      <w:r w:rsidRPr="00DE49AC">
        <w:t>sonnes à perdre la joie de la rencontre avec la Parole, mais cela voudrait dire oublier que personne n’est plus patient que Dieu le Père, que personne ne comprend et ne sait attendre comme lui. Il</w:t>
      </w:r>
      <w:r>
        <w:t xml:space="preserve"> in</w:t>
      </w:r>
      <w:r w:rsidRPr="00DE49AC">
        <w:t>vite toujours à faire un pas de plus, mais il n’exige pas une réponse complète si nous n’avons pas encore parcouru le chemin qui la rend possible. Il désire simpleme</w:t>
      </w:r>
      <w:r>
        <w:t>nt que nous regardions avec sin</w:t>
      </w:r>
      <w:r w:rsidRPr="00DE49AC">
        <w:t xml:space="preserve">cérité notre existence et que nous la présentions sans feinte à ses yeux, que nous soyons disposés à continuer de grandir, et que nous lui demandions ce que nous ne réussissons pas encore à obtenir. </w:t>
      </w:r>
    </w:p>
    <w:p w:rsidR="003A7031" w:rsidRPr="00D510FC" w:rsidRDefault="003A7031" w:rsidP="00435332">
      <w:pPr>
        <w:pStyle w:val="Titre5"/>
      </w:pPr>
      <w:bookmarkStart w:id="191" w:name="_Toc379319077"/>
      <w:bookmarkStart w:id="192" w:name="_Toc379878615"/>
      <w:bookmarkStart w:id="193" w:name="_Toc487628295"/>
      <w:r w:rsidRPr="00DE49AC">
        <w:t>À l’écoute du peuple</w:t>
      </w:r>
      <w:bookmarkEnd w:id="191"/>
      <w:bookmarkEnd w:id="192"/>
      <w:bookmarkEnd w:id="193"/>
    </w:p>
    <w:p w:rsidR="003A7031" w:rsidRDefault="003A7031" w:rsidP="003A7031">
      <w:pPr>
        <w:pStyle w:val="Titre5"/>
      </w:pPr>
      <w:bookmarkStart w:id="194" w:name="_Toc379319078"/>
      <w:bookmarkStart w:id="195" w:name="_Toc379878616"/>
      <w:bookmarkStart w:id="196" w:name="_Toc487628296"/>
      <w:r>
        <w:t>154. Le</w:t>
      </w:r>
      <w:r w:rsidRPr="00DE49AC">
        <w:t xml:space="preserve"> prédicateur est un contemplatif </w:t>
      </w:r>
      <w:r>
        <w:t>de la Parole et aussi un contem</w:t>
      </w:r>
      <w:r w:rsidRPr="00DE49AC">
        <w:t>platif du peuple</w:t>
      </w:r>
      <w:bookmarkEnd w:id="194"/>
      <w:bookmarkEnd w:id="195"/>
      <w:bookmarkEnd w:id="196"/>
    </w:p>
    <w:p w:rsidR="003A7031" w:rsidRPr="00DE49AC" w:rsidRDefault="003A7031" w:rsidP="003A7031">
      <w:r w:rsidRPr="00DE49AC">
        <w:t xml:space="preserve">Le prédicateur doit aussi se mettre à l’écoute du peuple, pour découvrir ce que les fidèles ont besoin de s’entendre dire. Un prédicateur est un contemplatif </w:t>
      </w:r>
      <w:r>
        <w:t>de la Parole et aussi un contem</w:t>
      </w:r>
      <w:r w:rsidRPr="00DE49AC">
        <w:t xml:space="preserve">platif du peuple. De cette façon, il découvre </w:t>
      </w:r>
      <w:r>
        <w:t>« </w:t>
      </w:r>
      <w:r w:rsidRPr="00DE49AC">
        <w:t>les aspirations, les richesses et limites, les façons de prier, d’aimer, de considérer la vie et le monde qui marquent tel ou tel ensemble humain</w:t>
      </w:r>
      <w:r>
        <w:t> »</w:t>
      </w:r>
      <w:r w:rsidRPr="00DE49AC">
        <w:t xml:space="preserve">, prenant en considération </w:t>
      </w:r>
      <w:r>
        <w:t>« </w:t>
      </w:r>
      <w:r w:rsidRPr="00DE49AC">
        <w:t>le peuple concret avec ses signes et ses symboles et répondant aux questions qu’il pose</w:t>
      </w:r>
      <w:r>
        <w:t> »</w:t>
      </w:r>
      <w:r w:rsidRPr="00DE49AC">
        <w:t>.</w:t>
      </w:r>
      <w:r>
        <w:rPr>
          <w:rStyle w:val="Appelnotedebasdep"/>
        </w:rPr>
        <w:footnoteReference w:id="34"/>
      </w:r>
      <w:r w:rsidRPr="00DE49AC">
        <w:t xml:space="preserve"> Il s’agit d</w:t>
      </w:r>
      <w:r>
        <w:t>e relier le message du texte bi</w:t>
      </w:r>
      <w:r w:rsidRPr="00DE49AC">
        <w:t>blique à une situation humaine, à quelque chose qu’ils vivent, à une expérience qui a besoin de la lumière de la Parole. Cette préoccupation ne répond pas à une</w:t>
      </w:r>
      <w:r>
        <w:t xml:space="preserve"> attitude opportuniste ou diplo</w:t>
      </w:r>
      <w:r w:rsidRPr="00DE49AC">
        <w:t xml:space="preserve">matique, mais elle est profondément religieuse et pastorale. Au fond, il y a une </w:t>
      </w:r>
      <w:r>
        <w:t>« sensibilité spiri</w:t>
      </w:r>
      <w:r w:rsidRPr="00DE49AC">
        <w:t>tuelle pour lire dans les événements le message de Dieu</w:t>
      </w:r>
      <w:r>
        <w:t> »</w:t>
      </w:r>
      <w:r>
        <w:rPr>
          <w:rStyle w:val="Appelnotedebasdep"/>
        </w:rPr>
        <w:footnoteReference w:id="35"/>
      </w:r>
      <w:r w:rsidRPr="00DE49AC">
        <w:t xml:space="preserve"> et cela est beaucoup plus que trouver quelque chose d’intéressant à dire. Ce que l’on cherche à découvrir est </w:t>
      </w:r>
      <w:r>
        <w:t>« </w:t>
      </w:r>
      <w:r w:rsidRPr="00DE49AC">
        <w:t>ce que le Seigneur a à dire dans cette circonstance</w:t>
      </w:r>
      <w:r>
        <w:t> »</w:t>
      </w:r>
      <w:r w:rsidRPr="00DE49AC">
        <w:t>.</w:t>
      </w:r>
      <w:r>
        <w:rPr>
          <w:rStyle w:val="Appelnotedebasdep"/>
        </w:rPr>
        <w:footnoteReference w:id="36"/>
      </w:r>
      <w:r w:rsidRPr="00DE49AC">
        <w:t xml:space="preserve"> Donc la préparation de la prédication se transforme en un exercice de discernement évangélique, dans lequel on cherche à reconnaître – à la lumière de l’Esprit – </w:t>
      </w:r>
      <w:r>
        <w:t>« </w:t>
      </w:r>
      <w:r w:rsidRPr="00DE49AC">
        <w:t>un appel que Dieu fait retentir dans la situation historique elle-même</w:t>
      </w:r>
      <w:r>
        <w:t> ;</w:t>
      </w:r>
      <w:r w:rsidRPr="00DE49AC">
        <w:t xml:space="preserve"> aussi, en elle et par elle, Dieu appelle le croyant</w:t>
      </w:r>
      <w:r>
        <w:t> »</w:t>
      </w:r>
      <w:r w:rsidRPr="00DE49AC">
        <w:t>.</w:t>
      </w:r>
      <w:r>
        <w:rPr>
          <w:rStyle w:val="Appelnotedebasdep"/>
        </w:rPr>
        <w:footnoteReference w:id="37"/>
      </w:r>
    </w:p>
    <w:p w:rsidR="003A7031" w:rsidRDefault="003A7031" w:rsidP="003A7031">
      <w:pPr>
        <w:pStyle w:val="Titre5"/>
      </w:pPr>
      <w:bookmarkStart w:id="197" w:name="_Toc379319079"/>
      <w:bookmarkStart w:id="198" w:name="_Toc379878617"/>
      <w:bookmarkStart w:id="199" w:name="_Toc487628297"/>
      <w:r w:rsidRPr="00DE49AC">
        <w:t xml:space="preserve">155. </w:t>
      </w:r>
      <w:r>
        <w:t>Partir de ce qui intéresse vraiment la vie des gens, de leurs questions réelles</w:t>
      </w:r>
      <w:bookmarkEnd w:id="197"/>
      <w:bookmarkEnd w:id="198"/>
      <w:bookmarkEnd w:id="199"/>
    </w:p>
    <w:p w:rsidR="003A7031" w:rsidRPr="00DE49AC" w:rsidRDefault="003A7031" w:rsidP="003A7031">
      <w:r w:rsidRPr="00DE49AC">
        <w:t>Dans cette recherche, il est possible de recourir simple</w:t>
      </w:r>
      <w:r>
        <w:t>ment à certaines expériences hu</w:t>
      </w:r>
      <w:r w:rsidRPr="00DE49AC">
        <w:t>maines fréquentes, comme la joie d’une rencontre nouvelle, les déceptions, la peur de la solitude, la compassion pour la douleur d’autrui, l’insécurité devant l’avenir</w:t>
      </w:r>
      <w:r>
        <w:t>, la préoccupation pour une per</w:t>
      </w:r>
      <w:r w:rsidRPr="00DE49AC">
        <w:t>sonne chère, etc.</w:t>
      </w:r>
      <w:r>
        <w:t> ;</w:t>
      </w:r>
      <w:r w:rsidRPr="00DE49AC">
        <w:t xml:space="preserve"> il faut cependant avoir une sensibilité plus grande pour reconnaître ce qui intéresse réellement leur vie. Rappelons qu’on n’a jamais besoin de répondre à des questions que personne ne se pose</w:t>
      </w:r>
      <w:r>
        <w:t> ;</w:t>
      </w:r>
      <w:r w:rsidRPr="00DE49AC">
        <w:t xml:space="preserve"> il n’est pas non plus opportun d’offrir des chroniques de l’actualité pour susciter de l’intérêt</w:t>
      </w:r>
      <w:r>
        <w:t> :</w:t>
      </w:r>
      <w:r w:rsidRPr="00DE49AC">
        <w:t xml:space="preserve"> pour cela il y a déjà les programmes télévisés. Il est quand même possible de partir d’un fait pour que la Parole puisse résonner avec force dans son invi</w:t>
      </w:r>
      <w:r>
        <w:t>tation à la conversion, à l’ado</w:t>
      </w:r>
      <w:r w:rsidRPr="00DE49AC">
        <w:t>ration, à des attitudes concrètes de fraternité et de service, etc., puisque certaines pers</w:t>
      </w:r>
      <w:r>
        <w:t>onnes ai</w:t>
      </w:r>
      <w:r w:rsidRPr="00DE49AC">
        <w:t>ment parfois entendre dans la prédication des commentaires sur la réalité, mais sans pour cela se laisser interpeller personnellement.</w:t>
      </w:r>
    </w:p>
    <w:p w:rsidR="003A7031" w:rsidRPr="00D510FC" w:rsidRDefault="003A7031" w:rsidP="00435332">
      <w:pPr>
        <w:pStyle w:val="Titre5"/>
      </w:pPr>
      <w:bookmarkStart w:id="200" w:name="_Toc379319080"/>
      <w:bookmarkStart w:id="201" w:name="_Toc379878618"/>
      <w:bookmarkStart w:id="202" w:name="_Toc487628298"/>
      <w:r w:rsidRPr="00DE49AC">
        <w:lastRenderedPageBreak/>
        <w:t>Instruments pédagogiques</w:t>
      </w:r>
      <w:bookmarkEnd w:id="200"/>
      <w:bookmarkEnd w:id="201"/>
      <w:bookmarkEnd w:id="202"/>
    </w:p>
    <w:p w:rsidR="003A7031" w:rsidRDefault="003A7031" w:rsidP="003A7031">
      <w:pPr>
        <w:pStyle w:val="Titre5"/>
      </w:pPr>
      <w:bookmarkStart w:id="203" w:name="_Toc379319081"/>
      <w:bookmarkStart w:id="204" w:name="_Toc379878619"/>
      <w:bookmarkStart w:id="205" w:name="_Toc487628299"/>
      <w:r>
        <w:t xml:space="preserve">156. Se préoccuper non seulement du contenu mais aussi de </w:t>
      </w:r>
      <w:r w:rsidRPr="00DE49AC">
        <w:t>la manière de présenter le message</w:t>
      </w:r>
      <w:bookmarkEnd w:id="203"/>
      <w:bookmarkEnd w:id="204"/>
      <w:bookmarkEnd w:id="205"/>
    </w:p>
    <w:p w:rsidR="003A7031" w:rsidRPr="00DE49AC" w:rsidRDefault="003A7031" w:rsidP="003A7031">
      <w:r w:rsidRPr="00DE49AC">
        <w:t>Certains croient pouvoir être</w:t>
      </w:r>
      <w:r>
        <w:t xml:space="preserve"> de bons pré</w:t>
      </w:r>
      <w:r w:rsidRPr="00DE49AC">
        <w:t xml:space="preserve">dicateurs parce qu’ils savent ce qu’ils doivent dire, mais ils négligent le comment, la manière concrète de développer une prédication. Ils se fâchent quand les autres ne les écoutent pas ou ne les apprécient pas, mais peut-être ne se sont-ils pas occupés de chercher la manière adéquate de présenter le message. Rappelons-nous que </w:t>
      </w:r>
      <w:r>
        <w:t>« l’im</w:t>
      </w:r>
      <w:r w:rsidRPr="00DE49AC">
        <w:t>portance évidente du contenu de l’évangélisation ne doit pas cacher l’importance des voies et des moyens</w:t>
      </w:r>
      <w:r>
        <w:t> »</w:t>
      </w:r>
      <w:r w:rsidRPr="00DE49AC">
        <w:t>.</w:t>
      </w:r>
      <w:r>
        <w:rPr>
          <w:rStyle w:val="Appelnotedebasdep"/>
        </w:rPr>
        <w:footnoteReference w:id="38"/>
      </w:r>
      <w:r>
        <w:t xml:space="preserve"> La préoccupation pour les moda</w:t>
      </w:r>
      <w:r w:rsidRPr="00DE49AC">
        <w:t>lités de la prédication est elle aussi une attitude profondément spirituelle. Elle signifie répondre à l’amour de Dieu, en se dévouant avec toutes nos capacités et notre créativité à la mission qu’il nous confie</w:t>
      </w:r>
      <w:r>
        <w:t> ;</w:t>
      </w:r>
      <w:r w:rsidRPr="00DE49AC">
        <w:t xml:space="preserve"> mais c’est aussi un exercice d’amour délicat pour le prochain, parce que nous ne voulons pas offrir </w:t>
      </w:r>
      <w:r>
        <w:t>aux autres quelque chose de mau</w:t>
      </w:r>
      <w:r w:rsidRPr="00DE49AC">
        <w:t>vaise qualité. Dans la Bible, par exemple, nous trouvons la recommandation de prépar</w:t>
      </w:r>
      <w:r>
        <w:t>er la pré</w:t>
      </w:r>
      <w:r w:rsidRPr="00DE49AC">
        <w:t>dication pour lui assurer une mesure correcte</w:t>
      </w:r>
      <w:r>
        <w:t> :</w:t>
      </w:r>
      <w:r w:rsidRPr="00DE49AC">
        <w:t xml:space="preserve"> </w:t>
      </w:r>
      <w:r>
        <w:t>« </w:t>
      </w:r>
      <w:r w:rsidRPr="00DE49AC">
        <w:t>Résume ton discours. Dis beaucoup en peu de mots</w:t>
      </w:r>
      <w:r>
        <w:t> »</w:t>
      </w:r>
      <w:r w:rsidRPr="00DE49AC">
        <w:t xml:space="preserve"> (Si 3</w:t>
      </w:r>
      <w:r>
        <w:t>2,</w:t>
      </w:r>
      <w:r w:rsidRPr="00DE49AC">
        <w:t xml:space="preserve">8). </w:t>
      </w:r>
    </w:p>
    <w:p w:rsidR="003A7031" w:rsidRDefault="003A7031" w:rsidP="003A7031">
      <w:pPr>
        <w:pStyle w:val="Titre5"/>
      </w:pPr>
      <w:bookmarkStart w:id="206" w:name="_Toc379319082"/>
      <w:bookmarkStart w:id="207" w:name="_Toc379878620"/>
      <w:bookmarkStart w:id="208" w:name="_Toc487628300"/>
      <w:r>
        <w:t>157. Une bonne homélie</w:t>
      </w:r>
      <w:r w:rsidRPr="00DE49AC">
        <w:t xml:space="preserve"> doit contenir “une idée, un sentiment, une image”</w:t>
      </w:r>
      <w:bookmarkEnd w:id="206"/>
      <w:bookmarkEnd w:id="207"/>
      <w:bookmarkEnd w:id="208"/>
    </w:p>
    <w:p w:rsidR="003A7031" w:rsidRPr="00DE49AC" w:rsidRDefault="003A7031" w:rsidP="003A7031">
      <w:r w:rsidRPr="00DE49AC">
        <w:t>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w:t>
      </w:r>
      <w:r>
        <w:t>essent souvent seulement au rai</w:t>
      </w:r>
      <w:r w:rsidRPr="00DE49AC">
        <w:t>sonnement</w:t>
      </w:r>
      <w:r>
        <w:t> ;</w:t>
      </w:r>
      <w:r w:rsidRPr="00DE49AC">
        <w:t xml:space="preserve"> les im</w:t>
      </w:r>
      <w:r>
        <w:t>ages, au contraire, aident à ap</w:t>
      </w:r>
      <w:r w:rsidRPr="00DE49AC">
        <w:t>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3A7031" w:rsidRDefault="003A7031" w:rsidP="003A7031">
      <w:pPr>
        <w:pStyle w:val="Titre5"/>
      </w:pPr>
      <w:bookmarkStart w:id="209" w:name="_Toc379319083"/>
      <w:bookmarkStart w:id="210" w:name="_Toc379878621"/>
      <w:bookmarkStart w:id="211" w:name="_Toc487628301"/>
      <w:r>
        <w:t>158. Ecouter beaucoup, partager la vie des gens pour parler le langage des gens</w:t>
      </w:r>
      <w:bookmarkEnd w:id="209"/>
      <w:bookmarkEnd w:id="210"/>
      <w:bookmarkEnd w:id="211"/>
    </w:p>
    <w:p w:rsidR="003A7031" w:rsidRDefault="003A7031" w:rsidP="003A7031">
      <w:r w:rsidRPr="00DE49AC">
        <w:t xml:space="preserve">Paul VI disait déjà que les fidèles </w:t>
      </w:r>
      <w:r>
        <w:t>« at</w:t>
      </w:r>
      <w:r w:rsidRPr="00DE49AC">
        <w:t>tendent beaucoup de cette prédication et de fait en reçoivent beaucoup de fruits, pourvu qu’elle soit simple, claire, directe, adaptée</w:t>
      </w:r>
      <w:r>
        <w:t> »</w:t>
      </w:r>
      <w:r w:rsidRPr="00DE49AC">
        <w:t>.</w:t>
      </w:r>
      <w:r>
        <w:rPr>
          <w:rStyle w:val="Appelnotedebasdep"/>
        </w:rPr>
        <w:footnoteReference w:id="39"/>
      </w:r>
      <w:r>
        <w:t xml:space="preserve"> La simpli</w:t>
      </w:r>
      <w:r w:rsidRPr="00DE49AC">
        <w:t>cité a à voir avec le langage utilisé. Il doit être le langage que les destinataires comprennent pour ne pas courir le risqu</w:t>
      </w:r>
      <w:r>
        <w:t>e de parler dans le vide. Il ar</w:t>
      </w:r>
      <w:r w:rsidRPr="00DE49AC">
        <w:t>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w:t>
      </w:r>
      <w:r>
        <w:t xml:space="preserve"> gens et y prêter volontiers at</w:t>
      </w:r>
      <w:r w:rsidRPr="00DE49AC">
        <w: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w:t>
      </w:r>
      <w:r>
        <w:t>ent suivre facilement le prédi</w:t>
      </w:r>
      <w:r w:rsidRPr="00DE49AC">
        <w:t xml:space="preserve">cateur et recueillir la logique de ce qu’il dit. </w:t>
      </w:r>
    </w:p>
    <w:p w:rsidR="003A7031" w:rsidRDefault="003A7031" w:rsidP="003A7031">
      <w:pPr>
        <w:pStyle w:val="Titre5"/>
      </w:pPr>
      <w:bookmarkStart w:id="212" w:name="_Toc379319084"/>
      <w:bookmarkStart w:id="213" w:name="_Toc379878622"/>
      <w:bookmarkStart w:id="214" w:name="_Toc487628302"/>
      <w:r>
        <w:lastRenderedPageBreak/>
        <w:t xml:space="preserve">159. Non pas dire ce qu’il ne faut pas faire, mais proposer </w:t>
      </w:r>
      <w:r w:rsidRPr="00DE49AC">
        <w:t>plutôt ce que nous pouvons faire mieux</w:t>
      </w:r>
      <w:bookmarkEnd w:id="212"/>
      <w:bookmarkEnd w:id="213"/>
      <w:bookmarkEnd w:id="214"/>
    </w:p>
    <w:p w:rsidR="003A7031" w:rsidRPr="00DE49AC" w:rsidRDefault="003A7031" w:rsidP="003A7031">
      <w:r w:rsidRPr="00DE49AC">
        <w:t>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w:t>
      </w:r>
      <w:r>
        <w:t xml:space="preserve"> périodiquement pour trouver en</w:t>
      </w:r>
      <w:r w:rsidRPr="00DE49AC">
        <w:t>semble les instruments qui rendent la prédication plus attrayante</w:t>
      </w:r>
      <w:r>
        <w:t> !</w:t>
      </w:r>
    </w:p>
    <w:p w:rsidR="003A7031" w:rsidRPr="00A33A39" w:rsidRDefault="003A7031" w:rsidP="003A7031">
      <w:pPr>
        <w:pStyle w:val="Titre5"/>
      </w:pPr>
      <w:bookmarkStart w:id="215" w:name="_Toc379319103"/>
      <w:bookmarkStart w:id="216" w:name="_Toc379878623"/>
      <w:bookmarkStart w:id="217" w:name="_Toc487628303"/>
      <w:r>
        <w:t xml:space="preserve">174. </w:t>
      </w:r>
      <w:r w:rsidRPr="00DE49AC">
        <w:t xml:space="preserve">Toute l’évangélisation est fondée sur </w:t>
      </w:r>
      <w:r>
        <w:t>la Parole de Dieu</w:t>
      </w:r>
      <w:r w:rsidRPr="00DE49AC">
        <w:t>, écoutée, méditée, vécue, célébrée et témoignée</w:t>
      </w:r>
      <w:bookmarkEnd w:id="215"/>
      <w:bookmarkEnd w:id="216"/>
      <w:bookmarkEnd w:id="217"/>
    </w:p>
    <w:p w:rsidR="003A7031" w:rsidRPr="00DE49AC" w:rsidRDefault="003A7031" w:rsidP="003A7031">
      <w:r w:rsidRPr="00DE49AC">
        <w:t xml:space="preserve">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w:t>
      </w:r>
      <w:r>
        <w:t>« </w:t>
      </w:r>
      <w:r w:rsidRPr="00DE49AC">
        <w:t xml:space="preserve">devienne toujours plus le </w:t>
      </w:r>
      <w:r>
        <w:t>cœur</w:t>
      </w:r>
      <w:r w:rsidRPr="00DE49AC">
        <w:t xml:space="preserve"> de toute activité ecclésiale</w:t>
      </w:r>
      <w:r>
        <w:t> »</w:t>
      </w:r>
      <w:r w:rsidRPr="00DE49AC">
        <w:t>.</w:t>
      </w:r>
      <w:r>
        <w:rPr>
          <w:rStyle w:val="Appelnotedebasdep"/>
        </w:rPr>
        <w:footnoteReference w:id="40"/>
      </w:r>
      <w:r w:rsidRPr="00DE49AC">
        <w:t xml:space="preserve"> La Parole de Dieu écoutée</w:t>
      </w:r>
      <w:r>
        <w:t xml:space="preserve"> et célébrée, surtout dans l’Eu</w:t>
      </w:r>
      <w:r w:rsidRPr="00DE49AC">
        <w:t xml:space="preserve">charistie, alimente et fortifie intérieurement les chrétiens et les rend capables d’un authentique témoignage évangélique dans la vie quotidienne. Nous avons désormais dépassé cette ancienne opposition entre Parole et Sacrement. La Parole proclamée, vivante </w:t>
      </w:r>
      <w:r>
        <w:t>et efficace, prépare à la récep</w:t>
      </w:r>
      <w:r w:rsidRPr="00DE49AC">
        <w:t>tion du sacremen</w:t>
      </w:r>
      <w:r>
        <w:t>t et dans le sacrement cette Pa</w:t>
      </w:r>
      <w:r w:rsidRPr="00DE49AC">
        <w:t xml:space="preserve">role atteint son efficacité maximale. </w:t>
      </w:r>
    </w:p>
    <w:p w:rsidR="003A7031" w:rsidRDefault="003A7031" w:rsidP="003A7031">
      <w:pPr>
        <w:pStyle w:val="Titre5"/>
      </w:pPr>
      <w:bookmarkStart w:id="218" w:name="_Toc379319104"/>
      <w:bookmarkStart w:id="219" w:name="_Toc379878624"/>
      <w:bookmarkStart w:id="220" w:name="_Toc487628304"/>
      <w:r w:rsidRPr="00DE49AC">
        <w:t>175. L’étude de la Sainte Écriture doit être une porte ouverte à tous les croyants</w:t>
      </w:r>
      <w:r>
        <w:t xml:space="preserve"> et doit féconder toute la catéchèse</w:t>
      </w:r>
      <w:bookmarkEnd w:id="218"/>
      <w:bookmarkEnd w:id="219"/>
      <w:bookmarkEnd w:id="220"/>
      <w:r>
        <w:t xml:space="preserve"> </w:t>
      </w:r>
    </w:p>
    <w:p w:rsidR="003A7031" w:rsidRDefault="003A7031" w:rsidP="003A7031">
      <w:r w:rsidRPr="00DE49AC">
        <w:t>L’étude de la Sainte Écriture doit être une porte ouverte à tous les croyants.</w:t>
      </w:r>
      <w:r>
        <w:rPr>
          <w:rStyle w:val="Appelnotedebasdep"/>
        </w:rPr>
        <w:footnoteReference w:id="41"/>
      </w:r>
      <w:r w:rsidRPr="00DE49AC">
        <w:t xml:space="preserve"> Il est fondamental q</w:t>
      </w:r>
      <w:r>
        <w:t>ue la Parole révélée féconde ra</w:t>
      </w:r>
      <w:r w:rsidRPr="00DE49AC">
        <w:t>dicalement la catéchèse et tous les efforts pour transmettre la foi.</w:t>
      </w:r>
      <w:r>
        <w:rPr>
          <w:rStyle w:val="Appelnotedebasdep"/>
        </w:rPr>
        <w:footnoteReference w:id="42"/>
      </w:r>
      <w:r w:rsidRPr="00DE49AC">
        <w:t xml:space="preserve"> L’évangélisation demande la familiarité avec la Parole de Dieu et cela exige que les diocèses, les paroisses et tous les groupements catholiques proposent une étude sérieuse et persévérante de la Bible, comme aussi en promeuvent la lect</w:t>
      </w:r>
      <w:r>
        <w:t>ure orante personnelle et commu</w:t>
      </w:r>
      <w:r w:rsidRPr="00DE49AC">
        <w:t>nautaire.</w:t>
      </w:r>
      <w:r>
        <w:rPr>
          <w:rStyle w:val="Appelnotedebasdep"/>
        </w:rPr>
        <w:footnoteReference w:id="43"/>
      </w:r>
      <w:r w:rsidRPr="00DE49AC">
        <w:t xml:space="preserve"> Nous ne cherchons pas à tâtons dans l’obscurité, nous ne devons pas non plus attendre que Dieu nous adresse la parole, parce que réellement </w:t>
      </w:r>
      <w:r>
        <w:t>« </w:t>
      </w:r>
      <w:r w:rsidRPr="00DE49AC">
        <w:t>Dieu a parlé, il n’est plus le grand inconnu mais il s’est montré lui-même</w:t>
      </w:r>
      <w:r>
        <w:t> »</w:t>
      </w:r>
      <w:r w:rsidRPr="00DE49AC">
        <w:t>.</w:t>
      </w:r>
      <w:r>
        <w:rPr>
          <w:rStyle w:val="Appelnotedebasdep"/>
        </w:rPr>
        <w:footnoteReference w:id="44"/>
      </w:r>
      <w:r>
        <w:t xml:space="preserve"> </w:t>
      </w:r>
      <w:r w:rsidRPr="00DE49AC">
        <w:t xml:space="preserve">Accueillons le sublime trésor de la Parole révélée. </w:t>
      </w:r>
    </w:p>
    <w:p w:rsidR="003A7031" w:rsidRDefault="003A7031" w:rsidP="003A7031">
      <w:pPr>
        <w:pStyle w:val="Titre5"/>
      </w:pPr>
      <w:bookmarkStart w:id="221" w:name="_Toc379878625"/>
      <w:bookmarkStart w:id="222" w:name="_Toc487628305"/>
      <w:r>
        <w:t xml:space="preserve">264. </w:t>
      </w:r>
      <w:r w:rsidRPr="00DE49AC">
        <w:t>La meilleure motivation pour se décider à communiquer l’Évangile est de le contempler avec amour</w:t>
      </w:r>
      <w:bookmarkEnd w:id="221"/>
      <w:bookmarkEnd w:id="222"/>
    </w:p>
    <w:p w:rsidR="003A7031" w:rsidRDefault="003A7031" w:rsidP="003A7031">
      <w:r w:rsidRPr="00DE49AC">
        <w:t xml:space="preserve">La première motivation pour évangéliser est l’amour de </w:t>
      </w:r>
      <w:r>
        <w:t>Jésus que nous avons reçu, l’ex</w:t>
      </w:r>
      <w:r w:rsidRPr="00DE49AC">
        <w:t xml:space="preserve">périence d’être sauvés par lui qui nous pousse à l’aimer toujours plus. </w:t>
      </w:r>
      <w:r w:rsidRPr="00E21E77">
        <w:t xml:space="preserve">Mais, quel est cet amour </w:t>
      </w:r>
      <w:r w:rsidRPr="00DE49AC">
        <w:t>qui ne ressent pas la nécessité de parler de l’être aimé, de le montrer, de le faire connaître</w:t>
      </w:r>
      <w:r>
        <w:t> ?</w:t>
      </w:r>
      <w:r w:rsidRPr="00DE49AC">
        <w:t xml:space="preserve"> Si nous ne ressentons pa</w:t>
      </w:r>
      <w:r>
        <w:t>s l’intense désir de le com</w:t>
      </w:r>
      <w:r w:rsidRPr="00DE49AC">
        <w:t xml:space="preserve">muniquer, il est nécessaire de </w:t>
      </w:r>
      <w:r w:rsidRPr="00DE49AC">
        <w:lastRenderedPageBreak/>
        <w:t xml:space="preserve">prendre le temps de lui demander dans la prière qu’il vienne nous séduire. Nous avons besoin d’implorer chaque jour, de demander sa grâce pour qu’il ouvre notre </w:t>
      </w:r>
      <w:r>
        <w:t>cœur</w:t>
      </w:r>
      <w:r w:rsidRPr="00DE49AC">
        <w:t xml:space="preserve"> froid et qu’il secoue notre vie</w:t>
      </w:r>
      <w:r>
        <w:t xml:space="preserve"> tiède et su</w:t>
      </w:r>
      <w:r w:rsidRPr="00DE49AC">
        <w:t xml:space="preserve">perficielle. Placés devant lui, le </w:t>
      </w:r>
      <w:r>
        <w:t>cœur</w:t>
      </w:r>
      <w:r w:rsidRPr="00DE49AC">
        <w:t xml:space="preserve"> ouvert, nous laissant contempler par lui, nous reconnaissons ce regard d’amour que découvrit Nathanaël, le jour où Jésus se fit présent et lui dit</w:t>
      </w:r>
      <w:r>
        <w:t> :</w:t>
      </w:r>
      <w:r w:rsidRPr="00DE49AC">
        <w:t xml:space="preserve"> </w:t>
      </w:r>
      <w:r>
        <w:t>« </w:t>
      </w:r>
      <w:r w:rsidRPr="00DE49AC">
        <w:t>Quand tu étais sous le figuier, je t’ai vu</w:t>
      </w:r>
      <w:r>
        <w:t> »</w:t>
      </w:r>
      <w:r w:rsidRPr="00DE49AC">
        <w:t xml:space="preserve"> (Jn </w:t>
      </w:r>
      <w:r>
        <w:t>1,</w:t>
      </w:r>
      <w:r w:rsidRPr="00DE49AC">
        <w:t>48). Qu’il est doux d’être devant un crucifix, ou à genoux devant le Saint-Sacrement, et être simplement sous son regard</w:t>
      </w:r>
      <w:r>
        <w:t> !</w:t>
      </w:r>
      <w:r w:rsidRPr="00DE49AC">
        <w:t xml:space="preserve"> Quel bien cela nous fait qu’il vienne toucher notre existence et nous pousse à communiquer sa vie nouvelle</w:t>
      </w:r>
      <w:r>
        <w:t> !</w:t>
      </w:r>
      <w:r w:rsidRPr="00DE49AC">
        <w:t xml:space="preserve"> Par conséquent, ce qui arrive, en définitive, c’est que </w:t>
      </w:r>
      <w:r>
        <w:t>« </w:t>
      </w:r>
      <w:r w:rsidRPr="00DE49AC">
        <w:t>ce que nous avons vu et entendu, nous l’annonçons</w:t>
      </w:r>
      <w:r>
        <w:t> »</w:t>
      </w:r>
      <w:r w:rsidRPr="00DE49AC">
        <w:t xml:space="preserve"> (1 Jn </w:t>
      </w:r>
      <w:r>
        <w:t>1,</w:t>
      </w:r>
      <w:r w:rsidRPr="00DE49AC">
        <w:t xml:space="preserve">3). La meilleure motivation pour se décider à communiquer l’Évangile est de le contempler avec amour, de s’attarder en ses pages et de le lire avec le </w:t>
      </w:r>
      <w:r>
        <w:t>cœur</w:t>
      </w:r>
      <w:r w:rsidRPr="00DE49AC">
        <w:t xml:space="preserve">.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 </w:t>
      </w:r>
    </w:p>
    <w:p w:rsidR="003A7031" w:rsidRDefault="003A7031" w:rsidP="003A7031">
      <w:pPr>
        <w:pStyle w:val="Titre5"/>
      </w:pPr>
      <w:bookmarkStart w:id="223" w:name="_Toc379878626"/>
      <w:bookmarkStart w:id="224" w:name="_Toc487628306"/>
      <w:r>
        <w:t>265. Toute la vie de Jésus contemplée dans l’Evangile parle à notre vie et ré</w:t>
      </w:r>
      <w:r w:rsidRPr="00DE49AC">
        <w:t>pond aux nécessités les plus profondes des personnes</w:t>
      </w:r>
      <w:r>
        <w:t xml:space="preserve">, est </w:t>
      </w:r>
      <w:r w:rsidRPr="00DE49AC">
        <w:t>trésor de vie et d’amour qui ne peut tromper</w:t>
      </w:r>
      <w:bookmarkEnd w:id="223"/>
      <w:bookmarkEnd w:id="224"/>
    </w:p>
    <w:p w:rsidR="003A7031" w:rsidRPr="00DE49AC" w:rsidRDefault="003A7031" w:rsidP="003A7031">
      <w:r w:rsidRPr="00DE49AC">
        <w:t xml:space="preserve">Toute la vie de Jésus, sa manière d’agir avec les pauvres, </w:t>
      </w:r>
      <w:r>
        <w:t>ses gestes, sa cohérence, sa gé</w:t>
      </w:r>
      <w:r w:rsidRPr="00DE49AC">
        <w:t>nérosité quotidienne et simple, et finalement son dévouement total, tout est précieux et parle à notre propre vie. Chaque fois que quelqu’un se met à le découvrir, il se convainc que c’est cela même dont les autres ont besoin, bien qu’ils ne le reconnaissent pas</w:t>
      </w:r>
      <w:r>
        <w:t> :</w:t>
      </w:r>
      <w:r w:rsidRPr="00DE49AC">
        <w:t xml:space="preserve"> </w:t>
      </w:r>
      <w:r>
        <w:t>« </w:t>
      </w:r>
      <w:r w:rsidRPr="00DE49AC">
        <w:t>Ce que vous adorez sans le connaître, je viens, moi, vous l’annoncer</w:t>
      </w:r>
      <w:r>
        <w:t> »</w:t>
      </w:r>
      <w:r w:rsidRPr="00DE49AC">
        <w:t xml:space="preserve"> (Ac 1</w:t>
      </w:r>
      <w:r>
        <w:t>7,</w:t>
      </w:r>
      <w:r w:rsidRPr="00DE49AC">
        <w:t>23). Parfois, nous perdons l’enthousiasme pour la missio</w:t>
      </w:r>
      <w:r>
        <w:t>n en oubliant que l’Évangile ré</w:t>
      </w:r>
      <w:r w:rsidRPr="00DE49AC">
        <w:t>pond aux nécessités les plus profondes des personnes, parce que nous avons tous été créés pour ce que l’Évangile nous propose</w:t>
      </w:r>
      <w:r>
        <w:t> :</w:t>
      </w:r>
      <w:r w:rsidRPr="00DE49AC">
        <w:t xml:space="preserve"> l’amitié avec Jésus et l’amour fraternel. Quand on réussira à exprimer adéquatement et avec beauté le contenu essentiel de l’Évangile, ce message répondra certainement aux demandes les plus profondes des </w:t>
      </w:r>
      <w:r>
        <w:t>cœur</w:t>
      </w:r>
      <w:r w:rsidRPr="00DE49AC">
        <w:t>s.</w:t>
      </w:r>
      <w:r>
        <w:t> :</w:t>
      </w:r>
      <w:r w:rsidRPr="00DE49AC">
        <w:t xml:space="preserve"> </w:t>
      </w:r>
      <w:r>
        <w:t>« </w:t>
      </w:r>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 L’enthousiasme à annoncer le Christ vient de la conviction que l’on répond à cette attente</w:t>
      </w:r>
      <w:r>
        <w:t> »</w:t>
      </w:r>
      <w:r w:rsidRPr="00DE49AC">
        <w:t>.</w:t>
      </w:r>
      <w:r w:rsidRPr="00F62847">
        <w:rPr>
          <w:rStyle w:val="Appelnotedebasdep"/>
        </w:rPr>
        <w:t xml:space="preserve"> </w:t>
      </w:r>
      <w:r>
        <w:rPr>
          <w:rStyle w:val="Appelnotedebasdep"/>
        </w:rPr>
        <w:footnoteReference w:id="45"/>
      </w:r>
      <w:r>
        <w:t xml:space="preserve"> </w:t>
      </w:r>
      <w:r w:rsidRPr="00DE49AC">
        <w:t>L’enthousiasme dans l’évangélisation se fonde</w:t>
      </w:r>
      <w:r>
        <w:t xml:space="preserve"> sur cette conviction. Nous dis</w:t>
      </w:r>
      <w:r w:rsidRPr="00DE49AC">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3A7031" w:rsidRDefault="003A7031" w:rsidP="003A7031">
      <w:pPr>
        <w:pStyle w:val="Titre5"/>
      </w:pPr>
      <w:bookmarkStart w:id="225" w:name="_Toc379878627"/>
      <w:bookmarkStart w:id="226" w:name="_Toc487628307"/>
      <w:r>
        <w:t xml:space="preserve">266. Disciple missionnaire qui sait </w:t>
      </w:r>
      <w:r w:rsidRPr="00DE49AC">
        <w:t>que Jésus marche avec lui, parle avec lui, respire avec lui, travaille avec lui</w:t>
      </w:r>
      <w:bookmarkEnd w:id="225"/>
      <w:bookmarkEnd w:id="226"/>
      <w:r>
        <w:t xml:space="preserve"> </w:t>
      </w:r>
    </w:p>
    <w:p w:rsidR="003A7031" w:rsidRPr="00DE49AC" w:rsidRDefault="003A7031" w:rsidP="003A7031">
      <w:r w:rsidRPr="00DE49AC">
        <w:t>Cette conviction, toutefois, est soutenue par l’expérie</w:t>
      </w:r>
      <w:r>
        <w:t>nce personnelle, constamment re</w:t>
      </w:r>
      <w:r w:rsidRPr="00DE49AC">
        <w:t>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w:t>
      </w:r>
      <w:r>
        <w:t>, que pouvoir l’écouter ou igno</w:t>
      </w:r>
      <w:r w:rsidRPr="00DE49AC">
        <w:t>rer sa Parole n’</w:t>
      </w:r>
      <w:r>
        <w:t>est pas la même chose, que pou</w:t>
      </w:r>
      <w:r w:rsidRPr="00DE49AC">
        <w:t>voir le contempler, l’adorer, se reposer en lui, ou ne pas pouvoir le faire n’est pas la même chose. Essayer de construire le monde avec son Évangile n’est pas la</w:t>
      </w:r>
      <w:r>
        <w:t xml:space="preserve"> même chose que de le faire seu</w:t>
      </w:r>
      <w:r w:rsidRPr="00DE49AC">
        <w:t xml:space="preserve">lement par sa propre raison. Nous savons bien qu’avec lui la vie devient beaucoup plus pleine et qu’avec lui, il est plus facile de trouver un sens à tout. </w:t>
      </w:r>
      <w:r w:rsidRPr="00DE49AC">
        <w:lastRenderedPageBreak/>
        <w:t>C’est pourquoi nous évangélisons. Le véritable missionnaire,</w:t>
      </w:r>
      <w:r>
        <w:t xml:space="preserve"> qui ne cesse jamais d’être dis</w:t>
      </w:r>
      <w:r w:rsidRPr="00DE49AC">
        <w:t xml:space="preserve">ciple, sait que Jésus marche avec lui, parle avec lui, respire avec lui, travaille avec lui. Il ressent Jésus vivant avec </w:t>
      </w:r>
      <w:r>
        <w:t>lui au milieu de l’activité mis</w:t>
      </w:r>
      <w:r w:rsidRPr="00DE49AC">
        <w:t>sionnaire. Si q</w:t>
      </w:r>
      <w:r>
        <w:t>uelqu’un ne le découvre pas pré</w:t>
      </w:r>
      <w:r w:rsidRPr="00DE49AC">
        <w:t xml:space="preserve">sent au </w:t>
      </w:r>
      <w:r>
        <w:t>cœur</w:t>
      </w:r>
      <w:r w:rsidRPr="00DE49AC">
        <w:t xml:space="preserve"> même de la tâche missionnaire, il perd aussitôt l’enthousiasme et doute de ce qu’il transmet, il manque de force et de passion. Et une personne q</w:t>
      </w:r>
      <w:r>
        <w:t>ui n’est pas convaincue, enthou</w:t>
      </w:r>
      <w:r w:rsidRPr="00DE49AC">
        <w:t>siaste, sûre, amoureuse, ne convainc personne.</w:t>
      </w:r>
    </w:p>
    <w:p w:rsidR="003A7031" w:rsidRDefault="003A7031" w:rsidP="003A7031">
      <w:pPr>
        <w:pStyle w:val="Titre5"/>
      </w:pPr>
      <w:bookmarkStart w:id="227" w:name="_Toc379878628"/>
      <w:bookmarkStart w:id="228" w:name="_Toc487628308"/>
      <w:r w:rsidRPr="00DE49AC">
        <w:t>267. Unis à Jésus, cherchons ce qu’il cherche, aimons ce qu’il aime</w:t>
      </w:r>
      <w:bookmarkEnd w:id="227"/>
      <w:bookmarkEnd w:id="228"/>
    </w:p>
    <w:p w:rsidR="003A7031" w:rsidRDefault="003A7031" w:rsidP="003A7031">
      <w:r w:rsidRPr="00DE49AC">
        <w:t>Unis à Jésus, cherchons ce qu’il cherche, aimons ce qu’il aime. Au final, c’est la gloire du Père que nous</w:t>
      </w:r>
      <w:r>
        <w:t xml:space="preserve"> cherchons, nous vivons et agis</w:t>
      </w:r>
      <w:r w:rsidRPr="00DE49AC">
        <w:t xml:space="preserve">sons </w:t>
      </w:r>
      <w:r>
        <w:t>« </w:t>
      </w:r>
      <w:r w:rsidRPr="00DE49AC">
        <w:t>à la louange de sa grâce</w:t>
      </w:r>
      <w:r>
        <w:t> »</w:t>
      </w:r>
      <w:r w:rsidRPr="00DE49AC">
        <w:t xml:space="preserve"> (Ep </w:t>
      </w:r>
      <w:r>
        <w:t>1,</w:t>
      </w:r>
      <w:r w:rsidRPr="00DE49AC">
        <w:t>6). Si nous voulons nous donner à fond et avec constance, nous devons aller</w:t>
      </w:r>
      <w:r>
        <w:t xml:space="preserve"> bien au-delà de toute autre mo</w:t>
      </w:r>
      <w:r w:rsidRPr="00DE49AC">
        <w:t xml:space="preserve">tivation. C’est le motif définitif, le plus profond, le plus grand, la raison et le sens ultime de tout le reste. C’est la gloire du Père que Jésus a cherchée durant toute son </w:t>
      </w:r>
      <w:r>
        <w:t>existence. Lui est le Fils éter</w:t>
      </w:r>
      <w:r w:rsidRPr="00DE49AC">
        <w:t xml:space="preserve">nellement joyeux avec tout son être </w:t>
      </w:r>
      <w:r>
        <w:t>« </w:t>
      </w:r>
      <w:r w:rsidRPr="00DE49AC">
        <w:t>tourné vers le sein du Père</w:t>
      </w:r>
      <w:r>
        <w:t> » (Jn 1,18). Si nous sommes mis</w:t>
      </w:r>
      <w:r w:rsidRPr="00DE49AC">
        <w:t>sionnaires, c’est avant tout parce que Jésus nous a dit</w:t>
      </w:r>
      <w:r>
        <w:t> :</w:t>
      </w:r>
      <w:r w:rsidRPr="00DE49AC">
        <w:t xml:space="preserve"> </w:t>
      </w:r>
      <w:r>
        <w:t>« </w:t>
      </w:r>
      <w:r w:rsidRPr="00DE49AC">
        <w:t>C’est la gloire de mon Père que vous portiez beaucoup de fruit</w:t>
      </w:r>
      <w:r>
        <w:t> »</w:t>
      </w:r>
      <w:r w:rsidRPr="00DE49AC">
        <w:t xml:space="preserve"> (Jn 1</w:t>
      </w:r>
      <w:r>
        <w:t>5,</w:t>
      </w:r>
      <w:r w:rsidRPr="00DE49AC">
        <w:t>8). Au-delà du fait que cela n</w:t>
      </w:r>
      <w:r>
        <w:t>ous convienne ou non, nous inté</w:t>
      </w:r>
      <w:r w:rsidRPr="00DE49AC">
        <w:t>resse ou non, nous soit utile ou non, au-delà des petites limites de nos désirs,</w:t>
      </w:r>
      <w:r>
        <w:t xml:space="preserve"> de notre compré</w:t>
      </w:r>
      <w:r w:rsidRPr="00DE49AC">
        <w:t>hension et de nos motivations, nous évangélisons pour la plus grande gloire du Père qui nous aime.</w:t>
      </w:r>
    </w:p>
    <w:p w:rsidR="00706695" w:rsidRDefault="00706695" w:rsidP="00706695">
      <w:pPr>
        <w:pStyle w:val="Titre5"/>
      </w:pPr>
      <w:bookmarkStart w:id="229" w:name="_Toc379319233"/>
      <w:bookmarkStart w:id="230" w:name="_Toc379878629"/>
      <w:bookmarkStart w:id="231" w:name="_Toc487628309"/>
      <w:r>
        <w:t>277. Ne pas baisser les bras définitivement, ni se chercher soi-même dans un carriérisme assoiffé de reconnaissance, ne pas ensevelir l’Evangile sous de nombreuses excuses</w:t>
      </w:r>
      <w:bookmarkEnd w:id="229"/>
      <w:bookmarkEnd w:id="230"/>
      <w:bookmarkEnd w:id="231"/>
    </w:p>
    <w:p w:rsidR="00706695" w:rsidRDefault="00706695" w:rsidP="00706695">
      <w:r w:rsidRPr="00DE49AC">
        <w:t>De nouvelles difficultés apparaissent aussi continuellement, l</w:t>
      </w:r>
      <w:r>
        <w:t>’expérience de l’échec, les bas</w:t>
      </w:r>
      <w:r w:rsidRPr="00DE49AC">
        <w:t xml:space="preserve">sesses humaines qui font beaucoup de mal. Tous nous savons, par expérience, que parfois une tâche n’offre pas les satisfactions que nous aurions désirées, les </w:t>
      </w:r>
      <w:r>
        <w:t>fruits sont infimes et les chan</w:t>
      </w:r>
      <w:r w:rsidRPr="00DE49AC">
        <w:t>gements sont lents, et on peut être tenté de se fatiguer. Cependant, quand, à cause de la fatigue, quelqu’un baisse momentanément les bras, ce n’est pas la même</w:t>
      </w:r>
      <w:r>
        <w:t xml:space="preserve"> chose que les baisser définiti</w:t>
      </w:r>
      <w:r w:rsidRPr="00DE49AC">
        <w:t xml:space="preserve">vement, car on est submergé par un désenchantement chronique, par une paresse qui assèche l’âme. Il peut arriver que le </w:t>
      </w:r>
      <w:r>
        <w:t>cœur</w:t>
      </w:r>
      <w:r w:rsidRPr="00DE49AC">
        <w:t xml:space="preserve"> se lasse de lutter, car, au final, la personne se cherche elle-même à travers un carriérisme assoiffé de reconnaissances, d’applaudissements, de récompenses, de fonctions</w:t>
      </w:r>
      <w:r>
        <w:t> ;</w:t>
      </w:r>
      <w:r w:rsidRPr="00DE49AC">
        <w:t xml:space="preserve"> à ce moment-là, la personne ne baisse pas les bras, mais elle n’a plus de mordant</w:t>
      </w:r>
      <w:r>
        <w:t> ;</w:t>
      </w:r>
      <w:r w:rsidRPr="00DE49AC">
        <w:t xml:space="preserve"> la résurrection lui manque. Ainsi, l’Évangile, le plus beau message qui</w:t>
      </w:r>
      <w:r>
        <w:t xml:space="preserve"> existe en ce monde, reste ense</w:t>
      </w:r>
      <w:r w:rsidRPr="00DE49AC">
        <w:t>veli sous de nombreuses excuses.</w:t>
      </w:r>
    </w:p>
    <w:p w:rsidR="00946362" w:rsidRDefault="00946362" w:rsidP="00435332">
      <w:pPr>
        <w:pStyle w:val="Titre3"/>
      </w:pPr>
      <w:bookmarkStart w:id="232" w:name="_Toc379878630"/>
      <w:bookmarkStart w:id="233" w:name="_Toc487628310"/>
      <w:r>
        <w:t>Petites Etudes d'Evangile du Pape François</w:t>
      </w:r>
      <w:bookmarkEnd w:id="232"/>
      <w:bookmarkEnd w:id="233"/>
      <w:r>
        <w:t xml:space="preserve"> </w:t>
      </w:r>
    </w:p>
    <w:p w:rsidR="00706695" w:rsidRDefault="00F40934" w:rsidP="00946362">
      <w:r>
        <w:t>On verra d’ailleurs que François ne se contente pas d’appeler à contempler Jésus dans l’Evangile, à faire Etude d'Evangile, son exhortation apostolique est truffée d</w:t>
      </w:r>
      <w:r w:rsidR="00467B3E">
        <w:t xml:space="preserve">e petites </w:t>
      </w:r>
      <w:r>
        <w:t>Etudes d'Evangile :</w:t>
      </w:r>
    </w:p>
    <w:p w:rsidR="00706695" w:rsidRDefault="00706695" w:rsidP="00706695">
      <w:pPr>
        <w:pStyle w:val="Titre5"/>
      </w:pPr>
      <w:bookmarkStart w:id="234" w:name="_Toc379878631"/>
      <w:bookmarkStart w:id="235" w:name="_Toc487628311"/>
      <w:r>
        <w:t xml:space="preserve">4. </w:t>
      </w:r>
      <w:r w:rsidRPr="00DE49AC">
        <w:t>Les livres de l’Ancien Testament avaient annoncé la joie du salut</w:t>
      </w:r>
      <w:bookmarkEnd w:id="234"/>
      <w:bookmarkEnd w:id="235"/>
    </w:p>
    <w:p w:rsidR="00706695" w:rsidRDefault="00706695" w:rsidP="00706695">
      <w:r w:rsidRPr="00DE49AC">
        <w:t>Les livres de l’Ancien Testament avaient annoncé la joie d</w:t>
      </w:r>
      <w:r>
        <w:t>u salut, qui serait devenue sur</w:t>
      </w:r>
      <w:r w:rsidRPr="00DE49AC">
        <w:t>abondante dans les temps messianiques. Le prophète Isaïe s’adr</w:t>
      </w:r>
      <w:r>
        <w:t>esse au Messie attendu en le sa</w:t>
      </w:r>
      <w:r w:rsidRPr="00DE49AC">
        <w:t>luant avec joie</w:t>
      </w:r>
      <w:r>
        <w:t> :</w:t>
      </w:r>
      <w:r w:rsidRPr="00DE49AC">
        <w:t xml:space="preserve"> </w:t>
      </w:r>
      <w:r>
        <w:t>« </w:t>
      </w:r>
      <w:r w:rsidRPr="00DE49AC">
        <w:t>Tu as multiplié la nation, tu as fait croître sa joie</w:t>
      </w:r>
      <w:r>
        <w:t> »</w:t>
      </w:r>
      <w:r w:rsidRPr="00DE49AC">
        <w:t xml:space="preserve"> (</w:t>
      </w:r>
      <w:r>
        <w:t>9,</w:t>
      </w:r>
      <w:r w:rsidRPr="00DE49AC">
        <w:t>2). Et il encourage les habitants de Sion à l’accueillir parmi les chants</w:t>
      </w:r>
      <w:r>
        <w:t> :</w:t>
      </w:r>
      <w:r w:rsidRPr="00DE49AC">
        <w:t xml:space="preserve"> </w:t>
      </w:r>
      <w:r>
        <w:t>« </w:t>
      </w:r>
      <w:r w:rsidRPr="00DE49AC">
        <w:t>Pousse des cris de joie, des clameurs</w:t>
      </w:r>
      <w:r>
        <w:t> »</w:t>
      </w:r>
      <w:r w:rsidRPr="00DE49AC">
        <w:t xml:space="preserve"> (1</w:t>
      </w:r>
      <w:r>
        <w:t>2,</w:t>
      </w:r>
      <w:r w:rsidRPr="00DE49AC">
        <w:t>6). Qui l’a déjà vu à l’horizon, le prophète l’invite à se convertir en messager pour les autres</w:t>
      </w:r>
      <w:r>
        <w:t> :</w:t>
      </w:r>
      <w:r w:rsidRPr="00DE49AC">
        <w:t xml:space="preserve"> </w:t>
      </w:r>
      <w:r>
        <w:t>« </w:t>
      </w:r>
      <w:r w:rsidRPr="00DE49AC">
        <w:t>Monte sur une haute montagne, messagère de Sion</w:t>
      </w:r>
      <w:r>
        <w:t> ;</w:t>
      </w:r>
      <w:r w:rsidRPr="00DE49AC">
        <w:t xml:space="preserve"> élève et force la voix, messagère de Jérusalem</w:t>
      </w:r>
      <w:r>
        <w:t> »</w:t>
      </w:r>
      <w:r w:rsidRPr="00DE49AC">
        <w:t xml:space="preserve"> (4</w:t>
      </w:r>
      <w:r>
        <w:t>0,</w:t>
      </w:r>
      <w:r w:rsidRPr="00DE49AC">
        <w:t>9). Toute la création participe à cette joie du salut</w:t>
      </w:r>
      <w:r>
        <w:t> :</w:t>
      </w:r>
      <w:r w:rsidRPr="00DE49AC">
        <w:t xml:space="preserve"> </w:t>
      </w:r>
      <w:r>
        <w:t>« </w:t>
      </w:r>
      <w:r w:rsidRPr="00DE49AC">
        <w:t>Cieux criez de joie, terre, exulte, que les montagnes poussent des cris, car le Seigneur a consolé son peuple, il prend en pitié ses affligés</w:t>
      </w:r>
      <w:r>
        <w:t> »</w:t>
      </w:r>
      <w:r w:rsidRPr="00DE49AC">
        <w:t xml:space="preserve"> (4</w:t>
      </w:r>
      <w:r>
        <w:t>9,</w:t>
      </w:r>
      <w:r w:rsidRPr="00DE49AC">
        <w:t xml:space="preserve">13). </w:t>
      </w:r>
    </w:p>
    <w:p w:rsidR="00706695" w:rsidRPr="00DE49AC" w:rsidRDefault="00706695" w:rsidP="00706695">
      <w:r w:rsidRPr="00DE49AC">
        <w:lastRenderedPageBreak/>
        <w:t xml:space="preserve">Voyant le jour du Seigneur, Zacharie invite à acclamer le Roi qui arrive, </w:t>
      </w:r>
      <w:r>
        <w:t>« </w:t>
      </w:r>
      <w:r w:rsidRPr="00DE49AC">
        <w:t>humble, monté sur un âne</w:t>
      </w:r>
      <w:r>
        <w:t> » :</w:t>
      </w:r>
      <w:r w:rsidRPr="00DE49AC">
        <w:t xml:space="preserve"> </w:t>
      </w:r>
      <w:r>
        <w:t>« </w:t>
      </w:r>
      <w:r w:rsidRPr="00DE49AC">
        <w:t>Exulte avec force, fille de Sion</w:t>
      </w:r>
      <w:r>
        <w:t> !</w:t>
      </w:r>
      <w:r w:rsidRPr="00DE49AC">
        <w:t xml:space="preserve"> Crie de joie, fille de Jérusalem</w:t>
      </w:r>
      <w:r>
        <w:t> !</w:t>
      </w:r>
      <w:r w:rsidRPr="00DE49AC">
        <w:t xml:space="preserve"> Voici que ton roi vient à toi</w:t>
      </w:r>
      <w:r>
        <w:t> :</w:t>
      </w:r>
      <w:r w:rsidRPr="00DE49AC">
        <w:t xml:space="preserve"> il est juste et victorieux</w:t>
      </w:r>
      <w:r>
        <w:t> »</w:t>
      </w:r>
      <w:r w:rsidRPr="00DE49AC">
        <w:t xml:space="preserve"> (Za </w:t>
      </w:r>
      <w:r>
        <w:t>9,</w:t>
      </w:r>
      <w:r w:rsidRPr="00DE49AC">
        <w:t>9). Cependant, l’invitation la plus contagieuse est</w:t>
      </w:r>
      <w:r>
        <w:t xml:space="preserve"> </w:t>
      </w:r>
      <w:r w:rsidRPr="00DE49AC">
        <w:t>peut-être celle du prophète Sophonie, qui nous montre Dieu lui-même comme un centre lumineux de fête et de joie qui veut communiquer à son peuple ce cri salvifique. Relire ce texte me remplit de vie</w:t>
      </w:r>
      <w:r>
        <w:t> :</w:t>
      </w:r>
      <w:r w:rsidRPr="00DE49AC">
        <w:t xml:space="preserve"> </w:t>
      </w:r>
      <w:r>
        <w:t>« </w:t>
      </w:r>
      <w:r w:rsidRPr="00DE49AC">
        <w:t>Le Seigneur ton Dieu est au milieu de toi, héros sauveur</w:t>
      </w:r>
      <w:r>
        <w:t> !</w:t>
      </w:r>
      <w:r w:rsidRPr="00DE49AC">
        <w:t xml:space="preserve"> Il exultera pour toi de joie, il tressaillira dans son amour</w:t>
      </w:r>
      <w:r>
        <w:t> ;</w:t>
      </w:r>
      <w:r w:rsidRPr="00DE49AC">
        <w:t xml:space="preserve"> il dansera pour toi avec des cris de joie</w:t>
      </w:r>
      <w:r>
        <w:t> »</w:t>
      </w:r>
      <w:r w:rsidRPr="00DE49AC">
        <w:t xml:space="preserve"> (</w:t>
      </w:r>
      <w:r>
        <w:t>3,</w:t>
      </w:r>
      <w:r w:rsidRPr="00DE49AC">
        <w:t>17).</w:t>
      </w:r>
    </w:p>
    <w:p w:rsidR="00706695" w:rsidRPr="00DE49AC" w:rsidRDefault="00706695" w:rsidP="00706695">
      <w:r w:rsidRPr="00DE49AC">
        <w:t>C’est la joie qui se vit dans les petites choses de l’existence qu</w:t>
      </w:r>
      <w:r>
        <w:t>otidienne, comme réponse à l’in</w:t>
      </w:r>
      <w:r w:rsidRPr="00DE49AC">
        <w:t>vitation affectueuse de Dieu notre Père</w:t>
      </w:r>
      <w:r>
        <w:t> :</w:t>
      </w:r>
      <w:r w:rsidRPr="00DE49AC">
        <w:t xml:space="preserve"> </w:t>
      </w:r>
      <w:r>
        <w:t>« </w:t>
      </w:r>
      <w:r w:rsidRPr="00DE49AC">
        <w:t>Mon fils, dans la mesure où tu le peux, traite-toi bien […] Ne te prive pas du bonheur d’un jour</w:t>
      </w:r>
      <w:r>
        <w:t> »</w:t>
      </w:r>
      <w:r w:rsidRPr="00DE49AC">
        <w:t xml:space="preserve"> (Si 1</w:t>
      </w:r>
      <w:r>
        <w:t>4,</w:t>
      </w:r>
      <w:r w:rsidRPr="00DE49AC">
        <w:t>11.14). Que de tendresse paternelle s’entrevoit derrière ces paroles</w:t>
      </w:r>
      <w:r>
        <w:t> !</w:t>
      </w:r>
    </w:p>
    <w:p w:rsidR="00706695" w:rsidRDefault="00706695" w:rsidP="00706695">
      <w:pPr>
        <w:pStyle w:val="Titre5"/>
      </w:pPr>
      <w:bookmarkStart w:id="236" w:name="_Toc379878632"/>
      <w:bookmarkStart w:id="237" w:name="_Toc487628312"/>
      <w:r>
        <w:t xml:space="preserve">5. </w:t>
      </w:r>
      <w:r w:rsidRPr="00DE49AC">
        <w:t>L’Évangile, où resplendit glorieuse la Croix du Christ, invite</w:t>
      </w:r>
      <w:r>
        <w:t xml:space="preserve"> avec insistance à la joie et les Actes témoignent de la joie des Apôtres</w:t>
      </w:r>
      <w:bookmarkEnd w:id="236"/>
      <w:bookmarkEnd w:id="237"/>
    </w:p>
    <w:p w:rsidR="00706695" w:rsidRPr="00DE49AC" w:rsidRDefault="00706695" w:rsidP="00706695">
      <w:r w:rsidRPr="00DE49AC">
        <w:t>L’Évangile, où resplendit glorieuse la Croix du Christ, invite avec insistance à la joie. Quelques exemples suffisent</w:t>
      </w:r>
      <w:r>
        <w:t> :</w:t>
      </w:r>
      <w:r w:rsidRPr="00DE49AC">
        <w:t xml:space="preserve"> </w:t>
      </w:r>
      <w:r>
        <w:t>« </w:t>
      </w:r>
      <w:r w:rsidRPr="00DE49AC">
        <w:t>Réjouis-toi</w:t>
      </w:r>
      <w:r>
        <w:t> »</w:t>
      </w:r>
      <w:r w:rsidRPr="00DE49AC">
        <w:t xml:space="preserve"> est le salut de l’ange à Marie (Lc </w:t>
      </w:r>
      <w:r>
        <w:t>1,</w:t>
      </w:r>
      <w:r w:rsidRPr="00DE49AC">
        <w:t xml:space="preserve">28). La visite de Marie à Élisabeth fait en sorte que Jean tressaille de joie dans le sein de sa mère (cf. Lc </w:t>
      </w:r>
      <w:r>
        <w:t>1,</w:t>
      </w:r>
      <w:r w:rsidRPr="00DE49AC">
        <w:t>41). Dans son cantique, Marie proclame</w:t>
      </w:r>
      <w:r>
        <w:t> :</w:t>
      </w:r>
      <w:r w:rsidRPr="00DE49AC">
        <w:t xml:space="preserve"> </w:t>
      </w:r>
      <w:r>
        <w:t>« </w:t>
      </w:r>
      <w:r w:rsidRPr="00DE49AC">
        <w:t>Mon esprit tressaille de joie en Dieu mon Sauveur</w:t>
      </w:r>
      <w:r>
        <w:t> »</w:t>
      </w:r>
      <w:r w:rsidRPr="00DE49AC">
        <w:t xml:space="preserve"> (Lc </w:t>
      </w:r>
      <w:r>
        <w:t>1,</w:t>
      </w:r>
      <w:r w:rsidRPr="00DE49AC">
        <w:t>47). Quand Jésus commence son ministère, Jean s’exclame</w:t>
      </w:r>
      <w:r>
        <w:t> :</w:t>
      </w:r>
      <w:r w:rsidRPr="00DE49AC">
        <w:t xml:space="preserve"> </w:t>
      </w:r>
      <w:r>
        <w:t>« </w:t>
      </w:r>
      <w:r w:rsidRPr="00DE49AC">
        <w:t>Telle est ma joie, et elle est complète</w:t>
      </w:r>
      <w:r>
        <w:t> »</w:t>
      </w:r>
      <w:r w:rsidRPr="00DE49AC">
        <w:t xml:space="preserve"> (Jn </w:t>
      </w:r>
      <w:r>
        <w:t>3,</w:t>
      </w:r>
      <w:r w:rsidRPr="00DE49AC">
        <w:t xml:space="preserve">29). Jésus lui-même </w:t>
      </w:r>
      <w:r>
        <w:t>« </w:t>
      </w:r>
      <w:r w:rsidRPr="00DE49AC">
        <w:t>tressaillit de joie sous l’action de l’Esprit-Saint</w:t>
      </w:r>
      <w:r>
        <w:t> »</w:t>
      </w:r>
      <w:r w:rsidRPr="00DE49AC">
        <w:t xml:space="preserve"> (Lc 1</w:t>
      </w:r>
      <w:r>
        <w:t>0,</w:t>
      </w:r>
      <w:r w:rsidRPr="00DE49AC">
        <w:t>21). Son message est source de joie</w:t>
      </w:r>
      <w:r>
        <w:t> :</w:t>
      </w:r>
      <w:r w:rsidRPr="00DE49AC">
        <w:t xml:space="preserve"> </w:t>
      </w:r>
      <w:r>
        <w:t>« </w:t>
      </w:r>
      <w:r w:rsidRPr="00DE49AC">
        <w:t>Je vous dis cela pour que ma joie soit en vous et que votre joie soit complète</w:t>
      </w:r>
      <w:r>
        <w:t> »</w:t>
      </w:r>
      <w:r w:rsidRPr="00DE49AC">
        <w:t xml:space="preserve"> (Jn 1</w:t>
      </w:r>
      <w:r>
        <w:t>5,</w:t>
      </w:r>
      <w:r w:rsidRPr="00DE49AC">
        <w:t xml:space="preserve">11). Notre joie chrétienne jaillit de la source de son </w:t>
      </w:r>
      <w:r>
        <w:t>cœur</w:t>
      </w:r>
      <w:r w:rsidRPr="00DE49AC">
        <w:t xml:space="preserve"> débordant. Il promet aux disciples</w:t>
      </w:r>
      <w:r>
        <w:t> :</w:t>
      </w:r>
      <w:r w:rsidRPr="00DE49AC">
        <w:t xml:space="preserve"> </w:t>
      </w:r>
      <w:r>
        <w:t>« </w:t>
      </w:r>
      <w:r w:rsidRPr="00DE49AC">
        <w:t>Vous serez tristes, mais votre tristesse se changera en joie</w:t>
      </w:r>
      <w:r>
        <w:t> »</w:t>
      </w:r>
      <w:r w:rsidRPr="00DE49AC">
        <w:t xml:space="preserve"> (Jn 1</w:t>
      </w:r>
      <w:r>
        <w:t>6,</w:t>
      </w:r>
      <w:r w:rsidRPr="00DE49AC">
        <w:t>20). Et il insiste</w:t>
      </w:r>
      <w:r>
        <w:t> :</w:t>
      </w:r>
      <w:r w:rsidRPr="00DE49AC">
        <w:t xml:space="preserve"> </w:t>
      </w:r>
      <w:r>
        <w:t>« </w:t>
      </w:r>
      <w:r w:rsidRPr="00DE49AC">
        <w:t xml:space="preserve">Je vous verrai de nouveau et votre </w:t>
      </w:r>
      <w:r>
        <w:t>cœur</w:t>
      </w:r>
      <w:r w:rsidRPr="00DE49AC">
        <w:t xml:space="preserve"> sera dans la joie, et votre joie, nul ne vous l’enlèvera (Jn 1</w:t>
      </w:r>
      <w:r>
        <w:t>6,</w:t>
      </w:r>
      <w:r w:rsidRPr="00DE49AC">
        <w:t xml:space="preserve">22). Par la suite, les disciples, le voyant ressuscité </w:t>
      </w:r>
      <w:r>
        <w:t>« </w:t>
      </w:r>
      <w:r w:rsidRPr="00DE49AC">
        <w:t>furent remplis de joie</w:t>
      </w:r>
      <w:r>
        <w:t> »</w:t>
      </w:r>
      <w:r w:rsidRPr="00DE49AC">
        <w:t xml:space="preserve"> (Jn 2</w:t>
      </w:r>
      <w:r>
        <w:t>0,</w:t>
      </w:r>
      <w:r w:rsidRPr="00DE49AC">
        <w:t xml:space="preserve">20). Le Livre des Actes des Apôtres raconte que dans la première communauté ils prenaient </w:t>
      </w:r>
      <w:r>
        <w:t>« </w:t>
      </w:r>
      <w:r w:rsidRPr="00DE49AC">
        <w:t>leur nourriture avec allégresse</w:t>
      </w:r>
      <w:r>
        <w:t> »</w:t>
      </w:r>
      <w:r w:rsidRPr="00DE49AC">
        <w:t xml:space="preserve"> (Ac </w:t>
      </w:r>
      <w:r>
        <w:t>2,46). Là où les disciples pas</w:t>
      </w:r>
      <w:r w:rsidRPr="00DE49AC">
        <w:t xml:space="preserve">saient </w:t>
      </w:r>
      <w:r>
        <w:t>« </w:t>
      </w:r>
      <w:r w:rsidRPr="00DE49AC">
        <w:t>la joie fut vive</w:t>
      </w:r>
      <w:r>
        <w:t> »</w:t>
      </w:r>
      <w:r w:rsidRPr="00DE49AC">
        <w:t xml:space="preserve"> (</w:t>
      </w:r>
      <w:r>
        <w:t>8,</w:t>
      </w:r>
      <w:r w:rsidRPr="00DE49AC">
        <w:t xml:space="preserve">8), et eux, dans les persécutions </w:t>
      </w:r>
      <w:r>
        <w:t>« </w:t>
      </w:r>
      <w:r w:rsidRPr="00DE49AC">
        <w:t>étaient remplis de joie</w:t>
      </w:r>
      <w:r>
        <w:t> »</w:t>
      </w:r>
      <w:r w:rsidRPr="00DE49AC">
        <w:t xml:space="preserve"> (1</w:t>
      </w:r>
      <w:r>
        <w:t>3,</w:t>
      </w:r>
      <w:r w:rsidRPr="00DE49AC">
        <w:t>52). Un eunuque, qui venait d’être baptisé, poursuivit son chemin tout joyeux</w:t>
      </w:r>
      <w:r>
        <w:t> »</w:t>
      </w:r>
      <w:r w:rsidRPr="00DE49AC">
        <w:t xml:space="preserve"> (</w:t>
      </w:r>
      <w:r>
        <w:t>8,</w:t>
      </w:r>
      <w:r w:rsidRPr="00DE49AC">
        <w:t xml:space="preserve">39), et le gardien de prison </w:t>
      </w:r>
      <w:r>
        <w:t>« </w:t>
      </w:r>
      <w:r w:rsidRPr="00DE49AC">
        <w:t>se réjouit avec tous les siens d’avoir cru en Dieu</w:t>
      </w:r>
      <w:r>
        <w:t> »</w:t>
      </w:r>
      <w:r w:rsidRPr="00DE49AC">
        <w:t xml:space="preserve"> (1</w:t>
      </w:r>
      <w:r>
        <w:t>6,</w:t>
      </w:r>
      <w:r w:rsidRPr="00DE49AC">
        <w:t>34). Pourquoi ne pas entrer nous aussi dans ce fleuve de joie</w:t>
      </w:r>
      <w:r>
        <w:t> ?</w:t>
      </w:r>
    </w:p>
    <w:p w:rsidR="00706695" w:rsidRDefault="00706695" w:rsidP="00706695">
      <w:pPr>
        <w:pStyle w:val="Titre5"/>
      </w:pPr>
      <w:bookmarkStart w:id="238" w:name="_Toc379318903"/>
      <w:bookmarkStart w:id="239" w:name="_Toc379878633"/>
      <w:bookmarkStart w:id="240" w:name="_Toc487628313"/>
      <w:r>
        <w:t xml:space="preserve">20. </w:t>
      </w:r>
      <w:r w:rsidRPr="00DE49AC">
        <w:t>Dans la Parole de Dieu apparaît constamment ce dynamisme de “la sortie” que Dieu veut provoquer chez les croyants.</w:t>
      </w:r>
      <w:r>
        <w:t xml:space="preserve"> Chacun invité à discerner quelles périphéries rejoindre.</w:t>
      </w:r>
      <w:bookmarkEnd w:id="238"/>
      <w:bookmarkEnd w:id="239"/>
      <w:bookmarkEnd w:id="240"/>
    </w:p>
    <w:p w:rsidR="00706695" w:rsidRPr="00DE49AC" w:rsidRDefault="00706695" w:rsidP="00706695">
      <w:r w:rsidRPr="00DE49AC">
        <w:t>Dans la Parole de Dieu apparaît constamment ce dynamisme de “la sortie” que Dieu veut provoquer chez les croyants. Abram accepta l’appel à partir vers une terre nouvelle (cf. Gn 12,1-3). Moïse écouta l’appel de Dieu</w:t>
      </w:r>
      <w:r>
        <w:t> :</w:t>
      </w:r>
      <w:r w:rsidRPr="00DE49AC">
        <w:t xml:space="preserve"> </w:t>
      </w:r>
      <w:r>
        <w:t>« </w:t>
      </w:r>
      <w:r w:rsidRPr="00DE49AC">
        <w:t>Va, je t’envoie</w:t>
      </w:r>
      <w:r>
        <w:t> »</w:t>
      </w:r>
      <w:r w:rsidRPr="00DE49AC">
        <w:t xml:space="preserve"> (Ex 3,10) et fit sortir le peuple vers la terre promise (cf. Ex </w:t>
      </w:r>
      <w:r>
        <w:t>3,</w:t>
      </w:r>
      <w:r w:rsidRPr="00DE49AC">
        <w:t>17). À Jérémie il dit</w:t>
      </w:r>
      <w:r>
        <w:t> :</w:t>
      </w:r>
      <w:r w:rsidRPr="00DE49AC">
        <w:t xml:space="preserve"> </w:t>
      </w:r>
      <w:r>
        <w:t>« </w:t>
      </w:r>
      <w:r w:rsidRPr="00DE49AC">
        <w:t>Vers tous ceux à qui je t’enverrai, tu iras</w:t>
      </w:r>
      <w:r>
        <w:t> </w:t>
      </w:r>
      <w:r w:rsidRPr="00DE49AC">
        <w:t xml:space="preserve">» (Jr </w:t>
      </w:r>
      <w:r>
        <w:t>1,</w:t>
      </w:r>
      <w:r w:rsidRPr="00DE49AC">
        <w:t>7). Aujourd’hui, dans cet “ allez ” de Jésus, sont présents les scén</w:t>
      </w:r>
      <w:r>
        <w:t>arios et les défis toujours nou</w:t>
      </w:r>
      <w:r w:rsidRPr="00DE49AC">
        <w:t>veaux de la mission évangélisatrice de l’Église, et nous sommes tou</w:t>
      </w:r>
      <w:r>
        <w:t>s appelés à cette nouvelle “sor</w:t>
      </w:r>
      <w:r w:rsidRPr="00DE49AC">
        <w:t>tie” missionnair</w:t>
      </w:r>
      <w:r>
        <w:t>e. Tout chrétien et toute commu</w:t>
      </w:r>
      <w:r w:rsidRPr="00DE49AC">
        <w:t>nauté discerner</w:t>
      </w:r>
      <w:r>
        <w:t>a quel est le chemin que le Sei</w:t>
      </w:r>
      <w:r w:rsidRPr="00DE49AC">
        <w:t>gneur demande, mais nous sommes tous invités à accepter cet appel</w:t>
      </w:r>
      <w:r>
        <w:t> :</w:t>
      </w:r>
      <w:r w:rsidRPr="00DE49AC">
        <w:t xml:space="preserve"> sortir de son propre confort et avoir le coura</w:t>
      </w:r>
      <w:r>
        <w:t>ge de rejoindre toutes les péri</w:t>
      </w:r>
      <w:r w:rsidRPr="00DE49AC">
        <w:t xml:space="preserve">phéries qui ont besoin de la lumière de l’Évangile. </w:t>
      </w:r>
    </w:p>
    <w:p w:rsidR="00706695" w:rsidRDefault="00706695" w:rsidP="00706695">
      <w:pPr>
        <w:pStyle w:val="Titre5"/>
      </w:pPr>
      <w:bookmarkStart w:id="241" w:name="_Toc379878634"/>
      <w:bookmarkStart w:id="242" w:name="_Toc487628314"/>
      <w:r w:rsidRPr="00DE49AC">
        <w:t xml:space="preserve">21. </w:t>
      </w:r>
      <w:r>
        <w:t>La joie et la détermination missionnaire de Jésus et des apôtres dans les Actes</w:t>
      </w:r>
      <w:bookmarkEnd w:id="241"/>
      <w:bookmarkEnd w:id="242"/>
    </w:p>
    <w:p w:rsidR="00706695" w:rsidRPr="00DE49AC" w:rsidRDefault="00706695" w:rsidP="00706695">
      <w:r w:rsidRPr="00DE49AC">
        <w:t>La joie de l’Évangile qui remplit la vie de la communauté des</w:t>
      </w:r>
      <w:r>
        <w:t xml:space="preserve"> disciples est une joie mission</w:t>
      </w:r>
      <w:r w:rsidRPr="00DE49AC">
        <w:t>naire. Les soixante-dix disciples en font l’expérience, eux qui reviennent de la mission pleins de joie (cf. Lc 1</w:t>
      </w:r>
      <w:r>
        <w:t>0,</w:t>
      </w:r>
      <w:r w:rsidRPr="00DE49AC">
        <w:t xml:space="preserve">17). Jésus la vit, lui qui exulte de joie dans l’Esprit Saint et loue le </w:t>
      </w:r>
      <w:r w:rsidRPr="00DE49AC">
        <w:lastRenderedPageBreak/>
        <w:t>Père parce que sa révélation rejoint les pauvres et les plus petits (cf. Lc 1</w:t>
      </w:r>
      <w:r>
        <w:t>0,</w:t>
      </w:r>
      <w:r w:rsidRPr="00DE49AC">
        <w:t xml:space="preserve">21). Les premiers qui se convertissent la ressentent, remplis d’admiration, en écoutant la prédication des Apôtres </w:t>
      </w:r>
      <w:r>
        <w:t>« </w:t>
      </w:r>
      <w:r w:rsidRPr="00DE49AC">
        <w:t>chacun dans sa propre langue</w:t>
      </w:r>
      <w:r>
        <w:t> »</w:t>
      </w:r>
      <w:r w:rsidRPr="00DE49AC">
        <w:t xml:space="preserve"> (Ac </w:t>
      </w:r>
      <w:r>
        <w:t>2,</w:t>
      </w:r>
      <w:r w:rsidRPr="00DE49AC">
        <w:t>6) à la Pentecôte. Cette joie est un signe que l’Évangile a été annoncé et donne du fruit. Mais elle a toujours la dynamique de l’exode et du don, du fait de sortir de soi, de marcher et de semer toujours de nouveau, toujours plus loin. Le Seigneur dit</w:t>
      </w:r>
      <w:r>
        <w:t> :</w:t>
      </w:r>
      <w:r w:rsidRPr="00DE49AC">
        <w:t xml:space="preserve"> </w:t>
      </w:r>
      <w:r>
        <w:t>« </w:t>
      </w:r>
      <w:r w:rsidRPr="00DE49AC">
        <w:t>Allons ailleurs, dans les bourgs voisins, afin que j’y prêche aussi, car c’est pour cela que je suis sorti</w:t>
      </w:r>
      <w:r>
        <w:t> »</w:t>
      </w:r>
      <w:r w:rsidRPr="00DE49AC">
        <w:t xml:space="preserve"> (Mc </w:t>
      </w:r>
      <w:r>
        <w:t>1,</w:t>
      </w:r>
      <w:r w:rsidRPr="00DE49AC">
        <w:t>38). Quand la semence a été semée en un lieu, il ne s’attarde pas là pour expliquer davantage ou pour faire d’autres signes, au contraire l’Esprit le conduit à partir vers d’autres villages.</w:t>
      </w:r>
    </w:p>
    <w:p w:rsidR="00706695" w:rsidRDefault="00706695" w:rsidP="00706695">
      <w:pPr>
        <w:pStyle w:val="Titre5"/>
      </w:pPr>
      <w:bookmarkStart w:id="243" w:name="_Toc379318937"/>
      <w:bookmarkStart w:id="244" w:name="_Toc379878635"/>
      <w:bookmarkStart w:id="245" w:name="_Toc487628315"/>
      <w:r>
        <w:t>48. Privilégier les pauvres dans l’annonce de l’Evangile, ne jamais les laisser seuls</w:t>
      </w:r>
      <w:bookmarkEnd w:id="243"/>
      <w:bookmarkEnd w:id="244"/>
      <w:bookmarkEnd w:id="245"/>
    </w:p>
    <w:p w:rsidR="00706695" w:rsidRPr="00DE49AC" w:rsidRDefault="00706695" w:rsidP="00706695">
      <w:r w:rsidRPr="00DE49AC">
        <w:t>Si l’Église entière assume ce dynamisme missionnaire, ell</w:t>
      </w:r>
      <w:r>
        <w:t>e doit parvenir à tous, sans ex</w:t>
      </w:r>
      <w:r w:rsidRPr="00DE49AC">
        <w:t>ception. Mais qui devrait-elle privilégier</w:t>
      </w:r>
      <w:r>
        <w:t> ?</w:t>
      </w:r>
      <w:r w:rsidRPr="00DE49AC">
        <w:t xml:space="preserve"> Quand quelqu’un lit l’Évangile, il trouve une orientation très claire</w:t>
      </w:r>
      <w:r>
        <w:t> :</w:t>
      </w:r>
      <w:r w:rsidRPr="00DE49AC">
        <w:t xml:space="preserve"> pas tant les amis et voisins riches, mais surtout les pauvres et les infirmes, ceux qui sont souvent méprisés et oubliés, </w:t>
      </w:r>
      <w:r>
        <w:t>« </w:t>
      </w:r>
      <w:r w:rsidRPr="00DE49AC">
        <w:t>ceux qui n’ont pas de quoi te le rendre</w:t>
      </w:r>
      <w:r>
        <w:t> »</w:t>
      </w:r>
      <w:r w:rsidRPr="00DE49AC">
        <w:t xml:space="preserve"> (Lc 1</w:t>
      </w:r>
      <w:r>
        <w:t>4,</w:t>
      </w:r>
      <w:r w:rsidRPr="00DE49AC">
        <w:t xml:space="preserve">14). Aucun doute ni aucune explication, qui affaiblissent ce message si clair, ne doivent subsister. Aujourd’hui et toujours, </w:t>
      </w:r>
      <w:r>
        <w:t>« </w:t>
      </w:r>
      <w:r w:rsidRPr="00DE49AC">
        <w:t>les pauvres sont les destinataires privilégiés de l’Évangile</w:t>
      </w:r>
      <w:r>
        <w:t> »</w:t>
      </w:r>
      <w:r w:rsidRPr="00DE49AC">
        <w:t>,</w:t>
      </w:r>
      <w:r>
        <w:rPr>
          <w:rStyle w:val="Appelnotedebasdep"/>
        </w:rPr>
        <w:footnoteReference w:id="46"/>
      </w:r>
      <w:r w:rsidRPr="00DE49AC">
        <w:t xml:space="preserve"> et l’évangélisation, adressée gratuitement à eux, est le signe du Royaume que Jésus est venu app</w:t>
      </w:r>
      <w:r>
        <w:t>orter. Il faut affirmer sans dé</w:t>
      </w:r>
      <w:r w:rsidRPr="00DE49AC">
        <w:t xml:space="preserve">tour qu’il existe un lien inséparable entre notre foi et les pauvres. Ne les laissons jamais seuls. </w:t>
      </w:r>
    </w:p>
    <w:p w:rsidR="00706695" w:rsidRDefault="00706695" w:rsidP="00706695">
      <w:pPr>
        <w:pStyle w:val="Titre5"/>
      </w:pPr>
      <w:bookmarkStart w:id="246" w:name="_Toc379319004"/>
      <w:bookmarkStart w:id="247" w:name="_Toc379878636"/>
      <w:bookmarkStart w:id="248" w:name="_Toc487628316"/>
      <w:r w:rsidRPr="00DE49AC">
        <w:t>99. Je désire demander spécialement aux chrétiens de toutes les communautés du monde un témoignage de communion fraternelle qui devienne attrayant et lumineux.</w:t>
      </w:r>
      <w:bookmarkEnd w:id="246"/>
      <w:bookmarkEnd w:id="247"/>
      <w:bookmarkEnd w:id="248"/>
    </w:p>
    <w:p w:rsidR="00706695" w:rsidRPr="00DE49AC" w:rsidRDefault="00706695" w:rsidP="00706695">
      <w:r w:rsidRPr="00DE49AC">
        <w:t>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w:t>
      </w:r>
      <w:r>
        <w:t>us vous encouragez mutuel</w:t>
      </w:r>
      <w:r w:rsidRPr="00DE49AC">
        <w:t>lement et comment vous vous accompagnez</w:t>
      </w:r>
      <w:r>
        <w:t> :</w:t>
      </w:r>
      <w:r w:rsidRPr="00DE49AC">
        <w:t xml:space="preserve"> </w:t>
      </w:r>
      <w:r>
        <w:t>« </w:t>
      </w:r>
      <w:r w:rsidRPr="00DE49AC">
        <w:t>À ceci tous reconnaîtront que vous êtes mes disciples</w:t>
      </w:r>
      <w:r>
        <w:t> :</w:t>
      </w:r>
      <w:r w:rsidRPr="00DE49AC">
        <w:t xml:space="preserve"> si vous avez de l’amour les uns pour les autres</w:t>
      </w:r>
      <w:r>
        <w:t> »</w:t>
      </w:r>
      <w:r w:rsidRPr="00DE49AC">
        <w:t xml:space="preserve"> (Jn 13,35). C’est ce que Jésus a demandé au Père dans une intense prière</w:t>
      </w:r>
      <w:r>
        <w:t> :</w:t>
      </w:r>
      <w:r w:rsidRPr="00DE49AC">
        <w:t xml:space="preserve"> </w:t>
      </w:r>
      <w:r>
        <w:t>« </w:t>
      </w:r>
      <w:r w:rsidRPr="00DE49AC">
        <w:t>Qu’ils soient un en nous, afin que le monde croie</w:t>
      </w:r>
      <w:r>
        <w:t> »</w:t>
      </w:r>
      <w:r w:rsidRPr="00DE49AC">
        <w:t xml:space="preserve"> (Jn 17,21). Attention à la tentation de l’envie</w:t>
      </w:r>
      <w:r>
        <w:t> !</w:t>
      </w:r>
      <w:r w:rsidRPr="00DE49AC">
        <w:t xml:space="preserve"> Nous sommes sur la même barque et nous allons vers le même port</w:t>
      </w:r>
      <w:r>
        <w:t> !</w:t>
      </w:r>
      <w:r w:rsidRPr="00DE49AC">
        <w:t xml:space="preserve"> Demandons la grâce de nous réjouir des fruits des autres, qui sont ceux de tous. </w:t>
      </w:r>
    </w:p>
    <w:p w:rsidR="00706695" w:rsidRPr="00DE49AC" w:rsidRDefault="00706695" w:rsidP="00706695">
      <w:pPr>
        <w:pStyle w:val="Titre5"/>
      </w:pPr>
      <w:bookmarkStart w:id="249" w:name="_Toc379878637"/>
      <w:bookmarkStart w:id="250" w:name="_Toc487628317"/>
      <w:r>
        <w:t>141. Entrer dans le regard d’amour de Jésus pour son peuple</w:t>
      </w:r>
      <w:bookmarkEnd w:id="249"/>
      <w:bookmarkEnd w:id="250"/>
      <w:r>
        <w:t xml:space="preserve"> </w:t>
      </w:r>
    </w:p>
    <w:p w:rsidR="00706695" w:rsidRDefault="00706695" w:rsidP="00706695">
      <w:r w:rsidRPr="00DE49AC">
        <w:t>On r</w:t>
      </w:r>
      <w:r>
        <w:t>este admiratif des moyens qu’em</w:t>
      </w:r>
      <w:r w:rsidRPr="00DE49AC">
        <w:t>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w:t>
      </w:r>
      <w:r>
        <w:t> :</w:t>
      </w:r>
      <w:r w:rsidRPr="00DE49AC">
        <w:t xml:space="preserve"> </w:t>
      </w:r>
      <w:r>
        <w:t>« </w:t>
      </w:r>
      <w:r w:rsidRPr="00DE49AC">
        <w:t>Sois sans crainte petit troupeau, car votre Père s’est complu à vous donner le Royaume</w:t>
      </w:r>
      <w:r>
        <w:t> »</w:t>
      </w:r>
      <w:r w:rsidRPr="00DE49AC">
        <w:t xml:space="preserve"> (Lc 1</w:t>
      </w:r>
      <w:r>
        <w:t>2,</w:t>
      </w:r>
      <w:r w:rsidRPr="00DE49AC">
        <w:t>32)</w:t>
      </w:r>
      <w:r>
        <w:t> ;</w:t>
      </w:r>
      <w:r w:rsidRPr="00DE49AC">
        <w:t xml:space="preserve"> Jésus prêche dans cet esprit. Plein de joie dans l’Esprit, il bénit le Père qui attire les petits</w:t>
      </w:r>
      <w:r>
        <w:t> :</w:t>
      </w:r>
      <w:r w:rsidRPr="00DE49AC">
        <w:t xml:space="preserve"> </w:t>
      </w:r>
      <w:r>
        <w:t>« </w:t>
      </w:r>
      <w:r w:rsidRPr="00DE49AC">
        <w:t>Je te bénis Père, Seigneur du ciel et de la terre, d’avoir caché cela aux sages et aux intelligents et de l’avoir révélé aux tout-petits</w:t>
      </w:r>
      <w:r>
        <w:t> »</w:t>
      </w:r>
      <w:r w:rsidRPr="00DE49AC">
        <w:t xml:space="preserve"> </w:t>
      </w:r>
      <w:r>
        <w:t>(Lc 10,21). Le Seigneur se com</w:t>
      </w:r>
      <w:r w:rsidRPr="00DE49AC">
        <w:t>plaît vraiment à dialoguer avec son peuple, et le prédicateur doit faire sentir aux gens ce plaisir du Seigneur.</w:t>
      </w:r>
    </w:p>
    <w:p w:rsidR="00706695" w:rsidRPr="00DE49AC" w:rsidRDefault="00706695" w:rsidP="00706695">
      <w:pPr>
        <w:pStyle w:val="Titre5"/>
      </w:pPr>
      <w:bookmarkStart w:id="251" w:name="_Toc379319101"/>
      <w:bookmarkStart w:id="252" w:name="_Toc379878638"/>
      <w:bookmarkStart w:id="253" w:name="_Toc487628318"/>
      <w:r>
        <w:lastRenderedPageBreak/>
        <w:t>173. Modèle de l’accompagnement de Tite et Timothée par Paul</w:t>
      </w:r>
      <w:bookmarkEnd w:id="251"/>
      <w:bookmarkEnd w:id="252"/>
      <w:bookmarkEnd w:id="253"/>
    </w:p>
    <w:p w:rsidR="00706695" w:rsidRDefault="00706695" w:rsidP="00706695">
      <w:r w:rsidRPr="00DE49AC">
        <w:t>L’accompagnement spirituel authentique commence t</w:t>
      </w:r>
      <w:r>
        <w:t>oujours et progresse dans le do</w:t>
      </w:r>
      <w:r w:rsidRPr="00DE49AC">
        <w:t xml:space="preserve">maine du service de la mission évangélisatrice. La relation de Paul avec Timothée et Tite est un exemple de cet accompagnement et de cette formation durant l’action apostolique. En leur confiant la mission de s’arrêter dans chaque ville pour </w:t>
      </w:r>
      <w:r>
        <w:t>« </w:t>
      </w:r>
      <w:r w:rsidRPr="00DE49AC">
        <w:t>y achever l’organisation</w:t>
      </w:r>
      <w:r>
        <w:t> »</w:t>
      </w:r>
      <w:r w:rsidRPr="00DE49AC">
        <w:t xml:space="preserve"> (Tt </w:t>
      </w:r>
      <w:r>
        <w:t>1,</w:t>
      </w:r>
      <w:r w:rsidRPr="00DE49AC">
        <w:t>5</w:t>
      </w:r>
      <w:r>
        <w:t> ;</w:t>
      </w:r>
      <w:r w:rsidRPr="00DE49AC">
        <w:t xml:space="preserve"> cf. 1 Tm </w:t>
      </w:r>
      <w:r>
        <w:t>1,</w:t>
      </w:r>
      <w:r w:rsidRPr="00DE49AC">
        <w:t xml:space="preserve">3-5), il leur donne des critères pour la vie personnelle et pour l’action pastorale. Tout cela se différencie clairement d’un type quelconque d’accompagnement intimiste, d’autoréalisation isolée. Les disciples missionnaires accompagnent les disciples missionnaires. </w:t>
      </w:r>
    </w:p>
    <w:p w:rsidR="00706695" w:rsidRDefault="00706695" w:rsidP="00706695">
      <w:pPr>
        <w:pStyle w:val="Titre5"/>
      </w:pPr>
      <w:bookmarkStart w:id="254" w:name="_Toc379319111"/>
      <w:bookmarkStart w:id="255" w:name="_Toc379878639"/>
      <w:bookmarkStart w:id="256" w:name="_Toc487628319"/>
      <w:r>
        <w:t xml:space="preserve">179. Ne pas perdre l’émerveillement, </w:t>
      </w:r>
      <w:r w:rsidRPr="00DE49AC">
        <w:t>la fascinati</w:t>
      </w:r>
      <w:r>
        <w:t>on, l’enthou</w:t>
      </w:r>
      <w:r w:rsidRPr="00DE49AC">
        <w:t>siasme de vivre l’Évangile de la fraternité et de la justice</w:t>
      </w:r>
      <w:r>
        <w:t> !</w:t>
      </w:r>
      <w:bookmarkEnd w:id="254"/>
      <w:bookmarkEnd w:id="255"/>
      <w:bookmarkEnd w:id="256"/>
    </w:p>
    <w:p w:rsidR="00706695" w:rsidRDefault="00706695" w:rsidP="00706695">
      <w:r w:rsidRPr="00DE49AC">
        <w:t>Ce lien indissoluble entre l’accueil de l’annonce salvifique et un amour fraternel effectif est exprimé dans certains textes de l’Écriture qu’il convient de</w:t>
      </w:r>
      <w:r>
        <w:t xml:space="preserve"> considérer et de méditer atten</w:t>
      </w:r>
      <w:r w:rsidRPr="00DE49AC">
        <w:t>tivement pour en tirer toutes les conséquences. Il s’agit d’un message auquel fréquemment nous nous habituons</w:t>
      </w:r>
      <w:r>
        <w:t>, nous le répétons presque méca</w:t>
      </w:r>
      <w:r w:rsidRPr="00DE49AC">
        <w:t>niquement, sans pouvoir nous assurer qu’il ait une réelle incidence dans notre vie et dans nos communautés. Comme elle est dangereuse et nuisible, cette accoutumance qui nous porte à perdre l’émerveillement, la fascinati</w:t>
      </w:r>
      <w:r>
        <w:t>on, l’enthou</w:t>
      </w:r>
      <w:r w:rsidRPr="00DE49AC">
        <w:t>siasme de vivre l’Évangile de la fraternité et de la justice</w:t>
      </w:r>
      <w:r>
        <w:t> !</w:t>
      </w:r>
      <w:r w:rsidRPr="00DE49AC">
        <w:t xml:space="preserve"> La Parole de Dieu enseigne que, dans le frère, on trouve le prolongement permanent de l’Incarnation pour chacun de nous</w:t>
      </w:r>
      <w:r>
        <w:t> :</w:t>
      </w:r>
      <w:r w:rsidRPr="00DE49AC">
        <w:t xml:space="preserve"> </w:t>
      </w:r>
      <w:r>
        <w:t>« </w:t>
      </w:r>
      <w:r w:rsidRPr="00DE49AC">
        <w:t>Dans la mesure où vous l’avez fait à l’un de ces plus petits de mes frères, c’est à moi que vous l’avez fait</w:t>
      </w:r>
      <w:r>
        <w:t> »</w:t>
      </w:r>
      <w:r w:rsidRPr="00DE49AC">
        <w:t xml:space="preserve"> (Mt 2</w:t>
      </w:r>
      <w:r>
        <w:t>5,</w:t>
      </w:r>
      <w:r w:rsidRPr="00DE49AC">
        <w:t>40). Tout ce que nous faisons pour les autres a une dimension transcendante</w:t>
      </w:r>
      <w:r>
        <w:t> :</w:t>
      </w:r>
      <w:r w:rsidRPr="00DE49AC">
        <w:t xml:space="preserve"> </w:t>
      </w:r>
      <w:r>
        <w:t>« </w:t>
      </w:r>
      <w:r w:rsidRPr="00DE49AC">
        <w:t>De la mesure dont vous mesurerez, on mesurera pour vous</w:t>
      </w:r>
      <w:r>
        <w:t> »</w:t>
      </w:r>
      <w:r w:rsidRPr="00DE49AC">
        <w:t xml:space="preserve"> (Mt </w:t>
      </w:r>
      <w:r>
        <w:t>7,</w:t>
      </w:r>
      <w:r w:rsidRPr="00DE49AC">
        <w:t>2)</w:t>
      </w:r>
      <w:r>
        <w:t> ;</w:t>
      </w:r>
      <w:r w:rsidRPr="00DE49AC">
        <w:t xml:space="preserve"> et </w:t>
      </w:r>
      <w:r>
        <w:t>elle répond à la miséricorde di</w:t>
      </w:r>
      <w:r w:rsidRPr="00DE49AC">
        <w:t xml:space="preserve">vine envers nous. </w:t>
      </w:r>
      <w:r>
        <w:t>« </w:t>
      </w:r>
      <w:r w:rsidRPr="00DE49AC">
        <w:t>Montrez-vous compatissants comme votre Père est compatissant. Ne jugez pas, et vous ne serez pas jugés</w:t>
      </w:r>
      <w:r>
        <w:t> ;</w:t>
      </w:r>
      <w:r w:rsidRPr="00DE49AC">
        <w:t xml:space="preserve"> ne condamnez pas, et vous ne serez pas condamnés</w:t>
      </w:r>
      <w:r>
        <w:t> ;</w:t>
      </w:r>
      <w:r w:rsidRPr="00DE49AC">
        <w:t xml:space="preserve"> remettez, et il vous sera remis. Donnez et l’on vous donnera… De la mesure dont v</w:t>
      </w:r>
      <w:r>
        <w:t>ous mesurez, on me</w:t>
      </w:r>
      <w:r w:rsidRPr="00DE49AC">
        <w:t>surera pour vous en retour</w:t>
      </w:r>
      <w:r>
        <w:t> »</w:t>
      </w:r>
      <w:r w:rsidRPr="00DE49AC">
        <w:t xml:space="preserve"> (Lc </w:t>
      </w:r>
      <w:r>
        <w:t>6,</w:t>
      </w:r>
      <w:r w:rsidRPr="00DE49AC">
        <w:t>36-38). Ce qu’expriment ces textes c’est la priorité absolue de “ la sortie de soi vers le frère ” comme un des deux commandements principaux qui fondent toute norme morale et comme le signe le plus clair pour faire le discernement sur un chemin de croissance s</w:t>
      </w:r>
      <w:r>
        <w:t>pirituelle en réponse au don ab</w:t>
      </w:r>
      <w:r w:rsidRPr="00DE49AC">
        <w:t xml:space="preserve">solument gratuit de Dieu. Pour cela même, </w:t>
      </w:r>
      <w:r>
        <w:t>« </w:t>
      </w:r>
      <w:r w:rsidRPr="00DE49AC">
        <w:t>le service de la charité est, lui aussi, une dimension constitutive de la m</w:t>
      </w:r>
      <w:r>
        <w:t>ission de l’Église et il consti</w:t>
      </w:r>
      <w:r w:rsidRPr="00DE49AC">
        <w:t>tue une expression de son essence-même</w:t>
      </w:r>
      <w:r>
        <w:t> »</w:t>
      </w:r>
      <w:r w:rsidRPr="00DE49AC">
        <w:t>.</w:t>
      </w:r>
      <w:r>
        <w:rPr>
          <w:rStyle w:val="Appelnotedebasdep"/>
        </w:rPr>
        <w:footnoteReference w:id="47"/>
      </w:r>
      <w:r w:rsidRPr="00DE49AC">
        <w:t xml:space="preserve"> Comme l’Église est missionnaire par nature, ainsi surgit inévitablement d’une telle nature la charité effective pour le prochain, la compassion qui comprend, assiste et promeut.</w:t>
      </w:r>
    </w:p>
    <w:p w:rsidR="00706695" w:rsidRDefault="00706695" w:rsidP="00706695">
      <w:pPr>
        <w:pStyle w:val="Titre5"/>
      </w:pPr>
      <w:bookmarkStart w:id="257" w:name="_Toc379319123"/>
      <w:bookmarkStart w:id="258" w:name="_Toc379878640"/>
      <w:bookmarkStart w:id="259" w:name="_Toc487628320"/>
      <w:r>
        <w:t>187. L’Ecriture nous appelle</w:t>
      </w:r>
      <w:r w:rsidRPr="00DE49AC">
        <w:t xml:space="preserve"> à être</w:t>
      </w:r>
      <w:r>
        <w:t xml:space="preserve"> instruments de Dieu pour la li</w:t>
      </w:r>
      <w:r w:rsidRPr="00DE49AC">
        <w:t>bération et la promotion des pauvres</w:t>
      </w:r>
      <w:bookmarkEnd w:id="257"/>
      <w:bookmarkEnd w:id="258"/>
      <w:bookmarkEnd w:id="259"/>
    </w:p>
    <w:p w:rsidR="00706695" w:rsidRPr="00DE49AC" w:rsidRDefault="00706695" w:rsidP="00706695">
      <w:r w:rsidRPr="00DE49AC">
        <w:t>Chaque chrétien et chaque communauté sont appelés à être</w:t>
      </w:r>
      <w:r>
        <w:t xml:space="preserve"> instruments de Dieu pour la li</w:t>
      </w:r>
      <w:r w:rsidRPr="00DE49AC">
        <w:t>bération et la promotion des pauvres, de manière à ce qu’ils puissent s’intégrer pleinement dans la société</w:t>
      </w:r>
      <w:r>
        <w:t> ;</w:t>
      </w:r>
      <w:r w:rsidRPr="00DE49AC">
        <w:t xml:space="preserve"> ceci suppose que nous soyons dociles et attentifs à écouter le cri du pauvre et à le secourir. Il suffit de recourir aux Écritures pour découvrir comment le Père qui est bon veut écouter le cri des pauvres</w:t>
      </w:r>
      <w:r>
        <w:t> :</w:t>
      </w:r>
      <w:r w:rsidRPr="00DE49AC">
        <w:t xml:space="preserve"> </w:t>
      </w:r>
      <w:r>
        <w:t>« </w:t>
      </w:r>
      <w:r w:rsidRPr="00DE49AC">
        <w:t>J’ai vu la misère de mon peuple qui est en Égypte. J’ai entendu son cri devant ses oppresseurs</w:t>
      </w:r>
      <w:r>
        <w:t> ;</w:t>
      </w:r>
      <w:r w:rsidRPr="00DE49AC">
        <w:t xml:space="preserve"> oui, je connais ses angoisses. Je suis descendu pour le délivrer […] Maintenant va, je t’envoie…</w:t>
      </w:r>
      <w:r>
        <w:t> »</w:t>
      </w:r>
      <w:r w:rsidRPr="00DE49AC">
        <w:t xml:space="preserve"> (Ex </w:t>
      </w:r>
      <w:r>
        <w:t>3,</w:t>
      </w:r>
      <w:r w:rsidRPr="00DE49AC">
        <w:t>7-8.10), et a souci de leurs nécessités</w:t>
      </w:r>
      <w:r>
        <w:t> :</w:t>
      </w:r>
      <w:r w:rsidRPr="00DE49AC">
        <w:t xml:space="preserve"> </w:t>
      </w:r>
      <w:r>
        <w:t>« </w:t>
      </w:r>
      <w:r w:rsidRPr="00DE49AC">
        <w:t>Alors les Israélites crièrent vers le Seigneur et le Seigneur leur suscita un sauveur</w:t>
      </w:r>
      <w:r>
        <w:t> »</w:t>
      </w:r>
      <w:r w:rsidRPr="00DE49AC">
        <w:t xml:space="preserve"> (Jg </w:t>
      </w:r>
      <w:r>
        <w:t>3,</w:t>
      </w:r>
      <w:r w:rsidRPr="00DE49AC">
        <w:t>15) Faire la sourde oreille à ce cri, alors que nous sommes le</w:t>
      </w:r>
      <w:r>
        <w:t>s instruments de Dieu pour écou</w:t>
      </w:r>
      <w:r w:rsidRPr="00DE49AC">
        <w:t xml:space="preserve">ter le pauvre, nous met en dehors de la volonté du Père et de son projet, parce que ce </w:t>
      </w:r>
      <w:r w:rsidRPr="00DE49AC">
        <w:lastRenderedPageBreak/>
        <w:t xml:space="preserve">pauvre </w:t>
      </w:r>
      <w:r>
        <w:t>« </w:t>
      </w:r>
      <w:r w:rsidRPr="00DE49AC">
        <w:t>en appellerait au Seigneur contre toi, et tu serais chargé d’un péché</w:t>
      </w:r>
      <w:r>
        <w:t> »</w:t>
      </w:r>
      <w:r w:rsidRPr="00DE49AC">
        <w:t xml:space="preserve"> (Dt 1</w:t>
      </w:r>
      <w:r>
        <w:t>5,</w:t>
      </w:r>
      <w:r w:rsidRPr="00DE49AC">
        <w:t>9). Et le manque de solidarité envers</w:t>
      </w:r>
      <w:r>
        <w:t xml:space="preserve"> ses nécessités affecte directe</w:t>
      </w:r>
      <w:r w:rsidRPr="00DE49AC">
        <w:t>ment notre relation avec Dieu</w:t>
      </w:r>
      <w:r>
        <w:t> :</w:t>
      </w:r>
      <w:r w:rsidRPr="00DE49AC">
        <w:t xml:space="preserve"> </w:t>
      </w:r>
      <w:r>
        <w:t>« </w:t>
      </w:r>
      <w:r w:rsidRPr="00DE49AC">
        <w:t>Si quelqu’un te maudit dans sa détresse, son Créateur exaucera son imprécation</w:t>
      </w:r>
      <w:r>
        <w:t> »</w:t>
      </w:r>
      <w:r w:rsidRPr="00DE49AC">
        <w:t xml:space="preserve"> (Si </w:t>
      </w:r>
      <w:r>
        <w:t>4,</w:t>
      </w:r>
      <w:r w:rsidRPr="00DE49AC">
        <w:t>6). L’ancienne question revient toujours</w:t>
      </w:r>
      <w:r>
        <w:t> :</w:t>
      </w:r>
      <w:r w:rsidRPr="00DE49AC">
        <w:t xml:space="preserve"> </w:t>
      </w:r>
      <w:r>
        <w:t>« </w:t>
      </w:r>
      <w:r w:rsidRPr="00DE49AC">
        <w:t>Si quelqu’un, jouissant des biens de ce mond</w:t>
      </w:r>
      <w:r>
        <w:t>e, voit son frère dans la néces</w:t>
      </w:r>
      <w:r w:rsidRPr="00DE49AC">
        <w:t>sité et lui ferme ses entrailles, comment l’amour de Dieu demeurerait-il en lui</w:t>
      </w:r>
      <w:r>
        <w:t> ? » (1 Jn 3,17). Sou</w:t>
      </w:r>
      <w:r w:rsidRPr="00DE49AC">
        <w:t>venons-nous au</w:t>
      </w:r>
      <w:r>
        <w:t>ssi comment, avec une grande ra</w:t>
      </w:r>
      <w:r w:rsidRPr="00DE49AC">
        <w:t>dicalité, l’Apôtre Jacques reprenait l’image du cri des opprimés</w:t>
      </w:r>
      <w:r>
        <w:t> :</w:t>
      </w:r>
      <w:r w:rsidRPr="00DE49AC">
        <w:t xml:space="preserve"> </w:t>
      </w:r>
      <w:r>
        <w:t>« </w:t>
      </w:r>
      <w:r w:rsidRPr="00DE49AC">
        <w:t>Le salaire dont vous avez frustré les ouvriers qui ont fauché vos champs, crie, et les clameurs des moissonneurs sont parvenues aux oreilles du Seigneur des Armées</w:t>
      </w:r>
      <w:r>
        <w:t> »</w:t>
      </w:r>
      <w:r w:rsidRPr="00DE49AC">
        <w:t xml:space="preserve"> (</w:t>
      </w:r>
      <w:r>
        <w:t>5,</w:t>
      </w:r>
      <w:r w:rsidRPr="00DE49AC">
        <w:t xml:space="preserve">4). </w:t>
      </w:r>
    </w:p>
    <w:p w:rsidR="00706695" w:rsidRDefault="00706695" w:rsidP="00706695">
      <w:pPr>
        <w:pStyle w:val="Titre5"/>
      </w:pPr>
      <w:bookmarkStart w:id="260" w:name="_Toc379319130"/>
      <w:bookmarkStart w:id="261" w:name="_Toc379878641"/>
      <w:bookmarkStart w:id="262" w:name="_Toc487628321"/>
      <w:r>
        <w:t xml:space="preserve">193. </w:t>
      </w:r>
      <w:r w:rsidRPr="00DE49AC">
        <w:t>Conservez entre vous une grande charité, car la charité couvre une multitude de péchés</w:t>
      </w:r>
      <w:bookmarkEnd w:id="260"/>
      <w:bookmarkEnd w:id="261"/>
      <w:bookmarkEnd w:id="262"/>
    </w:p>
    <w:p w:rsidR="00706695" w:rsidRPr="00DE49AC" w:rsidRDefault="00706695" w:rsidP="00706695">
      <w:r w:rsidRPr="00DE49AC">
        <w:t>L’impératif d’écouter le cri des pauvres prend chai</w:t>
      </w:r>
      <w:r>
        <w:t>r en nous quand nous sommes bou</w:t>
      </w:r>
      <w:r w:rsidRPr="00DE49AC">
        <w:t>leversés au plus profond devant la souffrance d’autrui. Relisons quelques enseignements de la Parole de Dieu sur la miséricorde, pour qu’ils résonnent avec force dans la vie de l’Église. L’Évangile proclame</w:t>
      </w:r>
      <w:r>
        <w:t> :</w:t>
      </w:r>
      <w:r w:rsidRPr="00DE49AC">
        <w:t xml:space="preserve"> </w:t>
      </w:r>
      <w:r>
        <w:t>« Heureux les miséricor</w:t>
      </w:r>
      <w:r w:rsidRPr="00DE49AC">
        <w:t>dieux, parce qu’ils obtiendront miséricorde</w:t>
      </w:r>
      <w:r>
        <w:t> »</w:t>
      </w:r>
      <w:r w:rsidRPr="00DE49AC">
        <w:t xml:space="preserve"> (Mt </w:t>
      </w:r>
      <w:r>
        <w:t>5,</w:t>
      </w:r>
      <w:r w:rsidRPr="00DE49AC">
        <w:t>7). L’Apôtre s</w:t>
      </w:r>
      <w:r>
        <w:t>aint Jacques enseigne que la mi</w:t>
      </w:r>
      <w:r w:rsidRPr="00DE49AC">
        <w:t>séricorde envers les autres nous permet de sortir triomphants du jugement divin</w:t>
      </w:r>
      <w:r>
        <w:t> :</w:t>
      </w:r>
      <w:r w:rsidRPr="00DE49AC">
        <w:t xml:space="preserve"> </w:t>
      </w:r>
      <w:r>
        <w:t>« Parlez et agis</w:t>
      </w:r>
      <w:r w:rsidRPr="00DE49AC">
        <w:t>sez comme des gens qui doivent être jugés par une loi de liberté</w:t>
      </w:r>
      <w:r>
        <w:t>. Car le jugement est sans misé</w:t>
      </w:r>
      <w:r w:rsidRPr="00DE49AC">
        <w:t>ricorde pour qui n’a pas fait miséricorde</w:t>
      </w:r>
      <w:r>
        <w:t> ;</w:t>
      </w:r>
      <w:r w:rsidRPr="00DE49AC">
        <w:t xml:space="preserve"> mais la miséricorde se rit du jugement</w:t>
      </w:r>
      <w:r>
        <w:t> »</w:t>
      </w:r>
      <w:r w:rsidRPr="00DE49AC">
        <w:t xml:space="preserve"> (</w:t>
      </w:r>
      <w:r>
        <w:t>2,</w:t>
      </w:r>
      <w:r w:rsidRPr="00DE49AC">
        <w:t>12-13). Dans ce texte, Jacques se fait l’héritier de la plus riche spiritualité hébraïque post-exilique, qui attribuait à la miséricorde une valeur salvifique spéciale</w:t>
      </w:r>
      <w:r>
        <w:t> :</w:t>
      </w:r>
      <w:r w:rsidRPr="00DE49AC">
        <w:t xml:space="preserve"> </w:t>
      </w:r>
      <w:r>
        <w:t>« </w:t>
      </w:r>
      <w:r w:rsidRPr="00DE49AC">
        <w:t xml:space="preserve">Romps tes péchés par des </w:t>
      </w:r>
      <w:r>
        <w:t>œuvre</w:t>
      </w:r>
      <w:r w:rsidRPr="00DE49AC">
        <w:t>s de justice, et tes iniquités en faisant miséricorde aux pauvres, afin d’avoir longue sécurité</w:t>
      </w:r>
      <w:r>
        <w:t> »</w:t>
      </w:r>
      <w:r w:rsidRPr="00DE49AC">
        <w:t xml:space="preserve"> (Dn </w:t>
      </w:r>
      <w:r>
        <w:t>4,</w:t>
      </w:r>
      <w:r w:rsidRPr="00DE49AC">
        <w:t>24). Dans cette même perspective, la littérature sapientielle parle de l’aumône comme exercice concret de la miséricorde envers ceux qui en ont besoin</w:t>
      </w:r>
      <w:r>
        <w:t> :</w:t>
      </w:r>
      <w:r w:rsidRPr="00DE49AC">
        <w:t xml:space="preserve"> </w:t>
      </w:r>
      <w:r>
        <w:t>« </w:t>
      </w:r>
      <w:r w:rsidRPr="00DE49AC">
        <w:t>L’aumône sauve de la mort et elle purifie de tous péchés</w:t>
      </w:r>
      <w:r>
        <w:t> »</w:t>
      </w:r>
      <w:r w:rsidRPr="00DE49AC">
        <w:t xml:space="preserve"> (Tb 1</w:t>
      </w:r>
      <w:r>
        <w:t>2,</w:t>
      </w:r>
      <w:r w:rsidRPr="00DE49AC">
        <w:t>9). Le Siracide l’exprime aussi de manière plus imagée</w:t>
      </w:r>
      <w:r>
        <w:t> :</w:t>
      </w:r>
      <w:r w:rsidRPr="00DE49AC">
        <w:t xml:space="preserve"> </w:t>
      </w:r>
      <w:r>
        <w:t>« </w:t>
      </w:r>
      <w:r w:rsidRPr="00DE49AC">
        <w:t>L’eau éteint les flammes, l’aumône remet les péchés</w:t>
      </w:r>
      <w:r>
        <w:t> »</w:t>
      </w:r>
      <w:r w:rsidRPr="00DE49AC">
        <w:t xml:space="preserve"> (</w:t>
      </w:r>
      <w:r>
        <w:t>3,</w:t>
      </w:r>
      <w:r w:rsidRPr="00DE49AC">
        <w:t>30). La même synthèse est reprise dans le Nouveau Testament</w:t>
      </w:r>
      <w:r>
        <w:t> :</w:t>
      </w:r>
      <w:r w:rsidRPr="00DE49AC">
        <w:t xml:space="preserve"> </w:t>
      </w:r>
      <w:r>
        <w:t>« </w:t>
      </w:r>
      <w:r w:rsidRPr="00DE49AC">
        <w:t>Conservez entre vous une grande charité, car la charité couvre une multitude de péchés</w:t>
      </w:r>
      <w:r>
        <w:t> »</w:t>
      </w:r>
      <w:r w:rsidRPr="00DE49AC">
        <w:t xml:space="preserve"> (1 P </w:t>
      </w:r>
      <w:r>
        <w:t>4,</w:t>
      </w:r>
      <w:r w:rsidRPr="00DE49AC">
        <w:t>8). Cette vérité a pénétré profondément la mentalité des Pères de l’Église et a exercé une résistance proph</w:t>
      </w:r>
      <w:r>
        <w:t>étique, comme alternative cultu</w:t>
      </w:r>
      <w:r w:rsidRPr="00DE49AC">
        <w:t>relle, contre l’individualisme hédoniste païen. Rappelons un seul exemple</w:t>
      </w:r>
      <w:r>
        <w:t> :</w:t>
      </w:r>
      <w:r w:rsidRPr="00DE49AC">
        <w:t xml:space="preserve"> </w:t>
      </w:r>
      <w:r>
        <w:t>« </w:t>
      </w:r>
      <w:r w:rsidRPr="00DE49AC">
        <w:t xml:space="preserve">Comme en danger d’incendie nous courons chercher de l’eau pour l’éteindre, […] de la même manière, si surgit de notre paille la flamme du péché et que pour cela nous en sommes troublés, une fois que nous est donnée l’occasion d’une </w:t>
      </w:r>
      <w:r>
        <w:t>œuvre</w:t>
      </w:r>
      <w:r w:rsidRPr="00DE49AC">
        <w:t xml:space="preserve"> de miséricorde, réjouissons-nous d’une telle </w:t>
      </w:r>
      <w:r>
        <w:t>œuvre</w:t>
      </w:r>
      <w:r w:rsidRPr="00DE49AC">
        <w:t xml:space="preserve"> comme si elle était une source qui nous est offerte pour que nous puissions étouffer l’incendie</w:t>
      </w:r>
      <w:r>
        <w:t> »</w:t>
      </w:r>
      <w:r w:rsidRPr="00DE49AC">
        <w:t>.</w:t>
      </w:r>
      <w:r w:rsidRPr="00614631">
        <w:rPr>
          <w:rStyle w:val="Appelnotedebasdep"/>
        </w:rPr>
        <w:t xml:space="preserve"> </w:t>
      </w:r>
      <w:r>
        <w:rPr>
          <w:rStyle w:val="Appelnotedebasdep"/>
        </w:rPr>
        <w:footnoteReference w:id="48"/>
      </w:r>
      <w:r w:rsidRPr="00DE49AC">
        <w:t xml:space="preserve"> </w:t>
      </w:r>
    </w:p>
    <w:p w:rsidR="00706695" w:rsidRDefault="00706695" w:rsidP="00706695">
      <w:pPr>
        <w:pStyle w:val="Titre5"/>
      </w:pPr>
      <w:bookmarkStart w:id="263" w:name="_Toc379319132"/>
      <w:bookmarkStart w:id="264" w:name="_Toc379878642"/>
      <w:bookmarkStart w:id="265" w:name="_Toc487628322"/>
      <w:r>
        <w:t xml:space="preserve">195. Pas toujours possible de manifester </w:t>
      </w:r>
      <w:r w:rsidRPr="00DE49AC">
        <w:t>la beauté de l’Évangile mais nous devons toujours manifester ce signe</w:t>
      </w:r>
      <w:r>
        <w:t> :</w:t>
      </w:r>
      <w:r w:rsidRPr="00DE49AC">
        <w:t xml:space="preserve"> l’option pour les </w:t>
      </w:r>
      <w:r>
        <w:t>pauvres</w:t>
      </w:r>
      <w:r w:rsidRPr="00DE49AC">
        <w:t>, pour ceux que la société rejette et met de côté.</w:t>
      </w:r>
      <w:bookmarkEnd w:id="263"/>
      <w:bookmarkEnd w:id="264"/>
      <w:bookmarkEnd w:id="265"/>
    </w:p>
    <w:p w:rsidR="00706695" w:rsidRPr="00DE49AC" w:rsidRDefault="00706695" w:rsidP="00706695">
      <w:r w:rsidRPr="00DE49AC">
        <w:t>Quand Saint Paul se rendit auprès des Apôtres à Jérusalem, de peur de courir ou d’avoir couru en vain (cf. G</w:t>
      </w:r>
      <w:r>
        <w:t>a 2,2), le critère clé de l’au</w:t>
      </w:r>
      <w:r w:rsidRPr="00DE49AC">
        <w:t xml:space="preserve">thenticité qu’ils lui indiquèrent est celui de ne pas oublier les pauvres (cf. Ga </w:t>
      </w:r>
      <w:r>
        <w:t>2,</w:t>
      </w:r>
      <w:r w:rsidRPr="00DE49AC">
        <w:t>10). Ce grand critère, pour que les communautés pauliniennes ne se laissent pas d</w:t>
      </w:r>
      <w:r>
        <w:t>évorer par le style de vie indi</w:t>
      </w:r>
      <w:r w:rsidRPr="00DE49AC">
        <w:t>vidualiste des païens, est d’une grande actualité dans le contexte présent, où tend à se développer un nouveau paganisme individualiste. Nous ne pouvons pas toujours manifester adéquatement la beauté de l’Évangile mais nous devons toujours manifester ce signe</w:t>
      </w:r>
      <w:r>
        <w:t> :</w:t>
      </w:r>
      <w:r w:rsidRPr="00DE49AC">
        <w:t xml:space="preserve"> l’option pour les derniers, pour ceux que la société rejette et met de côté.</w:t>
      </w:r>
    </w:p>
    <w:p w:rsidR="00706695" w:rsidRDefault="00706695" w:rsidP="00706695">
      <w:pPr>
        <w:pStyle w:val="Titre5"/>
      </w:pPr>
      <w:bookmarkStart w:id="266" w:name="_Toc379319135"/>
      <w:bookmarkStart w:id="267" w:name="_Toc379878643"/>
      <w:bookmarkStart w:id="268" w:name="_Toc487628323"/>
      <w:r>
        <w:lastRenderedPageBreak/>
        <w:t xml:space="preserve">197. </w:t>
      </w:r>
      <w:r w:rsidRPr="00DE49AC">
        <w:t xml:space="preserve">Les pauvres ont une place de choix dans le </w:t>
      </w:r>
      <w:r>
        <w:t>cœur</w:t>
      </w:r>
      <w:r w:rsidRPr="00DE49AC">
        <w:t xml:space="preserve"> de Dieu, au point que lui même s’est fait pauvre</w:t>
      </w:r>
      <w:r>
        <w:t xml:space="preserve"> et a été </w:t>
      </w:r>
      <w:r w:rsidRPr="00DE49AC">
        <w:t>consacré par l’onction, pour porter la bonne nouvelle aux pauvres</w:t>
      </w:r>
      <w:bookmarkEnd w:id="266"/>
      <w:bookmarkEnd w:id="267"/>
      <w:bookmarkEnd w:id="268"/>
    </w:p>
    <w:p w:rsidR="00706695" w:rsidRPr="00DE49AC" w:rsidRDefault="00706695" w:rsidP="00706695">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706695" w:rsidRDefault="00706695" w:rsidP="00706695">
      <w:pPr>
        <w:pStyle w:val="Titre5"/>
      </w:pPr>
      <w:bookmarkStart w:id="269" w:name="_Toc379319172"/>
      <w:bookmarkStart w:id="270" w:name="_Toc379878644"/>
      <w:bookmarkStart w:id="271" w:name="_Toc487628324"/>
      <w:r w:rsidRPr="00DE49AC">
        <w:t>229. Le Christ a tout unifié en lui</w:t>
      </w:r>
      <w:r>
        <w:t>, il « </w:t>
      </w:r>
      <w:r w:rsidRPr="00DE49AC">
        <w:t>est notre paix</w:t>
      </w:r>
      <w:r>
        <w:t> » y compris dans notre propre intériorité</w:t>
      </w:r>
      <w:bookmarkEnd w:id="269"/>
      <w:bookmarkEnd w:id="270"/>
      <w:bookmarkEnd w:id="271"/>
    </w:p>
    <w:p w:rsidR="00706695" w:rsidRPr="00DE49AC" w:rsidRDefault="00706695" w:rsidP="00706695">
      <w:r w:rsidRPr="00DE49AC">
        <w:t>Ce critère évangélique nous rappelle que le Christ a tout unifié en lui</w:t>
      </w:r>
      <w:r>
        <w:t> :</w:t>
      </w:r>
      <w:r w:rsidRPr="00DE49AC">
        <w:t xml:space="preserve"> le ciel et la terre, Dieu et l’homme, le temps et l’éternité, la chair et l’esprit, la personne et la société. Le signe distinctif de cette unité et de cette réconciliation de tout en lui est la paix</w:t>
      </w:r>
      <w:r>
        <w:t> :</w:t>
      </w:r>
      <w:r w:rsidRPr="00DE49AC">
        <w:t xml:space="preserve"> Le Christ </w:t>
      </w:r>
      <w:r>
        <w:t>« </w:t>
      </w:r>
      <w:r w:rsidRPr="00DE49AC">
        <w:t>est notre paix</w:t>
      </w:r>
      <w:r>
        <w:t> »</w:t>
      </w:r>
      <w:r w:rsidRPr="00DE49AC">
        <w:t xml:space="preserve"> (Ep </w:t>
      </w:r>
      <w:r>
        <w:t>2,</w:t>
      </w:r>
      <w:r w:rsidRPr="00DE49AC">
        <w:t xml:space="preserve">14). L’annonce de l’Évangile commence toujours avec le salut de paix, et à tout moment la paix couronne les relations entre les disciples et leur donne cohésion. La paix est possible parce que le Seigneur a vaincu le monde, avec ses conflits permanents </w:t>
      </w:r>
      <w:r>
        <w:t>« </w:t>
      </w:r>
      <w:r w:rsidRPr="00DE49AC">
        <w:t>faisant la paix par le sang de sa croix</w:t>
      </w:r>
      <w:r>
        <w:t> »</w:t>
      </w:r>
      <w:r w:rsidRPr="00DE49AC">
        <w:t xml:space="preserve"> (Col </w:t>
      </w:r>
      <w:r>
        <w:t>1,</w:t>
      </w:r>
      <w:r w:rsidRPr="00DE49AC">
        <w:t>20). Mais si nous allons au fond de ces textes bibliques, nous découvrirons que le premier domaine où nous sommes appelés à conquérir cette pacification dans les différences, c’est notre propre intériorité, notre propre vie toujours menacée par la dispersion dialectique.</w:t>
      </w:r>
      <w:r>
        <w:rPr>
          <w:rStyle w:val="Appelnotedebasdep"/>
        </w:rPr>
        <w:footnoteReference w:id="49"/>
      </w:r>
      <w:r w:rsidRPr="00DE49AC">
        <w:t xml:space="preserve"> Avec des </w:t>
      </w:r>
      <w:r>
        <w:t>cœur</w:t>
      </w:r>
      <w:r w:rsidRPr="00DE49AC">
        <w:t xml:space="preserve">s brisés en mille morceaux, il sera difficile de construire une authentique paix sociale. </w:t>
      </w:r>
    </w:p>
    <w:p w:rsidR="00706695" w:rsidRDefault="00706695" w:rsidP="00706695">
      <w:pPr>
        <w:pStyle w:val="Titre5"/>
      </w:pPr>
      <w:bookmarkStart w:id="272" w:name="_Toc379878645"/>
      <w:bookmarkStart w:id="273" w:name="_Toc487628325"/>
      <w:r w:rsidRPr="00DE49AC">
        <w:t xml:space="preserve">269. Quel bien cela nous fait de voir </w:t>
      </w:r>
      <w:r>
        <w:t xml:space="preserve">Jésus </w:t>
      </w:r>
      <w:r w:rsidRPr="00DE49AC">
        <w:t>proche de tous</w:t>
      </w:r>
      <w:r>
        <w:t> ! (et de le suivre sur ce chemin)</w:t>
      </w:r>
      <w:bookmarkEnd w:id="272"/>
      <w:bookmarkEnd w:id="273"/>
    </w:p>
    <w:p w:rsidR="00706695" w:rsidRPr="00DE49AC" w:rsidRDefault="00706695" w:rsidP="00706695">
      <w:r w:rsidRPr="00DE49AC">
        <w:t xml:space="preserve">Jésus même est le modèle de ce choix évangélique qui nous introduit au </w:t>
      </w:r>
      <w:r>
        <w:t>cœur</w:t>
      </w:r>
      <w:r w:rsidRPr="00DE49AC">
        <w:t xml:space="preserve"> du peuple. Quel bien cela nous fait de le voir proche de tous</w:t>
      </w:r>
      <w:r>
        <w:t> !</w:t>
      </w:r>
      <w:r w:rsidRPr="00DE49AC">
        <w:t xml:space="preserve"> Quand il parlait avec une personne, il la regardait dans </w:t>
      </w:r>
      <w:r>
        <w:t>les yeux avec une attention pro</w:t>
      </w:r>
      <w:r w:rsidRPr="00DE49AC">
        <w:t>fonde pleine d’amour</w:t>
      </w:r>
      <w:r>
        <w:t> :</w:t>
      </w:r>
      <w:r w:rsidRPr="00DE49AC">
        <w:t xml:space="preserve"> </w:t>
      </w:r>
      <w:r>
        <w:t>« </w:t>
      </w:r>
      <w:r w:rsidRPr="00DE49AC">
        <w:t>Jésus fixa sur lui son regard et l’aima</w:t>
      </w:r>
      <w:r>
        <w:t> »</w:t>
      </w:r>
      <w:r w:rsidRPr="00DE49AC">
        <w:t xml:space="preserve"> (Mc 1</w:t>
      </w:r>
      <w:r>
        <w:t>0,</w:t>
      </w:r>
      <w:r w:rsidRPr="00DE49AC">
        <w:t>21). Nous le voyons accessible, quand il s’approche de l’aveugle au bord du chemin (cf. Mc 1</w:t>
      </w:r>
      <w:r>
        <w:t>0,</w:t>
      </w:r>
      <w:r w:rsidRPr="00DE49AC">
        <w:t xml:space="preserve">46-52), et quand il mange et boit avec les pécheurs (cf. Mc </w:t>
      </w:r>
      <w:r>
        <w:t>2,</w:t>
      </w:r>
      <w:r w:rsidRPr="00DE49AC">
        <w:t>16), sans se préoccuper d’être traité de glouton et d’ivrogne (cf. Mt 1</w:t>
      </w:r>
      <w:r>
        <w:t>1,</w:t>
      </w:r>
      <w:r w:rsidRPr="00DE49AC">
        <w:t xml:space="preserve">19). Nous le voyons disponible quand il laisse une prostituée lui oindre les pieds (cf. Lc </w:t>
      </w:r>
      <w:r>
        <w:t>7,</w:t>
      </w:r>
      <w:r w:rsidRPr="00DE49AC">
        <w:t xml:space="preserve">36-50) ou quand il accueille de nuit Nicodème (cf. Jn </w:t>
      </w:r>
      <w:r>
        <w:t>3,</w:t>
      </w:r>
      <w:r w:rsidRPr="00DE49AC">
        <w:t>1-15). Le don de Jésus sur la croix n’est autre que le sommet de ce style qui a marqué toute sa vie. Séduits par ce modèle, nous voulons nous intégrer pr</w:t>
      </w:r>
      <w:r>
        <w:t>ofondément dans la société, par</w:t>
      </w:r>
      <w:r w:rsidRPr="00DE49AC">
        <w:t>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270350" w:rsidRPr="00DE49AC" w:rsidRDefault="00270350" w:rsidP="00270350">
      <w:pPr>
        <w:pStyle w:val="Titre5"/>
      </w:pPr>
      <w:bookmarkStart w:id="274" w:name="_Toc379319234"/>
      <w:bookmarkStart w:id="275" w:name="_Toc379878646"/>
      <w:bookmarkStart w:id="276" w:name="_Toc487628326"/>
      <w:r>
        <w:lastRenderedPageBreak/>
        <w:t xml:space="preserve">278. </w:t>
      </w:r>
      <w:r w:rsidRPr="00DE49AC">
        <w:t xml:space="preserve">Croire </w:t>
      </w:r>
      <w:r>
        <w:t xml:space="preserve">que Jésus </w:t>
      </w:r>
      <w:r w:rsidRPr="00DE49AC">
        <w:t>nous aime vraiment, qu’il est vivant, qu’il est capable d’intervenir mystérieusement</w:t>
      </w:r>
      <w:bookmarkEnd w:id="274"/>
      <w:bookmarkEnd w:id="275"/>
      <w:bookmarkEnd w:id="276"/>
    </w:p>
    <w:p w:rsidR="00270350" w:rsidRPr="00DE49AC" w:rsidRDefault="00270350" w:rsidP="00270350">
      <w:r w:rsidRPr="00DE49AC">
        <w:t xml:space="preserve">La foi signifie aussi croire en lui, croire qu’il nous aime vraiment, qu’il est vivant, qu’il est capable d’intervenir mystérieusement, qu’il ne nous abandonne pas, qu’il tire le bien du mal par sa puissance et sa créativité infinie. C’est croire qu’il marche victorieux dans l’histoire </w:t>
      </w:r>
      <w:r>
        <w:t>« </w:t>
      </w:r>
      <w:r w:rsidRPr="00DE49AC">
        <w:t>avec les siens</w:t>
      </w:r>
      <w:r>
        <w:t> :</w:t>
      </w:r>
      <w:r w:rsidRPr="00DE49AC">
        <w:t xml:space="preserve"> les appelés, les choisis, les fidèles</w:t>
      </w:r>
      <w:r>
        <w:t> »</w:t>
      </w:r>
      <w:r w:rsidRPr="00DE49AC">
        <w:t xml:space="preserve"> (Ap 1</w:t>
      </w:r>
      <w:r>
        <w:t>7,</w:t>
      </w:r>
      <w:r w:rsidRPr="00DE49AC">
        <w:t>14). Nous croyons à l’Évangile qui dit que le Règne de Dieu est déjà présent dans le monde, et qu’il se développe çà et là, de diverses manières</w:t>
      </w:r>
      <w:r>
        <w:t> :</w:t>
      </w:r>
      <w:r w:rsidRPr="00DE49AC">
        <w:t xml:space="preserve"> comme une petite semence qui peut grandir jusqu’à devenir un grand arbre (cf. Mt 1</w:t>
      </w:r>
      <w:r>
        <w:t>3,</w:t>
      </w:r>
      <w:r w:rsidRPr="00DE49AC">
        <w:t>31-32), comme une poignée de levain, qui fait fermenter une grande quantité de farine (cf. Mt 1</w:t>
      </w:r>
      <w:r>
        <w:t>3,</w:t>
      </w:r>
      <w:r w:rsidRPr="00DE49AC">
        <w:t>33), et comme le bon grain qui grandit au milieu de l’ivraie (cf. Mt 1</w:t>
      </w:r>
      <w:r>
        <w:t>3,</w:t>
      </w:r>
      <w:r w:rsidRPr="00DE49AC">
        <w:t>24-30), et peut toujours nous surprendre agréablement. Il est présent, il vient de nouveau, il combat pour refleurir. La résurrection du Christ produit partout les germes de ce monde nouveau</w:t>
      </w:r>
      <w:r>
        <w:t> ;</w:t>
      </w:r>
      <w:r w:rsidRPr="00DE49AC">
        <w:t xml:space="preserve"> et même s’ils venaient à être taillés, ils pouss</w:t>
      </w:r>
      <w:r>
        <w:t>ent de nouveau, car la résurrec</w:t>
      </w:r>
      <w:r w:rsidRPr="00DE49AC">
        <w:t>tion du Seigneur a déjà pénétré la trame cachée de cette histoire, car Jésus n’est pas ressuscité pour rien. Ne restons pas en marge de ce chemin de l’espérance vivante</w:t>
      </w:r>
      <w:r>
        <w:t> !</w:t>
      </w:r>
    </w:p>
    <w:p w:rsidR="00270350" w:rsidRDefault="00270350" w:rsidP="00270350">
      <w:pPr>
        <w:pStyle w:val="Titre5"/>
      </w:pPr>
      <w:bookmarkStart w:id="277" w:name="_Toc379319238"/>
      <w:bookmarkStart w:id="278" w:name="_Toc379878647"/>
      <w:bookmarkStart w:id="279" w:name="_Toc487628327"/>
      <w:r>
        <w:t>281. Intercéder sans cesse à l’école de St Paul</w:t>
      </w:r>
      <w:bookmarkEnd w:id="277"/>
      <w:bookmarkEnd w:id="278"/>
      <w:bookmarkEnd w:id="279"/>
    </w:p>
    <w:p w:rsidR="00270350" w:rsidRDefault="00270350" w:rsidP="00270350">
      <w:r w:rsidRPr="00DE49AC">
        <w:t>Il y a une forme de prière qui nous stimule particulièrement au don de nous-mêmes pour l’évangélisation et nous motive à chercher le bien des autres</w:t>
      </w:r>
      <w:r>
        <w:t> :</w:t>
      </w:r>
      <w:r w:rsidRPr="00DE49AC">
        <w:t xml:space="preserve"> c’est l’intercession. Regardons un instant l’être intérieur d’un grand évangélisateur comme saint Paul, pour comprendre comment était sa prière. Sa prière était remplie de personnes</w:t>
      </w:r>
      <w:r>
        <w:t> :</w:t>
      </w:r>
      <w:r w:rsidRPr="00DE49AC">
        <w:t xml:space="preserve"> </w:t>
      </w:r>
      <w:r>
        <w:t>« </w:t>
      </w:r>
      <w:r w:rsidRPr="00DE49AC">
        <w:t xml:space="preserve">En tout temps dans toutes mes prières pour vous tous […] car je vous porte dans mon </w:t>
      </w:r>
      <w:r>
        <w:t>cœur »</w:t>
      </w:r>
      <w:r w:rsidRPr="00DE49AC">
        <w:t xml:space="preserve"> (Ph </w:t>
      </w:r>
      <w:r>
        <w:t>1,</w:t>
      </w:r>
      <w:r w:rsidRPr="00DE49AC">
        <w:t>4.7). Nous découvrons alors que la prière d’intercession ne nous éloigne pas de la véritable contemplation, car la contemplation qui se fait sans les autres est un mensonge.</w:t>
      </w:r>
    </w:p>
    <w:p w:rsidR="00270350" w:rsidRPr="00DE49AC" w:rsidRDefault="00270350" w:rsidP="00270350">
      <w:pPr>
        <w:pStyle w:val="Titre5"/>
      </w:pPr>
      <w:bookmarkStart w:id="280" w:name="_Toc379319239"/>
      <w:bookmarkStart w:id="281" w:name="_Toc379878648"/>
      <w:bookmarkStart w:id="282" w:name="_Toc487628328"/>
      <w:r>
        <w:t>282. Et rendre grâce sans cesse à l’école de St Paul</w:t>
      </w:r>
      <w:bookmarkEnd w:id="280"/>
      <w:bookmarkEnd w:id="281"/>
      <w:bookmarkEnd w:id="282"/>
    </w:p>
    <w:p w:rsidR="00270350" w:rsidRPr="00DE49AC" w:rsidRDefault="00270350" w:rsidP="00270350">
      <w:r w:rsidRPr="00DE49AC">
        <w:t>Cette attitude se transfor</w:t>
      </w:r>
      <w:r>
        <w:t>me aussi en re</w:t>
      </w:r>
      <w:r w:rsidRPr="00DE49AC">
        <w:t>merciement à Dieu pour les autres</w:t>
      </w:r>
      <w:r>
        <w:t> :</w:t>
      </w:r>
      <w:r w:rsidRPr="00DE49AC">
        <w:t xml:space="preserve"> </w:t>
      </w:r>
      <w:r>
        <w:t>« </w:t>
      </w:r>
      <w:r w:rsidRPr="00DE49AC">
        <w:t>Et d’abord je remercie mon Dieu par Jésus Christ à votre sujet à tous</w:t>
      </w:r>
      <w:r>
        <w:t> »</w:t>
      </w:r>
      <w:r w:rsidRPr="00DE49AC">
        <w:t xml:space="preserve"> (Rm </w:t>
      </w:r>
      <w:r>
        <w:t>1,</w:t>
      </w:r>
      <w:r w:rsidRPr="00DE49AC">
        <w:t>8). C’est un remerciement constant</w:t>
      </w:r>
      <w:r>
        <w:t> :</w:t>
      </w:r>
      <w:r w:rsidRPr="00DE49AC">
        <w:t xml:space="preserve"> </w:t>
      </w:r>
      <w:r>
        <w:t>« </w:t>
      </w:r>
      <w:r w:rsidRPr="00DE49AC">
        <w:t>Je rends grâce à Dieu sans cesse à votre sujet pour la grâce de Dieu qui vous a été a</w:t>
      </w:r>
      <w:r>
        <w:t>ccor</w:t>
      </w:r>
      <w:r w:rsidRPr="00DE49AC">
        <w:t>dée dans le Christ Jésus</w:t>
      </w:r>
      <w:r>
        <w:t> »</w:t>
      </w:r>
      <w:r w:rsidRPr="00DE49AC">
        <w:t xml:space="preserve"> (1 Co </w:t>
      </w:r>
      <w:r>
        <w:t>1,</w:t>
      </w:r>
      <w:r w:rsidRPr="00DE49AC">
        <w:t>4)</w:t>
      </w:r>
      <w:r>
        <w:t> ;</w:t>
      </w:r>
      <w:r w:rsidRPr="00DE49AC">
        <w:t xml:space="preserve"> </w:t>
      </w:r>
      <w:r>
        <w:t>« </w:t>
      </w:r>
      <w:r w:rsidRPr="00DE49AC">
        <w:t>Je rends grâce à Dieu chaque fois que je fais mémoire de vous</w:t>
      </w:r>
      <w:r>
        <w:t> »</w:t>
      </w:r>
      <w:r w:rsidRPr="00DE49AC">
        <w:t xml:space="preserve"> (Ph </w:t>
      </w:r>
      <w:r>
        <w:t>1,</w:t>
      </w:r>
      <w:r w:rsidRPr="00DE49AC">
        <w:t xml:space="preserve">3). Ce n’est pas un regard incrédule, négatif et privé d’espérance, mais bien un regard spirituel, de foi profonde, qui reconnaît ce que Dieu même fait en eux. En même temps, c’est la gratitude qui vient d’un </w:t>
      </w:r>
      <w:r>
        <w:t>cœur</w:t>
      </w:r>
      <w:r w:rsidRPr="00DE49AC">
        <w:t xml:space="preserve"> vraiment attentif aux autres. De c</w:t>
      </w:r>
      <w:r>
        <w:t>ette manière, quand un évangéli</w:t>
      </w:r>
      <w:r w:rsidRPr="00DE49AC">
        <w:t xml:space="preserve">sateur sort de sa prière, son </w:t>
      </w:r>
      <w:r>
        <w:t>cœur</w:t>
      </w:r>
      <w:r w:rsidRPr="00DE49AC">
        <w:t xml:space="preserve"> est devenu plus généreux, il s’est libéré de l’isolement et il désire faire le bien et partager la vie avec les autres.</w:t>
      </w:r>
    </w:p>
    <w:p w:rsidR="00270350" w:rsidRDefault="00270350" w:rsidP="00270350">
      <w:pPr>
        <w:pStyle w:val="Titre5"/>
      </w:pPr>
      <w:bookmarkStart w:id="283" w:name="_Toc379319244"/>
      <w:bookmarkStart w:id="284" w:name="_Toc379878649"/>
      <w:bookmarkStart w:id="285" w:name="_Toc487628329"/>
      <w:r>
        <w:t>285. Jésus ne veut pas que nous marchions sans une mère et nous le révèle quand elle est au pied de la Croix</w:t>
      </w:r>
      <w:bookmarkEnd w:id="283"/>
      <w:bookmarkEnd w:id="284"/>
      <w:bookmarkEnd w:id="285"/>
      <w:r>
        <w:t xml:space="preserve"> </w:t>
      </w:r>
    </w:p>
    <w:p w:rsidR="00270350" w:rsidRPr="00DE49AC" w:rsidRDefault="00270350" w:rsidP="00270350">
      <w:r w:rsidRPr="00DE49AC">
        <w:t>Sur la croix, quand le Christ souffrait dans sa chair la dramatique rencontre entre le péché du monde et la miséricorde divine, il a pu voir à ses pieds la présence consolatrice de sa Mère et de son ami. En ce moment crucial, avant de proclamer que l’</w:t>
      </w:r>
      <w:r>
        <w:t>œuvre</w:t>
      </w:r>
      <w:r w:rsidRPr="00DE49AC">
        <w:t xml:space="preserve"> que le Père lui a confiée est accomplie, Jésus dit à Marie</w:t>
      </w:r>
      <w:r>
        <w:t> :</w:t>
      </w:r>
      <w:r w:rsidRPr="00DE49AC">
        <w:t xml:space="preserve"> </w:t>
      </w:r>
      <w:r>
        <w:t>« </w:t>
      </w:r>
      <w:r w:rsidRPr="00DE49AC">
        <w:t>Femme, voici ton fils</w:t>
      </w:r>
      <w:r>
        <w:t> »</w:t>
      </w:r>
      <w:r w:rsidRPr="00DE49AC">
        <w:t>. Puis il dit à l’ami bien-aimé</w:t>
      </w:r>
      <w:r>
        <w:t> :</w:t>
      </w:r>
      <w:r w:rsidRPr="00DE49AC">
        <w:t xml:space="preserve"> </w:t>
      </w:r>
      <w:r>
        <w:t>« Voi</w:t>
      </w:r>
      <w:r w:rsidRPr="00DE49AC">
        <w:t>ci ta mère</w:t>
      </w:r>
      <w:r>
        <w:t> »</w:t>
      </w:r>
      <w:r w:rsidRPr="00DE49AC">
        <w:t xml:space="preserve"> (Jn 1</w:t>
      </w:r>
      <w:r>
        <w:t>9,</w:t>
      </w:r>
      <w:r w:rsidRPr="00DE49AC">
        <w:t xml:space="preserve">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w:t>
      </w:r>
      <w:r>
        <w:t>« </w:t>
      </w:r>
      <w:r w:rsidRPr="00DE49AC">
        <w:t>tout était achevé</w:t>
      </w:r>
      <w:r>
        <w:t> »</w:t>
      </w:r>
      <w:r w:rsidRPr="00DE49AC">
        <w:t xml:space="preserve"> (Jn 1</w:t>
      </w:r>
      <w:r>
        <w:t>9,</w:t>
      </w:r>
      <w:r w:rsidRPr="00DE49AC">
        <w:t xml:space="preserve">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w:t>
      </w:r>
      <w:r>
        <w:lastRenderedPageBreak/>
        <w:t>beaucoup de foi, accompagne aus</w:t>
      </w:r>
      <w:r w:rsidRPr="00DE49AC">
        <w:t xml:space="preserve">si </w:t>
      </w:r>
      <w:r>
        <w:t>« </w:t>
      </w:r>
      <w:r w:rsidRPr="00DE49AC">
        <w:t>le reste de ses enfants, ceux qui gardent les commandemen</w:t>
      </w:r>
      <w:r>
        <w:t>ts de Dieu et possèdent le témoi</w:t>
      </w:r>
      <w:r w:rsidRPr="00DE49AC">
        <w:t>gnage de Jésus</w:t>
      </w:r>
      <w:r>
        <w:t> »</w:t>
      </w:r>
      <w:r w:rsidRPr="00DE49AC">
        <w:t xml:space="preserve"> (Ap 1</w:t>
      </w:r>
      <w:r>
        <w:t>2,</w:t>
      </w:r>
      <w:r w:rsidRPr="00DE49AC">
        <w:t>17). L’intime connexion entre Marie, l’Église et chaque fidèle, qui, chacun à sa manière, en</w:t>
      </w:r>
      <w:r>
        <w:t>gendrent le Christ, a été expri</w:t>
      </w:r>
      <w:r w:rsidRPr="00DE49AC">
        <w:t>mée de belle manière par le bienheureux Isaac de l’Étoile</w:t>
      </w:r>
      <w:r>
        <w:t> :</w:t>
      </w:r>
      <w:r w:rsidRPr="00DE49AC">
        <w:t xml:space="preserve"> </w:t>
      </w:r>
      <w:r>
        <w:t>« </w:t>
      </w:r>
      <w:r w:rsidRPr="00DE49AC">
        <w:t xml:space="preserve">Dans les Saintes Écritures, divinement inspirées, ce qu’on entend généralement de l’Église, vierge et mère, s’entend en particulier de la Vierge Marie […] On peut pareillement dire que chaque âme fidèle est épouse du Verbe de Dieu, mère du Christ, fille et </w:t>
      </w:r>
      <w:r>
        <w:t>sœur</w:t>
      </w:r>
      <w:r w:rsidRPr="00DE49AC">
        <w:t>, vierge et mère féconde […] Le Christ demeura durant neuf mois dans le sein de Marie</w:t>
      </w:r>
      <w:r>
        <w:t> ;</w:t>
      </w:r>
      <w:r w:rsidRPr="00DE49AC">
        <w:t xml:space="preserve"> il demeurera dans le tabernacle de la foi de l’Église jusqu’à la fin des siècles</w:t>
      </w:r>
      <w:r>
        <w:t> ;</w:t>
      </w:r>
      <w:r w:rsidRPr="00DE49AC">
        <w:t xml:space="preserve"> et, dans la connaissance et dans l’amour de l’âme fidèle, pour les siècles des siècles</w:t>
      </w:r>
      <w:r>
        <w:t> »</w:t>
      </w:r>
      <w:r w:rsidRPr="00DE49AC">
        <w:t>.</w:t>
      </w:r>
      <w:r>
        <w:rPr>
          <w:rStyle w:val="Appelnotedebasdep"/>
        </w:rPr>
        <w:footnoteReference w:id="50"/>
      </w:r>
    </w:p>
    <w:p w:rsidR="00270350" w:rsidRDefault="00270350" w:rsidP="00270350">
      <w:pPr>
        <w:pStyle w:val="Titre5"/>
      </w:pPr>
      <w:bookmarkStart w:id="286" w:name="_Toc379319245"/>
      <w:bookmarkStart w:id="287" w:name="_Toc379878650"/>
      <w:bookmarkStart w:id="288" w:name="_Toc487628330"/>
      <w:r w:rsidRPr="00DE49AC">
        <w:t xml:space="preserve">286. </w:t>
      </w:r>
      <w:r>
        <w:t xml:space="preserve">Marie </w:t>
      </w:r>
      <w:r w:rsidRPr="00DE49AC">
        <w:t>est celle qui sait transformer une grotte pour des animaux en maison de Jésus</w:t>
      </w:r>
      <w:r>
        <w:t>, etc. (contemplation du chemin de Marie)</w:t>
      </w:r>
      <w:bookmarkEnd w:id="286"/>
      <w:bookmarkEnd w:id="287"/>
      <w:bookmarkEnd w:id="288"/>
    </w:p>
    <w:p w:rsidR="00270350" w:rsidRPr="00DE49AC" w:rsidRDefault="00270350" w:rsidP="00270350">
      <w:r w:rsidRPr="00DE49AC">
        <w:t xml:space="preserve">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w:t>
      </w:r>
      <w:r>
        <w:t>cœur</w:t>
      </w:r>
      <w:r w:rsidRPr="00DE49AC">
        <w:t xml:space="preserve"> est transpercé par la lance, qui comprend tous les peines. Comme mère de tous, elle est signe d’espérance pour les peuples qui souf</w:t>
      </w:r>
      <w:r>
        <w:t>frent les douleurs de l’enfante</w:t>
      </w:r>
      <w:r w:rsidRPr="00DE49AC">
        <w:t xml:space="preserve">ment jusqu’à ce que naisse la justice. Elle est la missionnaire qui se fait proche de nous pour nous accompagner dans la vie, ouvrant nos </w:t>
      </w:r>
      <w:r>
        <w:t>cœur</w:t>
      </w:r>
      <w:r w:rsidRPr="00DE49AC">
        <w:t>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 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supporter leurs souffrances et les fatigues de la vie. Comme à saint Juan Diego, Marie leur donne la caresse de sa consolation maternelle et leur murmure</w:t>
      </w:r>
      <w:r>
        <w:t> :</w:t>
      </w:r>
      <w:r w:rsidRPr="00DE49AC">
        <w:t xml:space="preserve"> </w:t>
      </w:r>
      <w:r>
        <w:t>« </w:t>
      </w:r>
      <w:r w:rsidRPr="00DE49AC">
        <w:t xml:space="preserve">Que ton </w:t>
      </w:r>
      <w:r>
        <w:t>cœur</w:t>
      </w:r>
      <w:r w:rsidRPr="00DE49AC">
        <w:t xml:space="preserve"> ne se trouble pas […] Ne suis-je pas là, moi ta Mère</w:t>
      </w:r>
      <w:r>
        <w:t> ? »</w:t>
      </w:r>
      <w:r w:rsidRPr="00DE49AC">
        <w:t>.</w:t>
      </w:r>
      <w:r>
        <w:rPr>
          <w:rStyle w:val="Appelnotedebasdep"/>
        </w:rPr>
        <w:footnoteReference w:id="51"/>
      </w:r>
    </w:p>
    <w:p w:rsidR="00270350" w:rsidRDefault="00270350" w:rsidP="00270350">
      <w:pPr>
        <w:pStyle w:val="Titre5"/>
      </w:pPr>
      <w:bookmarkStart w:id="289" w:name="_Toc379319247"/>
      <w:bookmarkStart w:id="290" w:name="_Toc379878651"/>
      <w:bookmarkStart w:id="291" w:name="_Toc487628331"/>
      <w:r>
        <w:t xml:space="preserve">287. </w:t>
      </w:r>
      <w:r w:rsidRPr="00DE49AC">
        <w:t>À la Mè</w:t>
      </w:r>
      <w:r>
        <w:t>re de l’Évangile vivant nous de</w:t>
      </w:r>
      <w:r w:rsidRPr="00DE49AC">
        <w:t>mandons d’int</w:t>
      </w:r>
      <w:r>
        <w:t>ercéder pour que toute la commu</w:t>
      </w:r>
      <w:r w:rsidRPr="00DE49AC">
        <w:t>nauté ecclésiale accueille cette invitation à une nouvelle étape dans l’évangélisation</w:t>
      </w:r>
      <w:bookmarkEnd w:id="289"/>
      <w:bookmarkEnd w:id="290"/>
      <w:bookmarkEnd w:id="291"/>
    </w:p>
    <w:p w:rsidR="00270350" w:rsidRPr="00DE49AC" w:rsidRDefault="00270350" w:rsidP="00270350">
      <w:r w:rsidRPr="00DE49AC">
        <w:t>À la Mè</w:t>
      </w:r>
      <w:r>
        <w:t>re de l’Évangile vivant nous de</w:t>
      </w:r>
      <w:r w:rsidRPr="00DE49AC">
        <w:t>mandons d’int</w:t>
      </w:r>
      <w:r>
        <w:t>ercéder pour que toute la commu</w:t>
      </w:r>
      <w:r w:rsidRPr="00DE49AC">
        <w:t>nauté ecclésiale accueille cette invitation à une nouvelle étape dans l’évangélisation. Elle est la femme de foi, qui vit et marche dans la foi,</w:t>
      </w:r>
      <w:r>
        <w:rPr>
          <w:rStyle w:val="Appelnotedebasdep"/>
        </w:rPr>
        <w:footnoteReference w:id="52"/>
      </w:r>
      <w:r>
        <w:t xml:space="preserve"> </w:t>
      </w:r>
      <w:r w:rsidRPr="00DE49AC">
        <w:t xml:space="preserve">et </w:t>
      </w:r>
      <w:r>
        <w:t>« </w:t>
      </w:r>
      <w:r w:rsidRPr="00DE49AC">
        <w:t>son pèlerinage de foi exceptionnel représente une référence constante pour l’Église</w:t>
      </w:r>
      <w:r>
        <w:t> »</w:t>
      </w:r>
      <w:r w:rsidRPr="00DE49AC">
        <w:t>.</w:t>
      </w:r>
      <w:r>
        <w:rPr>
          <w:rStyle w:val="Appelnotedebasdep"/>
        </w:rPr>
        <w:footnoteReference w:id="53"/>
      </w:r>
      <w:r>
        <w:t xml:space="preserve"> </w:t>
      </w:r>
      <w:r w:rsidRPr="00DE49AC">
        <w:t xml:space="preserve">Elle s’est laissé conduire par l’Esprit, </w:t>
      </w:r>
      <w:r>
        <w:t>dans un itiné</w:t>
      </w:r>
      <w:r w:rsidRPr="00DE49AC">
        <w:t>raire de foi, vers un destin de service et de fécondité. Nous fixons aujourd’hui notre regard sur elle, pour qu’elle nous aide à annoncer à tous le messag</w:t>
      </w:r>
      <w:r>
        <w:t>e de salut, et pour que les nou</w:t>
      </w:r>
      <w:r w:rsidRPr="00DE49AC">
        <w:t>veaux disciples</w:t>
      </w:r>
      <w:r>
        <w:t xml:space="preserve"> deviennent des agents évangéli</w:t>
      </w:r>
      <w:r w:rsidRPr="00DE49AC">
        <w:t>sateurs.</w:t>
      </w:r>
      <w:r>
        <w:rPr>
          <w:rStyle w:val="Appelnotedebasdep"/>
        </w:rPr>
        <w:footnoteReference w:id="54"/>
      </w:r>
      <w:r>
        <w:t xml:space="preserve"> </w:t>
      </w:r>
      <w:r w:rsidRPr="00DE49AC">
        <w:t>Dans ce pèlerinage d’évangélisation, il y aura des moments d’aridité, d’enfouissement et même de la fatigue, comme l’a vécu Marie durant les années de Nazareth, alors que Jésus grandissait</w:t>
      </w:r>
      <w:r>
        <w:t> :</w:t>
      </w:r>
      <w:r w:rsidRPr="00DE49AC">
        <w:t xml:space="preserve"> </w:t>
      </w:r>
      <w:r>
        <w:t>« </w:t>
      </w:r>
      <w:r w:rsidRPr="00DE49AC">
        <w:t>C’est là le commencement de l’Évangile, c’est-à-dire de la bonne nouvelle, de la joyeuse nouvelle. Il n’e</w:t>
      </w:r>
      <w:r>
        <w:t>st cependant pas difficile d’ob</w:t>
      </w:r>
      <w:r w:rsidRPr="00DE49AC">
        <w:t xml:space="preserve">server en ce commencement une certaine peine du </w:t>
      </w:r>
      <w:r>
        <w:t>cœur</w:t>
      </w:r>
      <w:r w:rsidRPr="00DE49AC">
        <w:t xml:space="preserve">, </w:t>
      </w:r>
      <w:r w:rsidRPr="00DE49AC">
        <w:lastRenderedPageBreak/>
        <w:t>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w:t>
      </w:r>
      <w:r>
        <w:t> »</w:t>
      </w:r>
      <w:r w:rsidRPr="00DE49AC">
        <w:t>.</w:t>
      </w:r>
      <w:r>
        <w:rPr>
          <w:rStyle w:val="Appelnotedebasdep"/>
        </w:rPr>
        <w:footnoteReference w:id="55"/>
      </w:r>
    </w:p>
    <w:p w:rsidR="00270350" w:rsidRDefault="00270350" w:rsidP="00270350">
      <w:pPr>
        <w:pStyle w:val="Titre5"/>
      </w:pPr>
      <w:bookmarkStart w:id="292" w:name="_Toc379319248"/>
      <w:bookmarkStart w:id="293" w:name="_Toc379878652"/>
      <w:bookmarkStart w:id="294" w:name="_Toc487628332"/>
      <w:r>
        <w:t xml:space="preserve">288. </w:t>
      </w:r>
      <w:r w:rsidRPr="00DE49AC">
        <w:t>Il y a un style marial dans l’activité évangélisatrice de l’Église</w:t>
      </w:r>
      <w:r>
        <w:t xml:space="preserve"> (contemplation du chemin de Marie)</w:t>
      </w:r>
      <w:bookmarkEnd w:id="292"/>
      <w:bookmarkEnd w:id="293"/>
      <w:bookmarkEnd w:id="294"/>
    </w:p>
    <w:p w:rsidR="00270350" w:rsidRDefault="00270350" w:rsidP="00270350">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t>« </w:t>
      </w:r>
      <w:r w:rsidRPr="00DE49AC">
        <w:t>il a renversé les potentats de leurs trônes</w:t>
      </w:r>
      <w:r>
        <w:t> »</w:t>
      </w:r>
      <w:r w:rsidRPr="00DE49AC">
        <w:t xml:space="preserve"> et </w:t>
      </w:r>
      <w:r>
        <w:t>« </w:t>
      </w:r>
      <w:r w:rsidRPr="00DE49AC">
        <w:t>a renvoyé les riches les mains vides</w:t>
      </w:r>
      <w:r>
        <w:t> »</w:t>
      </w:r>
      <w:r w:rsidRPr="00DE49AC">
        <w:t xml:space="preserve"> (Lc </w:t>
      </w:r>
      <w:r>
        <w:t>1,</w:t>
      </w:r>
      <w:r w:rsidRPr="00DE49AC">
        <w:t>52.53) est la même qui</w:t>
      </w:r>
      <w:r>
        <w:t xml:space="preserve"> nous donne de la chaleur mater</w:t>
      </w:r>
      <w:r w:rsidRPr="00DE49AC">
        <w:t xml:space="preserve">nelle dans notre quête de justice. C’est aussi elle qui </w:t>
      </w:r>
      <w:r>
        <w:t>« </w:t>
      </w:r>
      <w:r w:rsidRPr="00DE49AC">
        <w:t xml:space="preserve">conservait avec soi toutes ces choses, les méditant en son </w:t>
      </w:r>
      <w:r>
        <w:t>cœur » (Lc 2,19).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t>« </w:t>
      </w:r>
      <w:r w:rsidRPr="00DE49AC">
        <w:t>en hâte</w:t>
      </w:r>
      <w:r>
        <w:t> »</w:t>
      </w:r>
      <w:r w:rsidRPr="00DE49AC">
        <w:t xml:space="preserve"> (cf. Lc </w:t>
      </w:r>
      <w:r>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t> :</w:t>
      </w:r>
      <w:r w:rsidRPr="00DE49AC">
        <w:t xml:space="preserve"> </w:t>
      </w:r>
      <w:r>
        <w:t>« </w:t>
      </w:r>
      <w:r w:rsidRPr="00DE49AC">
        <w:t>Voici, je fais l’univers nouveau</w:t>
      </w:r>
      <w:r>
        <w:t> »</w:t>
      </w:r>
      <w:r w:rsidRPr="00DE49AC">
        <w:t xml:space="preserve"> (Ap 2</w:t>
      </w:r>
      <w:r>
        <w:t>1,</w:t>
      </w:r>
      <w:r w:rsidRPr="00DE49AC">
        <w:t>5). Avec Marie, avançons avec confiance vers cette promesse, et disons-lui</w:t>
      </w:r>
      <w:r>
        <w:t> :</w:t>
      </w:r>
      <w:r w:rsidR="00A5510D">
        <w:t xml:space="preserve"> </w:t>
      </w:r>
    </w:p>
    <w:p w:rsidR="00A5510D" w:rsidRPr="00DE49AC" w:rsidRDefault="00A5510D" w:rsidP="00A5510D">
      <w:pPr>
        <w:pStyle w:val="enum21"/>
      </w:pPr>
      <w:r w:rsidRPr="00DE49AC">
        <w:t>Vierge et Mère Marie,</w:t>
      </w:r>
    </w:p>
    <w:p w:rsidR="00A5510D" w:rsidRPr="00DE49AC" w:rsidRDefault="00A5510D" w:rsidP="00A5510D">
      <w:pPr>
        <w:pStyle w:val="enum21"/>
      </w:pPr>
      <w:r w:rsidRPr="00DE49AC">
        <w:t>toi qui, mue par l’Esprit,</w:t>
      </w:r>
    </w:p>
    <w:p w:rsidR="00A5510D" w:rsidRPr="00DE49AC" w:rsidRDefault="00A5510D" w:rsidP="00A5510D">
      <w:pPr>
        <w:pStyle w:val="enum21"/>
      </w:pPr>
      <w:r w:rsidRPr="00DE49AC">
        <w:t>as accueilli le Verbe de la vie</w:t>
      </w:r>
      <w:r>
        <w:t xml:space="preserve"> </w:t>
      </w:r>
    </w:p>
    <w:p w:rsidR="00A5510D" w:rsidRPr="00DE49AC" w:rsidRDefault="00A5510D" w:rsidP="00A5510D">
      <w:pPr>
        <w:pStyle w:val="enum21"/>
      </w:pPr>
      <w:r w:rsidRPr="00DE49AC">
        <w:t>dans la profondeur de ta foi humble,</w:t>
      </w:r>
    </w:p>
    <w:p w:rsidR="00A5510D" w:rsidRPr="00DE49AC" w:rsidRDefault="00A5510D" w:rsidP="00A5510D">
      <w:pPr>
        <w:pStyle w:val="enum21"/>
      </w:pPr>
      <w:r w:rsidRPr="00DE49AC">
        <w:t>totalement abandonnée à l’Éternel,</w:t>
      </w:r>
    </w:p>
    <w:p w:rsidR="00A5510D" w:rsidRPr="00DE49AC" w:rsidRDefault="00A5510D" w:rsidP="00A5510D">
      <w:pPr>
        <w:pStyle w:val="enum21"/>
      </w:pPr>
      <w:r w:rsidRPr="00DE49AC">
        <w:t>aide-nous à dire notre “oui”</w:t>
      </w:r>
    </w:p>
    <w:p w:rsidR="00A5510D" w:rsidRPr="00DE49AC" w:rsidRDefault="00A5510D" w:rsidP="00A5510D">
      <w:pPr>
        <w:pStyle w:val="enum21"/>
      </w:pPr>
      <w:r w:rsidRPr="00DE49AC">
        <w:t>dans l’urgence, plus que jamais pressante,</w:t>
      </w:r>
    </w:p>
    <w:p w:rsidR="00A5510D" w:rsidRPr="00DE49AC" w:rsidRDefault="00A5510D" w:rsidP="00A5510D">
      <w:pPr>
        <w:pStyle w:val="enum20"/>
      </w:pPr>
      <w:r w:rsidRPr="00DE49AC">
        <w:t>de faire retentir la Bonne Nouvelle de Jésus.</w:t>
      </w:r>
    </w:p>
    <w:p w:rsidR="00A5510D" w:rsidRPr="00DE49AC" w:rsidRDefault="00A5510D" w:rsidP="00A5510D">
      <w:pPr>
        <w:pStyle w:val="enum21"/>
      </w:pPr>
      <w:r w:rsidRPr="00DE49AC">
        <w:t>Toi, remplie de la présence du Christ,</w:t>
      </w:r>
    </w:p>
    <w:p w:rsidR="00A5510D" w:rsidRPr="00DE49AC" w:rsidRDefault="00A5510D" w:rsidP="00A5510D">
      <w:pPr>
        <w:pStyle w:val="enum21"/>
      </w:pPr>
      <w:r w:rsidRPr="00DE49AC">
        <w:t>tu as porté la joie à Jean-Baptiste,</w:t>
      </w:r>
    </w:p>
    <w:p w:rsidR="00A5510D" w:rsidRPr="00DE49AC" w:rsidRDefault="00A5510D" w:rsidP="00A5510D">
      <w:pPr>
        <w:pStyle w:val="enum21"/>
      </w:pPr>
      <w:r w:rsidRPr="00DE49AC">
        <w:t>le faisant exulter dans le sein de sa mère.</w:t>
      </w:r>
    </w:p>
    <w:p w:rsidR="00A5510D" w:rsidRPr="00DE49AC" w:rsidRDefault="00A5510D" w:rsidP="00A5510D">
      <w:pPr>
        <w:pStyle w:val="enum21"/>
      </w:pPr>
      <w:r w:rsidRPr="00DE49AC">
        <w:t xml:space="preserve">Toi, tressaillant de joie, </w:t>
      </w:r>
    </w:p>
    <w:p w:rsidR="00A5510D" w:rsidRPr="00DE49AC" w:rsidRDefault="00A5510D" w:rsidP="00A5510D">
      <w:pPr>
        <w:pStyle w:val="enum21"/>
      </w:pPr>
      <w:r w:rsidRPr="00DE49AC">
        <w:t>tu as chanté les merveilles du Seigneur.</w:t>
      </w:r>
    </w:p>
    <w:p w:rsidR="00A5510D" w:rsidRPr="00DE49AC" w:rsidRDefault="00A5510D" w:rsidP="00A5510D">
      <w:pPr>
        <w:pStyle w:val="enum21"/>
      </w:pPr>
      <w:r w:rsidRPr="00DE49AC">
        <w:t>Toi, qui es restée ferme près de la Croix</w:t>
      </w:r>
    </w:p>
    <w:p w:rsidR="00A5510D" w:rsidRPr="00DE49AC" w:rsidRDefault="00A5510D" w:rsidP="00A5510D">
      <w:pPr>
        <w:pStyle w:val="enum21"/>
      </w:pPr>
      <w:r w:rsidRPr="00DE49AC">
        <w:t>avec une foi inébranlable</w:t>
      </w:r>
    </w:p>
    <w:p w:rsidR="00A5510D" w:rsidRPr="00DE49AC" w:rsidRDefault="00A5510D" w:rsidP="00A5510D">
      <w:pPr>
        <w:pStyle w:val="enum21"/>
      </w:pPr>
      <w:r w:rsidRPr="00DE49AC">
        <w:t>et a reçu la joyeuse consolation de la résurrection,</w:t>
      </w:r>
    </w:p>
    <w:p w:rsidR="00A5510D" w:rsidRPr="00DE49AC" w:rsidRDefault="00A5510D" w:rsidP="00A5510D">
      <w:pPr>
        <w:pStyle w:val="enum21"/>
      </w:pPr>
      <w:r w:rsidRPr="00DE49AC">
        <w:t>tu as réuni les disciples dans l’attente de l’Esprit</w:t>
      </w:r>
    </w:p>
    <w:p w:rsidR="00A5510D" w:rsidRPr="00DE49AC" w:rsidRDefault="00A5510D" w:rsidP="00A5510D">
      <w:pPr>
        <w:pStyle w:val="enum20"/>
      </w:pPr>
      <w:r w:rsidRPr="00DE49AC">
        <w:t>afin que naisse l’Église évangélisatrice.</w:t>
      </w:r>
    </w:p>
    <w:p w:rsidR="00A5510D" w:rsidRPr="00DE49AC" w:rsidRDefault="00A5510D" w:rsidP="00A5510D">
      <w:pPr>
        <w:pStyle w:val="enum21"/>
      </w:pPr>
      <w:r w:rsidRPr="00DE49AC">
        <w:t>Obtiens-nous maintenant une nouvelle ardeur de ressuscités</w:t>
      </w:r>
    </w:p>
    <w:p w:rsidR="00A5510D" w:rsidRPr="00DE49AC" w:rsidRDefault="00A5510D" w:rsidP="00A5510D">
      <w:pPr>
        <w:pStyle w:val="enum21"/>
      </w:pPr>
      <w:r w:rsidRPr="00DE49AC">
        <w:t>pour porter à tous l’Évangile de la vie</w:t>
      </w:r>
    </w:p>
    <w:p w:rsidR="00A5510D" w:rsidRPr="00DE49AC" w:rsidRDefault="00A5510D" w:rsidP="00A5510D">
      <w:pPr>
        <w:pStyle w:val="enum21"/>
      </w:pPr>
      <w:r w:rsidRPr="00DE49AC">
        <w:lastRenderedPageBreak/>
        <w:t>qui triomphe de la mort.</w:t>
      </w:r>
    </w:p>
    <w:p w:rsidR="00A5510D" w:rsidRPr="00DE49AC" w:rsidRDefault="00A5510D" w:rsidP="00A5510D">
      <w:pPr>
        <w:pStyle w:val="enum21"/>
      </w:pPr>
      <w:r w:rsidRPr="00DE49AC">
        <w:t>Donne-nous la sainte audace de chercher de nouvelles voies</w:t>
      </w:r>
    </w:p>
    <w:p w:rsidR="00A5510D" w:rsidRPr="00DE49AC" w:rsidRDefault="00A5510D" w:rsidP="00A5510D">
      <w:pPr>
        <w:pStyle w:val="enum21"/>
      </w:pPr>
      <w:r w:rsidRPr="00DE49AC">
        <w:t xml:space="preserve">pour que parvienne à tous </w:t>
      </w:r>
    </w:p>
    <w:p w:rsidR="00A5510D" w:rsidRPr="00DE49AC" w:rsidRDefault="00A5510D" w:rsidP="00A5510D">
      <w:pPr>
        <w:pStyle w:val="enum20"/>
      </w:pPr>
      <w:r w:rsidRPr="00DE49AC">
        <w:t>le don de la beauté qui ne se ternit pas.</w:t>
      </w:r>
    </w:p>
    <w:p w:rsidR="00A5510D" w:rsidRPr="00DE49AC" w:rsidRDefault="00A5510D" w:rsidP="00A5510D">
      <w:pPr>
        <w:pStyle w:val="enum21"/>
      </w:pPr>
      <w:r w:rsidRPr="00DE49AC">
        <w:t>Toi, Vierge de l’écoute et de la contemplation,</w:t>
      </w:r>
    </w:p>
    <w:p w:rsidR="00A5510D" w:rsidRPr="00DE49AC" w:rsidRDefault="00A5510D" w:rsidP="00A5510D">
      <w:pPr>
        <w:pStyle w:val="enum21"/>
      </w:pPr>
      <w:r w:rsidRPr="00DE49AC">
        <w:t>mère du bel amour, épouse des noces éternelles,</w:t>
      </w:r>
    </w:p>
    <w:p w:rsidR="00A5510D" w:rsidRPr="00DE49AC" w:rsidRDefault="00A5510D" w:rsidP="00A5510D">
      <w:pPr>
        <w:pStyle w:val="enum21"/>
      </w:pPr>
      <w:r w:rsidRPr="00DE49AC">
        <w:t>intercède pour l’Église, dont tu es l’icône très pure,</w:t>
      </w:r>
    </w:p>
    <w:p w:rsidR="00A5510D" w:rsidRPr="00DE49AC" w:rsidRDefault="00A5510D" w:rsidP="00A5510D">
      <w:pPr>
        <w:pStyle w:val="enum21"/>
      </w:pPr>
      <w:r w:rsidRPr="00DE49AC">
        <w:t xml:space="preserve">afin qu’elle ne s’enferme jamais et jamais ne s’arrête </w:t>
      </w:r>
    </w:p>
    <w:p w:rsidR="00A5510D" w:rsidRPr="00DE49AC" w:rsidRDefault="00A5510D" w:rsidP="00A5510D">
      <w:pPr>
        <w:pStyle w:val="enum20"/>
      </w:pPr>
      <w:r w:rsidRPr="00DE49AC">
        <w:t>dans sa passion pour instaurer le Royaume.</w:t>
      </w:r>
    </w:p>
    <w:p w:rsidR="00A5510D" w:rsidRPr="00DE49AC" w:rsidRDefault="00A5510D" w:rsidP="00A5510D">
      <w:pPr>
        <w:pStyle w:val="enum21"/>
      </w:pPr>
      <w:r w:rsidRPr="00DE49AC">
        <w:t>Étoile de la nouvelle évangélisation,</w:t>
      </w:r>
    </w:p>
    <w:p w:rsidR="00A5510D" w:rsidRPr="00DE49AC" w:rsidRDefault="00A5510D" w:rsidP="00A5510D">
      <w:pPr>
        <w:pStyle w:val="enum21"/>
      </w:pPr>
      <w:r w:rsidRPr="00DE49AC">
        <w:t xml:space="preserve">aide-nous à rayonner par le témoignage de la communion, </w:t>
      </w:r>
    </w:p>
    <w:p w:rsidR="00A5510D" w:rsidRPr="00DE49AC" w:rsidRDefault="00A5510D" w:rsidP="00A5510D">
      <w:pPr>
        <w:pStyle w:val="enum21"/>
      </w:pPr>
      <w:r w:rsidRPr="00DE49AC">
        <w:t xml:space="preserve">du service, de la foi ardente et généreuse, </w:t>
      </w:r>
    </w:p>
    <w:p w:rsidR="00A5510D" w:rsidRPr="00DE49AC" w:rsidRDefault="00A5510D" w:rsidP="00A5510D">
      <w:pPr>
        <w:pStyle w:val="enum21"/>
      </w:pPr>
      <w:r w:rsidRPr="00DE49AC">
        <w:t xml:space="preserve">de la justice et de l’amour pour les pauvres, </w:t>
      </w:r>
    </w:p>
    <w:p w:rsidR="00A5510D" w:rsidRPr="00DE49AC" w:rsidRDefault="00A5510D" w:rsidP="00A5510D">
      <w:pPr>
        <w:pStyle w:val="enum21"/>
      </w:pPr>
      <w:r w:rsidRPr="00DE49AC">
        <w:t xml:space="preserve">pour que la joie de l’Évangile </w:t>
      </w:r>
    </w:p>
    <w:p w:rsidR="00A5510D" w:rsidRPr="00DE49AC" w:rsidRDefault="00A5510D" w:rsidP="00A5510D">
      <w:pPr>
        <w:pStyle w:val="enum21"/>
      </w:pPr>
      <w:r w:rsidRPr="00DE49AC">
        <w:t xml:space="preserve">parvienne jusqu’aux confins de la terre </w:t>
      </w:r>
    </w:p>
    <w:p w:rsidR="00A5510D" w:rsidRPr="00DE49AC" w:rsidRDefault="00A5510D" w:rsidP="00A5510D">
      <w:pPr>
        <w:pStyle w:val="enum20"/>
      </w:pPr>
      <w:r w:rsidRPr="00DE49AC">
        <w:t xml:space="preserve">et qu’aucune périphérie ne soit privée de sa lumière. </w:t>
      </w:r>
    </w:p>
    <w:p w:rsidR="00A5510D" w:rsidRPr="00DE49AC" w:rsidRDefault="00A5510D" w:rsidP="00A5510D">
      <w:pPr>
        <w:pStyle w:val="enum21"/>
      </w:pPr>
      <w:r w:rsidRPr="00DE49AC">
        <w:t xml:space="preserve">Mère de l’Évangile vivant, </w:t>
      </w:r>
    </w:p>
    <w:p w:rsidR="00A5510D" w:rsidRPr="00DE49AC" w:rsidRDefault="00A5510D" w:rsidP="00A5510D">
      <w:pPr>
        <w:pStyle w:val="enum21"/>
      </w:pPr>
      <w:r w:rsidRPr="00DE49AC">
        <w:t xml:space="preserve">source de joie pour les petits, </w:t>
      </w:r>
    </w:p>
    <w:p w:rsidR="00A5510D" w:rsidRPr="00DE49AC" w:rsidRDefault="00A5510D" w:rsidP="00A5510D">
      <w:pPr>
        <w:pStyle w:val="enum21"/>
      </w:pPr>
      <w:r w:rsidRPr="00DE49AC">
        <w:t xml:space="preserve">prie pour nous. </w:t>
      </w:r>
    </w:p>
    <w:p w:rsidR="00A5510D" w:rsidRPr="00DE49AC" w:rsidRDefault="00A5510D" w:rsidP="00A5510D">
      <w:pPr>
        <w:pStyle w:val="enum20"/>
      </w:pPr>
      <w:r w:rsidRPr="00DE49AC">
        <w:t>Amen. Alléluia</w:t>
      </w:r>
      <w:r>
        <w:t> !</w:t>
      </w:r>
      <w:r w:rsidRPr="00DE49AC">
        <w:t xml:space="preserve"> </w:t>
      </w:r>
    </w:p>
    <w:p w:rsidR="00706695" w:rsidRDefault="00FE70CD" w:rsidP="00FE70CD">
      <w:pPr>
        <w:pStyle w:val="Titre2"/>
      </w:pPr>
      <w:bookmarkStart w:id="295" w:name="_Toc379878653"/>
      <w:bookmarkStart w:id="296" w:name="_Toc487628333"/>
      <w:r>
        <w:t>3</w:t>
      </w:r>
      <w:r w:rsidR="009561E3">
        <w:t xml:space="preserve">. </w:t>
      </w:r>
      <w:r w:rsidR="00F020F2">
        <w:t>Prier</w:t>
      </w:r>
      <w:r>
        <w:t xml:space="preserve">, </w:t>
      </w:r>
      <w:r w:rsidR="00467B3E">
        <w:t xml:space="preserve">prier </w:t>
      </w:r>
      <w:r w:rsidR="00F020F2">
        <w:t>notamment avec la Parole, mettre de l’huile dans la lampe et permettre aux autres de se ressourcer, tenir fortement ensemble prière et engagement social et missionnaire</w:t>
      </w:r>
      <w:r w:rsidR="00C94D1C">
        <w:t>, rendre grâce et intercéder</w:t>
      </w:r>
      <w:r w:rsidR="00F020F2">
        <w:t> :</w:t>
      </w:r>
      <w:bookmarkEnd w:id="295"/>
      <w:bookmarkEnd w:id="296"/>
      <w:r w:rsidR="00F020F2">
        <w:t xml:space="preserve"> </w:t>
      </w:r>
    </w:p>
    <w:p w:rsidR="00867561" w:rsidRDefault="00867561" w:rsidP="00867561">
      <w:pPr>
        <w:pStyle w:val="Titre5"/>
      </w:pPr>
      <w:bookmarkStart w:id="297" w:name="_Toc379878654"/>
      <w:bookmarkStart w:id="298" w:name="_Toc487628334"/>
      <w:r>
        <w:t xml:space="preserve">151. Un prédicateur qui n’est pas immaculé mais toujours avec </w:t>
      </w:r>
      <w:r w:rsidRPr="00DE49AC">
        <w:t>le désir profond de progresser sur la voie de l’Évangile</w:t>
      </w:r>
      <w:r>
        <w:t xml:space="preserve"> et qui ne baisse pas les bras et qui consacre du temps pour prier avec la Parole et reconnaît sa pauvreté</w:t>
      </w:r>
      <w:bookmarkEnd w:id="297"/>
      <w:bookmarkEnd w:id="298"/>
      <w:r>
        <w:t xml:space="preserve"> </w:t>
      </w:r>
    </w:p>
    <w:p w:rsidR="00867561" w:rsidRPr="00DE49AC" w:rsidRDefault="00867561" w:rsidP="00867561">
      <w:r w:rsidRPr="00DE49AC">
        <w:t>Il ne n</w:t>
      </w:r>
      <w:r>
        <w:t>ous est pas demandé d’être imma</w:t>
      </w:r>
      <w:r w:rsidRPr="00DE49AC">
        <w:t xml:space="preserve">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w:t>
      </w:r>
      <w:r>
        <w:t>que sa vie ne lui rend pas plei</w:t>
      </w:r>
      <w:r w:rsidRPr="00DE49AC">
        <w:t>nement gloire et i</w:t>
      </w:r>
      <w:r>
        <w:t>l désirera sincèrement mieux ré</w:t>
      </w:r>
      <w:r w:rsidRPr="00DE49AC">
        <w:t>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w:t>
      </w:r>
      <w:r>
        <w:t>reté et avec le désir de s’enga</w:t>
      </w:r>
      <w:r w:rsidRPr="00DE49AC">
        <w:t>ger davantage, il pourra toujours donner Jésus Christ, disant comme Pierre</w:t>
      </w:r>
      <w:r>
        <w:t> :</w:t>
      </w:r>
      <w:r w:rsidRPr="00DE49AC">
        <w:t xml:space="preserve"> </w:t>
      </w:r>
      <w:r>
        <w:t>« </w:t>
      </w:r>
      <w:r w:rsidRPr="00DE49AC">
        <w:t>De l’argent ou de l’or, je n’en ai pas, mais ce que j’ai, je te le donne</w:t>
      </w:r>
      <w:r>
        <w:t> »</w:t>
      </w:r>
      <w:r w:rsidRPr="00DE49AC">
        <w:t xml:space="preserve"> (Ac </w:t>
      </w:r>
      <w:r>
        <w:t>3,</w:t>
      </w:r>
      <w:r w:rsidRPr="00DE49AC">
        <w:t>6). Le Seigneur veut nous utiliser comme des êtres vivants, libres et créatifs, qui se laissent pénétrer par sa Parole avant de la transmettre</w:t>
      </w:r>
      <w:r>
        <w:t> ;</w:t>
      </w:r>
      <w:r w:rsidRPr="00DE49AC">
        <w:t xml:space="preserve"> son message doit p</w:t>
      </w:r>
      <w:r>
        <w:t>asser vraiment à travers le pré</w:t>
      </w:r>
      <w:r w:rsidRPr="00DE49AC">
        <w:t xml:space="preserve">dicateur, non seulement à travers la raison, mais en prenant possession de tout son être. L’Esprit Saint, qui a inspiré la Parole, est celui qui </w:t>
      </w:r>
      <w:r>
        <w:t>« </w:t>
      </w:r>
      <w:r w:rsidRPr="00DE49AC">
        <w:t xml:space="preserve">aujourd’hui comme aux débuts de l’Église, agit en chaque </w:t>
      </w:r>
      <w:r w:rsidRPr="00DE49AC">
        <w:lastRenderedPageBreak/>
        <w:t>évangélisateur qui se laisse posséder et conduire par lui, et met dans sa bouche les mots que seul il ne pourrait trouver».</w:t>
      </w:r>
      <w:r>
        <w:rPr>
          <w:rStyle w:val="Appelnotedebasdep"/>
        </w:rPr>
        <w:footnoteReference w:id="56"/>
      </w:r>
    </w:p>
    <w:p w:rsidR="00867561" w:rsidRDefault="00867561" w:rsidP="00867561">
      <w:pPr>
        <w:pStyle w:val="Titre5"/>
      </w:pPr>
      <w:bookmarkStart w:id="299" w:name="_Toc379319215"/>
      <w:bookmarkStart w:id="300" w:name="_Toc379878655"/>
      <w:bookmarkStart w:id="301" w:name="_Toc487628335"/>
      <w:r>
        <w:t xml:space="preserve">262. Tenir ensemble propositions mystiques et </w:t>
      </w:r>
      <w:r w:rsidRPr="00DE49AC">
        <w:t>fort engagement social et missionnaire</w:t>
      </w:r>
      <w:bookmarkEnd w:id="299"/>
      <w:bookmarkEnd w:id="300"/>
      <w:bookmarkEnd w:id="301"/>
    </w:p>
    <w:p w:rsidR="00867561" w:rsidRPr="00DE49AC" w:rsidRDefault="00867561" w:rsidP="00867561">
      <w:r w:rsidRPr="00DE49AC">
        <w:t>Évangélisateurs avec Espri</w:t>
      </w:r>
      <w:r>
        <w:t>t signifie évan</w:t>
      </w:r>
      <w:r w:rsidRPr="00DE49AC">
        <w:t xml:space="preserve">gélisateurs qui prient et travaillent. Du point de vue de l’Évangélisation, il n’y a pas besoin de propositions mystiques sans un fort engagement social et missionnaire, ni de discours et d’usages sociaux et pastoraux, sans une spiritualité qui transforme le </w:t>
      </w:r>
      <w:r>
        <w:t>cœur</w:t>
      </w:r>
      <w:r w:rsidRPr="00DE49AC">
        <w:t>. Ces propositions partielles et déconnectées ne touchent que des groupes réduits et n’ont</w:t>
      </w:r>
      <w:r>
        <w:t xml:space="preserve"> pas la force d’une grande péné</w:t>
      </w:r>
      <w:r w:rsidRPr="00DE49AC">
        <w:t>tration, parce qu’elles mutilent l’Évangile. Il faut toujours cultiver un espace intérieur qui donne un sens chrétien à l’engagement et à l’activité.</w:t>
      </w:r>
      <w:r>
        <w:rPr>
          <w:rStyle w:val="Appelnotedebasdep"/>
        </w:rPr>
        <w:footnoteReference w:id="57"/>
      </w:r>
      <w:r w:rsidRPr="00DE49AC">
        <w:t xml:space="preserve"> Sans des moments prolongés d’adoration, de rencontre priante </w:t>
      </w:r>
      <w:r>
        <w:t>avec la Parole, de dialogue sin</w:t>
      </w:r>
      <w:r w:rsidRPr="00DE49AC">
        <w:t>cère avec le Seigne</w:t>
      </w:r>
      <w:r>
        <w:t>ur, les tâches se vident facile</w:t>
      </w:r>
      <w:r w:rsidRPr="00DE49AC">
        <w:t>ment de sens, nous nous affaiblissons à cause de la fatigue et des difficultés, et la ferveur s’éteint. L’Église ne peut vivre sans le poumon de la prière, et je me réjouis beaucoup que se multiplient dans toutes les institutions ecclésiales les groupes de prière, d’intercessi</w:t>
      </w:r>
      <w:r>
        <w:t>on, de lecture priante de la Pa</w:t>
      </w:r>
      <w:r w:rsidRPr="00DE49AC">
        <w:t xml:space="preserve">role, les adorations perpétuelles de l’Eucharistie. En même temps, </w:t>
      </w:r>
      <w:r>
        <w:t>« </w:t>
      </w:r>
      <w:r w:rsidRPr="00DE49AC">
        <w:t xml:space="preserve">on doit repousser toute tentation d’une spiritualité intimiste et individualiste, qui s’harmoniserait mal avec les exigences de la charité pas plus </w:t>
      </w:r>
      <w:r>
        <w:t>qu’avec la logique de l’Incarna</w:t>
      </w:r>
      <w:r w:rsidRPr="00DE49AC">
        <w:t>tion</w:t>
      </w:r>
      <w:r>
        <w:t> »</w:t>
      </w:r>
      <w:r w:rsidRPr="00DE49AC">
        <w:t>.</w:t>
      </w:r>
      <w:r>
        <w:rPr>
          <w:rStyle w:val="Appelnotedebasdep"/>
        </w:rPr>
        <w:footnoteReference w:id="58"/>
      </w:r>
      <w:r w:rsidRPr="00DE49AC">
        <w:t xml:space="preserve"> Il y a un risque que certains moments d’oraison se transforment en excuse pour ne pas se livrer à la mission, parce que la privatisation du style de vie peut porter les chrétiens à se réfugier en de fausses spiritualités.</w:t>
      </w:r>
    </w:p>
    <w:p w:rsidR="00867561" w:rsidRDefault="00867561" w:rsidP="00867561">
      <w:pPr>
        <w:pStyle w:val="Titre5"/>
      </w:pPr>
      <w:bookmarkStart w:id="302" w:name="_Toc379878656"/>
      <w:bookmarkStart w:id="303" w:name="_Toc487628336"/>
      <w:r>
        <w:t xml:space="preserve">264. </w:t>
      </w:r>
      <w:r w:rsidRPr="00DE49AC">
        <w:t>La meilleure motivation pour se décider à communiquer l’Évangile est de le contempler avec amour</w:t>
      </w:r>
      <w:bookmarkEnd w:id="302"/>
      <w:bookmarkEnd w:id="303"/>
    </w:p>
    <w:p w:rsidR="00867561" w:rsidRDefault="00867561" w:rsidP="00867561">
      <w:r w:rsidRPr="00DE49AC">
        <w:t xml:space="preserve">La première motivation pour évangéliser est l’amour de </w:t>
      </w:r>
      <w:r>
        <w:t>Jésus que nous avons reçu, l’ex</w:t>
      </w:r>
      <w:r w:rsidRPr="00DE49AC">
        <w:t xml:space="preserve">périence d’être sauvés par lui qui nous pousse à l’aimer toujours plus. </w:t>
      </w:r>
      <w:r w:rsidRPr="00E21E77">
        <w:t xml:space="preserve">Mais, quel est cet amour </w:t>
      </w:r>
      <w:r w:rsidRPr="00DE49AC">
        <w:t>qui ne ressent pas la nécessité de parler de l’être aimé, de le montrer, de le faire connaître</w:t>
      </w:r>
      <w:r>
        <w:t> ?</w:t>
      </w:r>
      <w:r w:rsidRPr="00DE49AC">
        <w:t xml:space="preserve"> Si nous ne ressentons pa</w:t>
      </w:r>
      <w:r>
        <w:t>s l’intense désir de le com</w:t>
      </w:r>
      <w:r w:rsidRPr="00DE49AC">
        <w:t xml:space="preserve">muniquer, il est nécessaire de prendre le temps de lui demander dans la prière qu’il vienne nous séduire. Nous avons besoin d’implorer chaque jour, de demander sa grâce pour qu’il ouvre notre </w:t>
      </w:r>
      <w:r>
        <w:t>cœur</w:t>
      </w:r>
      <w:r w:rsidRPr="00DE49AC">
        <w:t xml:space="preserve"> froid et qu’il secoue notre vie</w:t>
      </w:r>
      <w:r>
        <w:t xml:space="preserve"> tiède et su</w:t>
      </w:r>
      <w:r w:rsidRPr="00DE49AC">
        <w:t xml:space="preserve">perficielle. Placés devant lui, le </w:t>
      </w:r>
      <w:r>
        <w:t>cœur</w:t>
      </w:r>
      <w:r w:rsidRPr="00DE49AC">
        <w:t xml:space="preserve"> ouvert, nous laissant contempler par lui, nous reconnaissons ce regard d’amour que découvrit Nathanaël, le jour où Jésus se fit présent et lui dit</w:t>
      </w:r>
      <w:r>
        <w:t> :</w:t>
      </w:r>
      <w:r w:rsidRPr="00DE49AC">
        <w:t xml:space="preserve"> </w:t>
      </w:r>
      <w:r>
        <w:t>« </w:t>
      </w:r>
      <w:r w:rsidRPr="00DE49AC">
        <w:t>Quand tu étais sous le figuier, je t’ai vu</w:t>
      </w:r>
      <w:r>
        <w:t> »</w:t>
      </w:r>
      <w:r w:rsidRPr="00DE49AC">
        <w:t xml:space="preserve"> (Jn </w:t>
      </w:r>
      <w:r>
        <w:t>1,</w:t>
      </w:r>
      <w:r w:rsidRPr="00DE49AC">
        <w:t>48). Qu’il est doux d’être devant un crucifix, ou à genoux devant le Saint-Sacrement, et être simplement sous son regard</w:t>
      </w:r>
      <w:r>
        <w:t> !</w:t>
      </w:r>
      <w:r w:rsidRPr="00DE49AC">
        <w:t xml:space="preserve"> Quel bien cela nous fait qu’il vienne toucher notre existence et nous pousse à communiquer sa vie nouvelle</w:t>
      </w:r>
      <w:r>
        <w:t> !</w:t>
      </w:r>
      <w:r w:rsidRPr="00DE49AC">
        <w:t xml:space="preserve"> Par conséquent, ce qui arrive, en définitive, c’est que </w:t>
      </w:r>
      <w:r>
        <w:t>« </w:t>
      </w:r>
      <w:r w:rsidRPr="00DE49AC">
        <w:t>ce que nous avons vu et entendu, nous l’annonçons</w:t>
      </w:r>
      <w:r>
        <w:t> »</w:t>
      </w:r>
      <w:r w:rsidRPr="00DE49AC">
        <w:t xml:space="preserve"> (1 Jn </w:t>
      </w:r>
      <w:r>
        <w:t>1,</w:t>
      </w:r>
      <w:r w:rsidRPr="00DE49AC">
        <w:t xml:space="preserve">3). La meilleure motivation pour se décider à communiquer l’Évangile est de le contempler avec amour, de s’attarder en ses pages et de le lire avec le </w:t>
      </w:r>
      <w:r>
        <w:t>cœur</w:t>
      </w:r>
      <w:r w:rsidRPr="00DE49AC">
        <w:t xml:space="preserve">.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 </w:t>
      </w:r>
    </w:p>
    <w:p w:rsidR="00867561" w:rsidRDefault="00867561" w:rsidP="00867561">
      <w:pPr>
        <w:pStyle w:val="Titre5"/>
      </w:pPr>
      <w:bookmarkStart w:id="304" w:name="_Toc379878657"/>
      <w:bookmarkStart w:id="305" w:name="_Toc487628337"/>
      <w:r>
        <w:t>265. Toute la vie de Jésus contemplée dans l’Evangile parle à notre vie et ré</w:t>
      </w:r>
      <w:r w:rsidRPr="00DE49AC">
        <w:t>pond aux nécessités les plus profondes des personnes</w:t>
      </w:r>
      <w:r>
        <w:t xml:space="preserve">, est </w:t>
      </w:r>
      <w:r w:rsidRPr="00DE49AC">
        <w:t>trésor de vie et d’amour qui ne peut tromper</w:t>
      </w:r>
      <w:bookmarkEnd w:id="304"/>
      <w:bookmarkEnd w:id="305"/>
    </w:p>
    <w:p w:rsidR="00867561" w:rsidRPr="00DE49AC" w:rsidRDefault="00867561" w:rsidP="00867561">
      <w:r w:rsidRPr="00DE49AC">
        <w:t xml:space="preserve">Toute la vie de Jésus, sa manière d’agir avec les pauvres, </w:t>
      </w:r>
      <w:r>
        <w:t>ses gestes, sa cohérence, sa gé</w:t>
      </w:r>
      <w:r w:rsidRPr="00DE49AC">
        <w:t xml:space="preserve">nérosité quotidienne et simple, et finalement son dévouement total, tout est précieux et </w:t>
      </w:r>
      <w:r w:rsidRPr="00DE49AC">
        <w:lastRenderedPageBreak/>
        <w:t>parle à notre propre vie. Chaque fois que quelqu’un se met à le découvrir, il se convainc que c’est cela même dont les autres ont besoin, bien qu’ils ne le reconnaissent pas</w:t>
      </w:r>
      <w:r>
        <w:t> :</w:t>
      </w:r>
      <w:r w:rsidRPr="00DE49AC">
        <w:t xml:space="preserve"> </w:t>
      </w:r>
      <w:r>
        <w:t>« </w:t>
      </w:r>
      <w:r w:rsidRPr="00DE49AC">
        <w:t>Ce que vous adorez sans le connaître, je viens, moi, vous l’annoncer</w:t>
      </w:r>
      <w:r>
        <w:t> »</w:t>
      </w:r>
      <w:r w:rsidRPr="00DE49AC">
        <w:t xml:space="preserve"> (Ac 1</w:t>
      </w:r>
      <w:r>
        <w:t>7,</w:t>
      </w:r>
      <w:r w:rsidRPr="00DE49AC">
        <w:t>23). Parfois, nous perdons l’enthousiasme pour la missio</w:t>
      </w:r>
      <w:r>
        <w:t>n en oubliant que l’Évangile ré</w:t>
      </w:r>
      <w:r w:rsidRPr="00DE49AC">
        <w:t>pond aux nécessités les plus profondes des personnes, parce que nous avons tous été créés pour ce que l’Évangile nous propose</w:t>
      </w:r>
      <w:r>
        <w:t> :</w:t>
      </w:r>
      <w:r w:rsidRPr="00DE49AC">
        <w:t xml:space="preserve"> l’amitié avec Jésus et l’amour fraternel. Quand on réussira à exprimer adéquatement et avec beauté le contenu essentiel de l’Évangile, ce message répondra certainement aux demandes les plus profondes des </w:t>
      </w:r>
      <w:r>
        <w:t>cœur</w:t>
      </w:r>
      <w:r w:rsidRPr="00DE49AC">
        <w:t>s.</w:t>
      </w:r>
      <w:r>
        <w:t> :</w:t>
      </w:r>
      <w:r w:rsidRPr="00DE49AC">
        <w:t xml:space="preserve"> </w:t>
      </w:r>
      <w:r>
        <w:t>« </w:t>
      </w:r>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 L’enthousiasme à annoncer le Christ vient de la conviction que l’on répond à cette attente</w:t>
      </w:r>
      <w:r>
        <w:t> »</w:t>
      </w:r>
      <w:r w:rsidRPr="00DE49AC">
        <w:t>.</w:t>
      </w:r>
      <w:r w:rsidRPr="00F62847">
        <w:rPr>
          <w:rStyle w:val="Appelnotedebasdep"/>
        </w:rPr>
        <w:t xml:space="preserve"> </w:t>
      </w:r>
      <w:r>
        <w:rPr>
          <w:rStyle w:val="Appelnotedebasdep"/>
        </w:rPr>
        <w:footnoteReference w:id="59"/>
      </w:r>
      <w:r>
        <w:t xml:space="preserve"> </w:t>
      </w:r>
      <w:r w:rsidRPr="00DE49AC">
        <w:t>L’enthousiasme dans l’évangélisation se fonde</w:t>
      </w:r>
      <w:r>
        <w:t xml:space="preserve"> sur cette conviction. Nous dis</w:t>
      </w:r>
      <w:r w:rsidRPr="00DE49AC">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867561" w:rsidRDefault="00867561" w:rsidP="00867561">
      <w:pPr>
        <w:pStyle w:val="Titre5"/>
      </w:pPr>
      <w:bookmarkStart w:id="306" w:name="_Toc379878658"/>
      <w:bookmarkStart w:id="307" w:name="_Toc487628338"/>
      <w:r>
        <w:t xml:space="preserve">266. Disciple missionnaire qui sait </w:t>
      </w:r>
      <w:r w:rsidRPr="00DE49AC">
        <w:t>que Jésus marche avec lui, parle avec lui, respire avec lui, travaille avec lui</w:t>
      </w:r>
      <w:bookmarkEnd w:id="306"/>
      <w:bookmarkEnd w:id="307"/>
      <w:r>
        <w:t xml:space="preserve"> </w:t>
      </w:r>
    </w:p>
    <w:p w:rsidR="00867561" w:rsidRPr="00DE49AC" w:rsidRDefault="00867561" w:rsidP="00867561">
      <w:r w:rsidRPr="00DE49AC">
        <w:t>Cette conviction, toutefois, est soutenue par l’expérie</w:t>
      </w:r>
      <w:r>
        <w:t>nce personnelle, constamment re</w:t>
      </w:r>
      <w:r w:rsidRPr="00DE49AC">
        <w:t>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w:t>
      </w:r>
      <w:r>
        <w:t>, que pouvoir l’écouter ou igno</w:t>
      </w:r>
      <w:r w:rsidRPr="00DE49AC">
        <w:t>rer sa Parole n’</w:t>
      </w:r>
      <w:r>
        <w:t>est pas la même chose, que pou</w:t>
      </w:r>
      <w:r w:rsidRPr="00DE49AC">
        <w:t>voir le contempler, l’adorer, se reposer en lui, ou ne pas pouvoir le faire n’est pas la même chose. Essayer de construire le monde avec son Évangile n’est pas la</w:t>
      </w:r>
      <w:r>
        <w:t xml:space="preserve"> même chose que de le faire seu</w:t>
      </w:r>
      <w:r w:rsidRPr="00DE49AC">
        <w:t>lement par sa propre raison. Nous savons bien qu’avec lui la vie devient beaucoup plus pleine et qu’avec lui, il est plus facile de trouver un sens à tout. C’est pourquoi nous évangélisons. Le véritable missionnaire,</w:t>
      </w:r>
      <w:r>
        <w:t xml:space="preserve"> qui ne cesse jamais d’être dis</w:t>
      </w:r>
      <w:r w:rsidRPr="00DE49AC">
        <w:t xml:space="preserve">ciple, sait que Jésus marche avec lui, parle avec lui, respire avec lui, travaille avec lui. Il ressent Jésus vivant avec </w:t>
      </w:r>
      <w:r>
        <w:t>lui au milieu de l’activité mis</w:t>
      </w:r>
      <w:r w:rsidRPr="00DE49AC">
        <w:t>sionnaire. Si q</w:t>
      </w:r>
      <w:r>
        <w:t>uelqu’un ne le découvre pas pré</w:t>
      </w:r>
      <w:r w:rsidRPr="00DE49AC">
        <w:t xml:space="preserve">sent au </w:t>
      </w:r>
      <w:r>
        <w:t>cœur</w:t>
      </w:r>
      <w:r w:rsidRPr="00DE49AC">
        <w:t xml:space="preserve"> même de la tâche missionnaire, il perd aussitôt l’enthousiasme et doute de ce qu’il transmet, il manque de force et de passion. Et une personne q</w:t>
      </w:r>
      <w:r>
        <w:t>ui n’est pas convaincue, enthou</w:t>
      </w:r>
      <w:r w:rsidRPr="00DE49AC">
        <w:t>siaste, sûre, amoureuse, ne convainc personne.</w:t>
      </w:r>
    </w:p>
    <w:p w:rsidR="00867561" w:rsidRDefault="00867561" w:rsidP="00867561">
      <w:pPr>
        <w:pStyle w:val="Titre5"/>
      </w:pPr>
      <w:bookmarkStart w:id="308" w:name="_Toc379878659"/>
      <w:bookmarkStart w:id="309" w:name="_Toc487628339"/>
      <w:r w:rsidRPr="00DE49AC">
        <w:t>267. Unis à Jésus, cherchons ce qu’il cherche, aimons ce qu’il aime</w:t>
      </w:r>
      <w:bookmarkEnd w:id="308"/>
      <w:bookmarkEnd w:id="309"/>
    </w:p>
    <w:p w:rsidR="00867561" w:rsidRDefault="00867561" w:rsidP="00867561">
      <w:r w:rsidRPr="00DE49AC">
        <w:t>Unis à Jésus, cherchons ce qu’il cherche, aimons ce qu’il aime. Au final, c’est la gloire du Père que nous</w:t>
      </w:r>
      <w:r>
        <w:t xml:space="preserve"> cherchons, nous vivons et agis</w:t>
      </w:r>
      <w:r w:rsidRPr="00DE49AC">
        <w:t xml:space="preserve">sons </w:t>
      </w:r>
      <w:r>
        <w:t>« </w:t>
      </w:r>
      <w:r w:rsidRPr="00DE49AC">
        <w:t>à la louange de sa grâce</w:t>
      </w:r>
      <w:r>
        <w:t> »</w:t>
      </w:r>
      <w:r w:rsidRPr="00DE49AC">
        <w:t xml:space="preserve"> (Ep </w:t>
      </w:r>
      <w:r>
        <w:t>1,</w:t>
      </w:r>
      <w:r w:rsidRPr="00DE49AC">
        <w:t>6). Si nous voulons nous donner à fond et avec constance, nous devons aller</w:t>
      </w:r>
      <w:r>
        <w:t xml:space="preserve"> bien au-delà de toute autre mo</w:t>
      </w:r>
      <w:r w:rsidRPr="00DE49AC">
        <w:t xml:space="preserve">tivation. C’est le motif définitif, le plus profond, le plus grand, la raison et le sens ultime de tout le reste. C’est la gloire du Père que Jésus a cherchée durant toute son </w:t>
      </w:r>
      <w:r>
        <w:t>existence. Lui est le Fils éter</w:t>
      </w:r>
      <w:r w:rsidRPr="00DE49AC">
        <w:t xml:space="preserve">nellement joyeux avec tout son être </w:t>
      </w:r>
      <w:r>
        <w:t>« </w:t>
      </w:r>
      <w:r w:rsidRPr="00DE49AC">
        <w:t>tourné vers le sein du Père</w:t>
      </w:r>
      <w:r>
        <w:t> » (Jn 1,18). Si nous sommes mis</w:t>
      </w:r>
      <w:r w:rsidRPr="00DE49AC">
        <w:t>sionnaires, c’est avant tout parce que Jésus nous a dit</w:t>
      </w:r>
      <w:r>
        <w:t> :</w:t>
      </w:r>
      <w:r w:rsidRPr="00DE49AC">
        <w:t xml:space="preserve"> </w:t>
      </w:r>
      <w:r>
        <w:t>« </w:t>
      </w:r>
      <w:r w:rsidRPr="00DE49AC">
        <w:t>C’est la gloire de mon Père que vous portiez beaucoup de fruit</w:t>
      </w:r>
      <w:r>
        <w:t> »</w:t>
      </w:r>
      <w:r w:rsidRPr="00DE49AC">
        <w:t xml:space="preserve"> (Jn 1</w:t>
      </w:r>
      <w:r>
        <w:t>5,</w:t>
      </w:r>
      <w:r w:rsidRPr="00DE49AC">
        <w:t>8). Au-delà du fait que cela n</w:t>
      </w:r>
      <w:r>
        <w:t>ous convienne ou non, nous inté</w:t>
      </w:r>
      <w:r w:rsidRPr="00DE49AC">
        <w:t>resse ou non, nous soit utile ou non, au-delà des petites limites de nos désirs,</w:t>
      </w:r>
      <w:r>
        <w:t xml:space="preserve"> de notre compré</w:t>
      </w:r>
      <w:r w:rsidRPr="00DE49AC">
        <w:t>hension et de nos motivations, nous évangélisons pour la plus grande gloire du Père qui nous aime.</w:t>
      </w:r>
    </w:p>
    <w:p w:rsidR="00867561" w:rsidRPr="00DE49AC" w:rsidRDefault="00867561" w:rsidP="00867561">
      <w:pPr>
        <w:pStyle w:val="Titre5"/>
      </w:pPr>
      <w:bookmarkStart w:id="310" w:name="_Toc379878660"/>
      <w:bookmarkStart w:id="311" w:name="_Toc487628340"/>
      <w:r>
        <w:lastRenderedPageBreak/>
        <w:t>282. Et rendre grâce sans cesse à l’école de St Paul</w:t>
      </w:r>
      <w:bookmarkEnd w:id="310"/>
      <w:bookmarkEnd w:id="311"/>
    </w:p>
    <w:p w:rsidR="00867561" w:rsidRPr="00DE49AC" w:rsidRDefault="00867561" w:rsidP="00867561">
      <w:r w:rsidRPr="00DE49AC">
        <w:t>Cette attitude se transfor</w:t>
      </w:r>
      <w:r>
        <w:t>me aussi en re</w:t>
      </w:r>
      <w:r w:rsidRPr="00DE49AC">
        <w:t>merciement à Dieu pour les autres</w:t>
      </w:r>
      <w:r>
        <w:t> :</w:t>
      </w:r>
      <w:r w:rsidRPr="00DE49AC">
        <w:t xml:space="preserve"> </w:t>
      </w:r>
      <w:r>
        <w:t>« </w:t>
      </w:r>
      <w:r w:rsidRPr="00DE49AC">
        <w:t>Et d’abord je remercie mon Dieu par Jésus Christ à votre sujet à tous</w:t>
      </w:r>
      <w:r>
        <w:t> »</w:t>
      </w:r>
      <w:r w:rsidRPr="00DE49AC">
        <w:t xml:space="preserve"> (Rm </w:t>
      </w:r>
      <w:r>
        <w:t>1,</w:t>
      </w:r>
      <w:r w:rsidRPr="00DE49AC">
        <w:t>8). C’est un remerciement constant</w:t>
      </w:r>
      <w:r>
        <w:t> :</w:t>
      </w:r>
      <w:r w:rsidRPr="00DE49AC">
        <w:t xml:space="preserve"> </w:t>
      </w:r>
      <w:r>
        <w:t>« </w:t>
      </w:r>
      <w:r w:rsidRPr="00DE49AC">
        <w:t>Je rends grâce à Dieu sans cesse à votre sujet pour la grâce de Dieu qui vous a été a</w:t>
      </w:r>
      <w:r>
        <w:t>ccor</w:t>
      </w:r>
      <w:r w:rsidRPr="00DE49AC">
        <w:t>dée dans le Christ Jésus</w:t>
      </w:r>
      <w:r>
        <w:t> »</w:t>
      </w:r>
      <w:r w:rsidRPr="00DE49AC">
        <w:t xml:space="preserve"> (1 Co </w:t>
      </w:r>
      <w:r>
        <w:t>1,</w:t>
      </w:r>
      <w:r w:rsidRPr="00DE49AC">
        <w:t>4)</w:t>
      </w:r>
      <w:r>
        <w:t> ;</w:t>
      </w:r>
      <w:r w:rsidRPr="00DE49AC">
        <w:t xml:space="preserve"> </w:t>
      </w:r>
      <w:r>
        <w:t>« </w:t>
      </w:r>
      <w:r w:rsidRPr="00DE49AC">
        <w:t>Je rends grâce à Dieu chaque fois que je fais mémoire de vous</w:t>
      </w:r>
      <w:r>
        <w:t> »</w:t>
      </w:r>
      <w:r w:rsidRPr="00DE49AC">
        <w:t xml:space="preserve"> (Ph </w:t>
      </w:r>
      <w:r>
        <w:t>1,</w:t>
      </w:r>
      <w:r w:rsidRPr="00DE49AC">
        <w:t xml:space="preserve">3). Ce n’est pas un regard incrédule, négatif et privé d’espérance, mais bien un regard spirituel, de foi profonde, qui reconnaît ce que Dieu même fait en eux. En même temps, c’est la gratitude qui vient d’un </w:t>
      </w:r>
      <w:r>
        <w:t>cœur</w:t>
      </w:r>
      <w:r w:rsidRPr="00DE49AC">
        <w:t xml:space="preserve"> vraiment attentif aux autres. De c</w:t>
      </w:r>
      <w:r>
        <w:t>ette manière, quand un évangéli</w:t>
      </w:r>
      <w:r w:rsidRPr="00DE49AC">
        <w:t xml:space="preserve">sateur sort de sa prière, son </w:t>
      </w:r>
      <w:r>
        <w:t>cœur</w:t>
      </w:r>
      <w:r w:rsidRPr="00DE49AC">
        <w:t xml:space="preserve"> est devenu plus généreux, il s’est libéré de l’isolement et il désire faire le bien et partager la vie avec les autres.</w:t>
      </w:r>
    </w:p>
    <w:p w:rsidR="00867561" w:rsidRDefault="00867561" w:rsidP="00867561">
      <w:pPr>
        <w:pStyle w:val="Titre5"/>
      </w:pPr>
      <w:bookmarkStart w:id="312" w:name="_Toc379319240"/>
      <w:bookmarkStart w:id="313" w:name="_Toc379878661"/>
      <w:bookmarkStart w:id="314" w:name="_Toc487628341"/>
      <w:r w:rsidRPr="00DE49AC">
        <w:t>283. Les grands hommes et femmes de Dieu furent de grands intercesseurs</w:t>
      </w:r>
      <w:bookmarkEnd w:id="312"/>
      <w:bookmarkEnd w:id="313"/>
      <w:bookmarkEnd w:id="314"/>
    </w:p>
    <w:p w:rsidR="00867561" w:rsidRPr="00DE49AC" w:rsidRDefault="00867561" w:rsidP="00867561">
      <w:r w:rsidRPr="00DE49AC">
        <w:t xml:space="preserve">Les grands hommes et femmes de Dieu furent de grands intercesseurs. L’intercession est comme </w:t>
      </w:r>
      <w:r>
        <w:t>« </w:t>
      </w:r>
      <w:r w:rsidRPr="00DE49AC">
        <w:t>du levain</w:t>
      </w:r>
      <w:r>
        <w:t> »</w:t>
      </w:r>
      <w:r w:rsidRPr="00DE49AC">
        <w:t xml:space="preserve"> au sein de la Trinité. C’est pénétrer dan</w:t>
      </w:r>
      <w:r>
        <w:t>s le Père et y découvrir de nou</w:t>
      </w:r>
      <w:r w:rsidRPr="00DE49AC">
        <w:t xml:space="preserve">velles dimensions qui illuminent les situations concrètes et les changent. Nous pouvons dire que l’intercession émeut le </w:t>
      </w:r>
      <w:r>
        <w:t>cœur</w:t>
      </w:r>
      <w:r w:rsidRPr="00DE49AC">
        <w:t xml:space="preserve"> de Dieu, mais, en réalité, c’est lui qui nous précède toujours, et ce que nous sommes capables d’obtenir par notre intercession c’est la manifestation, avec une plus grande clarté, de sa puissance, de son amour et de sa loyauté au sein de son peuple.</w:t>
      </w:r>
    </w:p>
    <w:p w:rsidR="00867561" w:rsidRDefault="00467B3E" w:rsidP="00435332">
      <w:pPr>
        <w:pStyle w:val="Titre3"/>
      </w:pPr>
      <w:bookmarkStart w:id="315" w:name="_Toc379878662"/>
      <w:bookmarkStart w:id="316" w:name="_Toc487628342"/>
      <w:r>
        <w:t>L</w:t>
      </w:r>
      <w:r w:rsidR="00C94D1C">
        <w:t>e Pape François part en prière à plusieurs reprises dans son exhortation :</w:t>
      </w:r>
      <w:bookmarkEnd w:id="315"/>
      <w:bookmarkEnd w:id="316"/>
      <w:r w:rsidR="00C94D1C">
        <w:t xml:space="preserve"> </w:t>
      </w:r>
    </w:p>
    <w:p w:rsidR="00867561" w:rsidRDefault="00867561" w:rsidP="00867561">
      <w:pPr>
        <w:pStyle w:val="Titre5"/>
      </w:pPr>
      <w:bookmarkStart w:id="317" w:name="_Toc379318975"/>
      <w:bookmarkStart w:id="318" w:name="_Toc379878663"/>
      <w:bookmarkStart w:id="319" w:name="_Toc487628343"/>
      <w:r>
        <w:t xml:space="preserve">76. </w:t>
      </w:r>
      <w:bookmarkEnd w:id="317"/>
      <w:r w:rsidR="00C46C42" w:rsidRPr="00DE49AC">
        <w:t xml:space="preserve">Je rends grâce pour le bel exemple </w:t>
      </w:r>
      <w:r w:rsidR="00C46C42">
        <w:t>que me donnent beaucoup de chré</w:t>
      </w:r>
      <w:r w:rsidR="00C46C42" w:rsidRPr="00DE49AC">
        <w:t>tiens qui offrent leur vie et leur temps avec joie.</w:t>
      </w:r>
      <w:bookmarkEnd w:id="318"/>
      <w:bookmarkEnd w:id="319"/>
    </w:p>
    <w:p w:rsidR="00867561" w:rsidRPr="00DE49AC" w:rsidRDefault="00867561" w:rsidP="00867561">
      <w:r w:rsidRPr="00DE49AC">
        <w:t>J’éprouve une immense gratitude pour l’engagement de toutes les personnes qui travaillent dans l’Église. Je ne veux pas m’arrêter maintenant à exposer les acti</w:t>
      </w:r>
      <w:r>
        <w:t>vités des différents agents pas</w:t>
      </w:r>
      <w:r w:rsidRPr="00DE49AC">
        <w:t>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w:t>
      </w:r>
      <w:r>
        <w:t>e actuel est immense. Notre dou</w:t>
      </w:r>
      <w:r w:rsidRPr="00DE49AC">
        <w:t>leur et notre honte pour les péchés de certains des membres de l’Église, et aussi pour les nôtres, ne doivent pas faire oublier tous les chrétiens qui donnent leur vie par amour</w:t>
      </w:r>
      <w:r>
        <w:t> :</w:t>
      </w:r>
      <w:r w:rsidRPr="00DE49AC">
        <w:t xml:space="preserve"> ils aident beaucoup de personnes à se soigner ou à mourir en paix dans des hôpitaux précaires, accompagnent les personnes deve</w:t>
      </w:r>
      <w:r>
        <w:t>nues esclaves de différentes dé</w:t>
      </w:r>
      <w:r w:rsidRPr="00DE49AC">
        <w:t xml:space="preserve">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w:t>
      </w:r>
      <w:r>
        <w:t>que me donnent beaucoup de chré</w:t>
      </w:r>
      <w:r w:rsidRPr="00DE49AC">
        <w:t>tiens qui offrent leur vie et leur temps avec joie. Ce témoignage me fait beaucoup de bien et me soutient dans mon aspiration personn</w:t>
      </w:r>
      <w:r>
        <w:t>elle à dé</w:t>
      </w:r>
      <w:r w:rsidRPr="00DE49AC">
        <w:t>passer l’égoïsme pour me donner davantage.</w:t>
      </w:r>
    </w:p>
    <w:p w:rsidR="00867561" w:rsidRDefault="00867561" w:rsidP="00867561">
      <w:pPr>
        <w:pStyle w:val="Titre5"/>
      </w:pPr>
      <w:bookmarkStart w:id="320" w:name="_Toc379319144"/>
      <w:bookmarkStart w:id="321" w:name="_Toc379878664"/>
      <w:bookmarkStart w:id="322" w:name="_Toc487628344"/>
      <w:r>
        <w:t xml:space="preserve">205. </w:t>
      </w:r>
      <w:r w:rsidRPr="00DE49AC">
        <w:t xml:space="preserve">Je prie le Seigneur qu’il nous offre davantage d’hommes politiques qui aient vraiment à </w:t>
      </w:r>
      <w:r>
        <w:t>cœur</w:t>
      </w:r>
      <w:r w:rsidRPr="00DE49AC">
        <w:t xml:space="preserve"> la société, le peuple, la vie des pauvres</w:t>
      </w:r>
      <w:r>
        <w:t> !</w:t>
      </w:r>
      <w:bookmarkEnd w:id="320"/>
      <w:bookmarkEnd w:id="321"/>
      <w:bookmarkEnd w:id="322"/>
    </w:p>
    <w:p w:rsidR="00867561" w:rsidRPr="00DE49AC" w:rsidRDefault="00867561" w:rsidP="00867561">
      <w:r w:rsidRPr="00DE49AC">
        <w:t>Je demande à Dieu que s’accroisse le nombre d’hommes politiques capables d’entrer dans un authentique dialogue qui s’oriente efficacement pour soigner les racines profondes et non l’apparence des maux de notre monde</w:t>
      </w:r>
      <w:r>
        <w:t> !</w:t>
      </w:r>
      <w:r w:rsidRPr="00DE49AC">
        <w:t xml:space="preserve"> La politique tant dénigrée, est une vocation très noble, elle est une des formes les plus précieuses de la charité, parce qu’elle cherche le bien </w:t>
      </w:r>
      <w:r w:rsidRPr="00DE49AC">
        <w:lastRenderedPageBreak/>
        <w:t>commun.</w:t>
      </w:r>
      <w:r>
        <w:rPr>
          <w:rStyle w:val="Appelnotedebasdep"/>
        </w:rPr>
        <w:footnoteReference w:id="60"/>
      </w:r>
      <w:r w:rsidRPr="00DE49AC">
        <w:t xml:space="preserve"> Nous devons nous convaincre que la charité </w:t>
      </w:r>
      <w:r>
        <w:t>« </w:t>
      </w:r>
      <w:r w:rsidRPr="00DE49AC">
        <w:t>est le principe non seulement des micro-relations</w:t>
      </w:r>
      <w:r>
        <w:t> :</w:t>
      </w:r>
      <w:r w:rsidRPr="00DE49AC">
        <w:t xml:space="preserve"> rapports amicaux, familiaux, en petits groupes, mais également des macro-relations</w:t>
      </w:r>
      <w:r>
        <w:t> :</w:t>
      </w:r>
      <w:r w:rsidRPr="00DE49AC">
        <w:t xml:space="preserve"> rapports sociaux, économiques, politiques</w:t>
      </w:r>
      <w:r>
        <w:t> »</w:t>
      </w:r>
      <w:r w:rsidRPr="00DE49AC">
        <w:t>.</w:t>
      </w:r>
      <w:r>
        <w:rPr>
          <w:rStyle w:val="Appelnotedebasdep"/>
        </w:rPr>
        <w:footnoteReference w:id="61"/>
      </w:r>
      <w:r w:rsidRPr="00DE49AC">
        <w:t xml:space="preserve"> Je prie le Seigneur qu’il nous offre davantage d’hommes politiques qui aient vraiment à </w:t>
      </w:r>
      <w:r>
        <w:t>cœur</w:t>
      </w:r>
      <w:r w:rsidRPr="00DE49AC">
        <w:t xml:space="preserve"> la société, le peuple, la vie des pauvres</w:t>
      </w:r>
      <w:r>
        <w:t> ! Il est indispen</w:t>
      </w:r>
      <w:r w:rsidRPr="00DE49AC">
        <w:t xml:space="preserve">sable que les gouvernants et le pouvoir financier lèvent les yeux et élargissent leurs perspectives, qu’ils fassent en sorte que tous les citoyens aient un travail digne, </w:t>
      </w:r>
      <w:r>
        <w:t>une instruction et une assistan</w:t>
      </w:r>
      <w:r w:rsidRPr="00DE49AC">
        <w:t>ce sanitaire. Et pourquoi ne pas recourir à Dieu afin qu’il inspire leurs plans</w:t>
      </w:r>
      <w:r>
        <w:t> ?</w:t>
      </w:r>
      <w:r w:rsidRPr="00DE49AC">
        <w:t xml:space="preserve"> Je suis convaincu qu’à partir d’une ouverture à la transcendance pourrait naître une nouvelle mentalité politique et économique, qui aiderait à dépasser la dichotomie absolue entre économie et bien commun social.</w:t>
      </w:r>
    </w:p>
    <w:p w:rsidR="00C46C42" w:rsidRDefault="00C46C42" w:rsidP="00C46C42">
      <w:pPr>
        <w:pStyle w:val="Titre5"/>
      </w:pPr>
      <w:bookmarkStart w:id="323" w:name="_Toc379319203"/>
      <w:bookmarkStart w:id="324" w:name="_Toc379878665"/>
      <w:bookmarkStart w:id="325" w:name="_Toc487628345"/>
      <w:r>
        <w:t xml:space="preserve">253. </w:t>
      </w:r>
      <w:r w:rsidRPr="00DE49AC">
        <w:t>Je prie et implore humblement ces pays pour qu’ils donnent la liberté aux chrétiens de célébrer leur culte et de vivre leur foi, prenant en compte la liberté dont les croyants de l’Islam jouissent dans les pays occidentaux</w:t>
      </w:r>
      <w:r>
        <w:t xml:space="preserve"> ! </w:t>
      </w:r>
      <w:r w:rsidRPr="00DE49AC">
        <w:t>Face aux épisodes de fondamentalisme violent qui nous inquiètent, l’affection envers les vrais croyants de l’Islam doit nou</w:t>
      </w:r>
      <w:r>
        <w:t>s porter à éviter d’odieuses gé</w:t>
      </w:r>
      <w:r w:rsidRPr="00DE49AC">
        <w:t>néralisations</w:t>
      </w:r>
      <w:bookmarkEnd w:id="323"/>
      <w:bookmarkEnd w:id="324"/>
      <w:bookmarkEnd w:id="325"/>
    </w:p>
    <w:p w:rsidR="00C46C42" w:rsidRDefault="00C46C42" w:rsidP="00C46C42">
      <w:r w:rsidRPr="00DE49AC">
        <w:t xml:space="preserve">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sous jacentes à leurs plaintes, et </w:t>
      </w:r>
      <w:r>
        <w:t>de mettre en lumière les convic</w:t>
      </w:r>
      <w:r w:rsidRPr="00DE49AC">
        <w:t>tions communes. Nous chrétiens, nous devrions accueillir avec affection et respect les immigrés de l’Islam qui arrivent dans nos pays, de la même manière que nous espérons et nous demandons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w:t>
      </w:r>
      <w:r>
        <w:t> !</w:t>
      </w:r>
      <w:r w:rsidRPr="00DE49AC">
        <w:t xml:space="preserve"> Face aux épisodes de fondamentalisme violent qui nous inquiètent, l’affection envers les vrais croyants de l’Islam doit nou</w:t>
      </w:r>
      <w:r>
        <w:t>s porter à éviter d’odieuses gé</w:t>
      </w:r>
      <w:r w:rsidRPr="00DE49AC">
        <w:t xml:space="preserve">néralisations, parce que le véritable Islam et une adéquate interprétation du Coran s’opposent à toute violence. </w:t>
      </w:r>
    </w:p>
    <w:p w:rsidR="00C46C42" w:rsidRDefault="00C46C42" w:rsidP="00C46C42">
      <w:pPr>
        <w:pStyle w:val="Titre5"/>
      </w:pPr>
      <w:bookmarkStart w:id="326" w:name="_Toc379319213"/>
      <w:bookmarkStart w:id="327" w:name="_Toc379878666"/>
      <w:bookmarkStart w:id="328" w:name="_Toc487628346"/>
      <w:r>
        <w:t xml:space="preserve">261. </w:t>
      </w:r>
      <w:r w:rsidRPr="00DE49AC">
        <w:t>Comme je voudrais trouver les paroles pour encourager une période évangélisatrice plus fervente, joyeuse, généreuse, audacieuse, pleine d’amour profond, et de vie contagieuse</w:t>
      </w:r>
      <w:r>
        <w:t> ! Je prie l’Esprit Saint…</w:t>
      </w:r>
      <w:bookmarkEnd w:id="326"/>
      <w:bookmarkEnd w:id="327"/>
      <w:bookmarkEnd w:id="328"/>
    </w:p>
    <w:p w:rsidR="00C46C42" w:rsidRPr="00DE49AC" w:rsidRDefault="00C46C42" w:rsidP="00C46C42">
      <w:r w:rsidRPr="00DE49AC">
        <w:t>Quand on dit que quelque chose a un “esprit”, cela désign</w:t>
      </w:r>
      <w:r>
        <w:t>e habituellement les mobiles in</w:t>
      </w:r>
      <w:r w:rsidRPr="00DE49AC">
        <w:t>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w:t>
      </w:r>
      <w:r>
        <w:t> !</w:t>
      </w:r>
      <w:r w:rsidRPr="00DE49AC">
        <w:t xml:space="preserve"> Mais je sais qu’aucune motivation ne sera suffisante si ne brûle dans les </w:t>
      </w:r>
      <w:r>
        <w:t>cœur</w:t>
      </w:r>
      <w:r w:rsidRPr="00DE49AC">
        <w:t>s le feu de l’Esprit. En définitive, une évangélisation faite avec esprit est une évangélisation avec l’Esprit Saint, parce qu’il est l’âme de l’Églis</w:t>
      </w:r>
      <w:r>
        <w:t>e évangélisatrice. Avant de pro</w:t>
      </w:r>
      <w:r w:rsidRPr="00DE49AC">
        <w:t>poser quelques m</w:t>
      </w:r>
      <w:r>
        <w:t>otivations et suggestions spiri</w:t>
      </w:r>
      <w:r w:rsidRPr="00DE49AC">
        <w:t>tuelles, j’invoque une fois de plus l’Esprit Saint, je le prie de venir renouveler, secouer, pousser l’Église dans une audacieuse sortie au dehors de soi, pour évangéliser tous les peuples.</w:t>
      </w:r>
    </w:p>
    <w:p w:rsidR="00867561" w:rsidRDefault="00C46C42" w:rsidP="00C46C42">
      <w:pPr>
        <w:pStyle w:val="Titre5"/>
      </w:pPr>
      <w:bookmarkStart w:id="329" w:name="_Toc379878667"/>
      <w:bookmarkStart w:id="330" w:name="_Toc487628347"/>
      <w:r>
        <w:lastRenderedPageBreak/>
        <w:t>288. Prière finale à Marie</w:t>
      </w:r>
      <w:bookmarkEnd w:id="329"/>
      <w:bookmarkEnd w:id="330"/>
    </w:p>
    <w:p w:rsidR="00C46C42" w:rsidRPr="00DE49AC" w:rsidRDefault="00C46C42" w:rsidP="00C46C42">
      <w:r w:rsidRPr="00DE49AC">
        <w:t>Avec Marie, avançons avec confiance vers cette promesse, et disons-lui</w:t>
      </w:r>
      <w:r>
        <w:t> :</w:t>
      </w:r>
    </w:p>
    <w:p w:rsidR="00C46C42" w:rsidRPr="00DE49AC" w:rsidRDefault="00C46C42" w:rsidP="00C46C42">
      <w:pPr>
        <w:pStyle w:val="enum21"/>
      </w:pPr>
      <w:r w:rsidRPr="00DE49AC">
        <w:t>Vierge et Mère Marie,</w:t>
      </w:r>
    </w:p>
    <w:p w:rsidR="00C46C42" w:rsidRPr="00DE49AC" w:rsidRDefault="00C46C42" w:rsidP="00C46C42">
      <w:pPr>
        <w:pStyle w:val="enum21"/>
      </w:pPr>
      <w:r w:rsidRPr="00DE49AC">
        <w:t>toi qui, mue par l’Esprit,</w:t>
      </w:r>
    </w:p>
    <w:p w:rsidR="00C46C42" w:rsidRPr="00DE49AC" w:rsidRDefault="00C46C42" w:rsidP="00C46C42">
      <w:pPr>
        <w:pStyle w:val="enum21"/>
      </w:pPr>
      <w:r w:rsidRPr="00DE49AC">
        <w:t>as accueilli le Verbe de la vie</w:t>
      </w:r>
      <w:r>
        <w:t xml:space="preserve"> </w:t>
      </w:r>
    </w:p>
    <w:p w:rsidR="00C46C42" w:rsidRPr="00DE49AC" w:rsidRDefault="00C46C42" w:rsidP="00C46C42">
      <w:pPr>
        <w:pStyle w:val="enum21"/>
      </w:pPr>
      <w:r w:rsidRPr="00DE49AC">
        <w:t>dans la profondeur de ta foi humble,</w:t>
      </w:r>
    </w:p>
    <w:p w:rsidR="00C46C42" w:rsidRPr="00DE49AC" w:rsidRDefault="00C46C42" w:rsidP="00C46C42">
      <w:pPr>
        <w:pStyle w:val="enum21"/>
      </w:pPr>
      <w:r w:rsidRPr="00DE49AC">
        <w:t>totalement abandonnée à l’Éternel,</w:t>
      </w:r>
    </w:p>
    <w:p w:rsidR="00C46C42" w:rsidRPr="00DE49AC" w:rsidRDefault="00C46C42" w:rsidP="00C46C42">
      <w:pPr>
        <w:pStyle w:val="enum21"/>
      </w:pPr>
      <w:r w:rsidRPr="00DE49AC">
        <w:t>aide-nous à dire notre “oui”</w:t>
      </w:r>
    </w:p>
    <w:p w:rsidR="00C46C42" w:rsidRPr="00DE49AC" w:rsidRDefault="00C46C42" w:rsidP="00C46C42">
      <w:pPr>
        <w:pStyle w:val="enum21"/>
      </w:pPr>
      <w:r w:rsidRPr="00DE49AC">
        <w:t>dans l’urgence, plus que jamais pressante,</w:t>
      </w:r>
    </w:p>
    <w:p w:rsidR="00C46C42" w:rsidRPr="00DE49AC" w:rsidRDefault="00C46C42" w:rsidP="00C46C42">
      <w:pPr>
        <w:pStyle w:val="enum20"/>
      </w:pPr>
      <w:r w:rsidRPr="00DE49AC">
        <w:t>de faire retentir la Bonne Nouvelle de Jésus.</w:t>
      </w:r>
    </w:p>
    <w:p w:rsidR="00C46C42" w:rsidRPr="00DE49AC" w:rsidRDefault="00C46C42" w:rsidP="00C46C42">
      <w:pPr>
        <w:pStyle w:val="enum21"/>
      </w:pPr>
      <w:r w:rsidRPr="00DE49AC">
        <w:t>Toi, remplie de la présence du Christ,</w:t>
      </w:r>
    </w:p>
    <w:p w:rsidR="00C46C42" w:rsidRPr="00DE49AC" w:rsidRDefault="00C46C42" w:rsidP="00C46C42">
      <w:pPr>
        <w:pStyle w:val="enum21"/>
      </w:pPr>
      <w:r w:rsidRPr="00DE49AC">
        <w:t>tu as porté la joie à Jean-Baptiste,</w:t>
      </w:r>
    </w:p>
    <w:p w:rsidR="00C46C42" w:rsidRPr="00DE49AC" w:rsidRDefault="00C46C42" w:rsidP="00C46C42">
      <w:pPr>
        <w:pStyle w:val="enum21"/>
      </w:pPr>
      <w:r w:rsidRPr="00DE49AC">
        <w:t>le faisant exulter dans le sein de sa mère.</w:t>
      </w:r>
    </w:p>
    <w:p w:rsidR="00C46C42" w:rsidRPr="00DE49AC" w:rsidRDefault="00C46C42" w:rsidP="00C46C42">
      <w:pPr>
        <w:pStyle w:val="enum21"/>
      </w:pPr>
      <w:r w:rsidRPr="00DE49AC">
        <w:t xml:space="preserve">Toi, tressaillant de joie, </w:t>
      </w:r>
    </w:p>
    <w:p w:rsidR="00C46C42" w:rsidRPr="00DE49AC" w:rsidRDefault="00C46C42" w:rsidP="00C46C42">
      <w:pPr>
        <w:pStyle w:val="enum21"/>
      </w:pPr>
      <w:r w:rsidRPr="00DE49AC">
        <w:t>tu as chanté les merveilles du Seigneur.</w:t>
      </w:r>
    </w:p>
    <w:p w:rsidR="00C46C42" w:rsidRPr="00DE49AC" w:rsidRDefault="00C46C42" w:rsidP="00C46C42">
      <w:pPr>
        <w:pStyle w:val="enum21"/>
      </w:pPr>
      <w:r w:rsidRPr="00DE49AC">
        <w:t>Toi, qui es restée ferme près de la Croix</w:t>
      </w:r>
    </w:p>
    <w:p w:rsidR="00C46C42" w:rsidRPr="00DE49AC" w:rsidRDefault="00C46C42" w:rsidP="00C46C42">
      <w:pPr>
        <w:pStyle w:val="enum21"/>
      </w:pPr>
      <w:r w:rsidRPr="00DE49AC">
        <w:t>avec une foi inébranlable</w:t>
      </w:r>
    </w:p>
    <w:p w:rsidR="00C46C42" w:rsidRPr="00DE49AC" w:rsidRDefault="00C46C42" w:rsidP="00C46C42">
      <w:pPr>
        <w:pStyle w:val="enum21"/>
      </w:pPr>
      <w:r w:rsidRPr="00DE49AC">
        <w:t>et a reçu la joyeuse consolation de la résurrection,</w:t>
      </w:r>
    </w:p>
    <w:p w:rsidR="00C46C42" w:rsidRPr="00DE49AC" w:rsidRDefault="00C46C42" w:rsidP="00C46C42">
      <w:pPr>
        <w:pStyle w:val="enum21"/>
      </w:pPr>
      <w:r w:rsidRPr="00DE49AC">
        <w:t>tu as réuni les disciples dans l’attente de l’Esprit</w:t>
      </w:r>
    </w:p>
    <w:p w:rsidR="00C46C42" w:rsidRPr="00DE49AC" w:rsidRDefault="00C46C42" w:rsidP="00C46C42">
      <w:pPr>
        <w:pStyle w:val="enum20"/>
      </w:pPr>
      <w:r w:rsidRPr="00DE49AC">
        <w:t>afin que naisse l’Église évangélisatrice.</w:t>
      </w:r>
    </w:p>
    <w:p w:rsidR="00C46C42" w:rsidRPr="00DE49AC" w:rsidRDefault="00C46C42" w:rsidP="00C46C42">
      <w:pPr>
        <w:pStyle w:val="enum21"/>
      </w:pPr>
      <w:r w:rsidRPr="00DE49AC">
        <w:t>Obtiens-nous maintenant une nouvelle ardeur de ressuscités</w:t>
      </w:r>
    </w:p>
    <w:p w:rsidR="00C46C42" w:rsidRPr="00DE49AC" w:rsidRDefault="00C46C42" w:rsidP="00C46C42">
      <w:pPr>
        <w:pStyle w:val="enum21"/>
      </w:pPr>
      <w:r w:rsidRPr="00DE49AC">
        <w:t>pour porter à tous l’Évangile de la vie</w:t>
      </w:r>
    </w:p>
    <w:p w:rsidR="00C46C42" w:rsidRPr="00DE49AC" w:rsidRDefault="00C46C42" w:rsidP="00C46C42">
      <w:pPr>
        <w:pStyle w:val="enum21"/>
      </w:pPr>
      <w:r w:rsidRPr="00DE49AC">
        <w:t>qui triomphe de la mort.</w:t>
      </w:r>
    </w:p>
    <w:p w:rsidR="00C46C42" w:rsidRPr="00DE49AC" w:rsidRDefault="00C46C42" w:rsidP="00C46C42">
      <w:pPr>
        <w:pStyle w:val="enum21"/>
      </w:pPr>
      <w:r w:rsidRPr="00DE49AC">
        <w:t>Donne-nous la sainte audace de chercher de nouvelles voies</w:t>
      </w:r>
    </w:p>
    <w:p w:rsidR="00C46C42" w:rsidRPr="00DE49AC" w:rsidRDefault="00C46C42" w:rsidP="00C46C42">
      <w:pPr>
        <w:pStyle w:val="enum21"/>
      </w:pPr>
      <w:r w:rsidRPr="00DE49AC">
        <w:t xml:space="preserve">pour que parvienne à tous </w:t>
      </w:r>
    </w:p>
    <w:p w:rsidR="00C46C42" w:rsidRPr="00DE49AC" w:rsidRDefault="00C46C42" w:rsidP="00C46C42">
      <w:pPr>
        <w:pStyle w:val="enum20"/>
      </w:pPr>
      <w:r w:rsidRPr="00DE49AC">
        <w:t>le don de la beauté qui ne se ternit pas.</w:t>
      </w:r>
    </w:p>
    <w:p w:rsidR="00C46C42" w:rsidRPr="00DE49AC" w:rsidRDefault="00C46C42" w:rsidP="00C46C42">
      <w:pPr>
        <w:pStyle w:val="enum21"/>
      </w:pPr>
      <w:r w:rsidRPr="00DE49AC">
        <w:t>Toi, Vierge de l’écoute et de la contemplation,</w:t>
      </w:r>
    </w:p>
    <w:p w:rsidR="00C46C42" w:rsidRPr="00DE49AC" w:rsidRDefault="00C46C42" w:rsidP="00C46C42">
      <w:pPr>
        <w:pStyle w:val="enum21"/>
      </w:pPr>
      <w:r w:rsidRPr="00DE49AC">
        <w:t>mère du bel amour, épouse des noces éternelles,</w:t>
      </w:r>
    </w:p>
    <w:p w:rsidR="00C46C42" w:rsidRPr="00DE49AC" w:rsidRDefault="00C46C42" w:rsidP="00C46C42">
      <w:pPr>
        <w:pStyle w:val="enum21"/>
      </w:pPr>
      <w:r w:rsidRPr="00DE49AC">
        <w:t>intercède pour l’Église, dont tu es l’icône très pure,</w:t>
      </w:r>
    </w:p>
    <w:p w:rsidR="00C46C42" w:rsidRPr="00DE49AC" w:rsidRDefault="00C46C42" w:rsidP="00C46C42">
      <w:pPr>
        <w:pStyle w:val="enum21"/>
      </w:pPr>
      <w:r w:rsidRPr="00DE49AC">
        <w:t xml:space="preserve">afin qu’elle ne s’enferme jamais et jamais ne s’arrête </w:t>
      </w:r>
    </w:p>
    <w:p w:rsidR="00C46C42" w:rsidRPr="00DE49AC" w:rsidRDefault="00C46C42" w:rsidP="00C46C42">
      <w:pPr>
        <w:pStyle w:val="enum20"/>
      </w:pPr>
      <w:r w:rsidRPr="00DE49AC">
        <w:t>dans sa passion pour instaurer le Royaume.</w:t>
      </w:r>
    </w:p>
    <w:p w:rsidR="00C46C42" w:rsidRPr="00DE49AC" w:rsidRDefault="00C46C42" w:rsidP="00C46C42">
      <w:pPr>
        <w:pStyle w:val="enum21"/>
      </w:pPr>
      <w:r w:rsidRPr="00DE49AC">
        <w:t>Étoile de la nouvelle évangélisation,</w:t>
      </w:r>
    </w:p>
    <w:p w:rsidR="00C46C42" w:rsidRPr="00DE49AC" w:rsidRDefault="00C46C42" w:rsidP="00C46C42">
      <w:pPr>
        <w:pStyle w:val="enum21"/>
      </w:pPr>
      <w:r w:rsidRPr="00DE49AC">
        <w:t xml:space="preserve">aide-nous à rayonner par le témoignage de la communion, </w:t>
      </w:r>
    </w:p>
    <w:p w:rsidR="00C46C42" w:rsidRPr="00DE49AC" w:rsidRDefault="00C46C42" w:rsidP="00C46C42">
      <w:pPr>
        <w:pStyle w:val="enum21"/>
      </w:pPr>
      <w:r w:rsidRPr="00DE49AC">
        <w:t xml:space="preserve">du service, de la foi ardente et généreuse, </w:t>
      </w:r>
    </w:p>
    <w:p w:rsidR="00C46C42" w:rsidRPr="00DE49AC" w:rsidRDefault="00C46C42" w:rsidP="00C46C42">
      <w:pPr>
        <w:pStyle w:val="enum21"/>
      </w:pPr>
      <w:r w:rsidRPr="00DE49AC">
        <w:t xml:space="preserve">de la justice et de l’amour pour les pauvres, </w:t>
      </w:r>
    </w:p>
    <w:p w:rsidR="00C46C42" w:rsidRPr="00DE49AC" w:rsidRDefault="00C46C42" w:rsidP="00C46C42">
      <w:pPr>
        <w:pStyle w:val="enum21"/>
      </w:pPr>
      <w:r w:rsidRPr="00DE49AC">
        <w:t xml:space="preserve">pour que la joie de l’Évangile </w:t>
      </w:r>
    </w:p>
    <w:p w:rsidR="00C46C42" w:rsidRPr="00DE49AC" w:rsidRDefault="00C46C42" w:rsidP="00C46C42">
      <w:pPr>
        <w:pStyle w:val="enum21"/>
      </w:pPr>
      <w:r w:rsidRPr="00DE49AC">
        <w:t xml:space="preserve">parvienne jusqu’aux confins de la terre </w:t>
      </w:r>
    </w:p>
    <w:p w:rsidR="00C46C42" w:rsidRPr="00DE49AC" w:rsidRDefault="00C46C42" w:rsidP="00C46C42">
      <w:pPr>
        <w:pStyle w:val="enum20"/>
      </w:pPr>
      <w:r w:rsidRPr="00DE49AC">
        <w:t xml:space="preserve">et qu’aucune périphérie ne soit privée de sa lumière. </w:t>
      </w:r>
    </w:p>
    <w:p w:rsidR="00C46C42" w:rsidRPr="00DE49AC" w:rsidRDefault="00C46C42" w:rsidP="00C46C42">
      <w:pPr>
        <w:pStyle w:val="enum21"/>
      </w:pPr>
      <w:r w:rsidRPr="00DE49AC">
        <w:t xml:space="preserve">Mère de l’Évangile vivant, </w:t>
      </w:r>
    </w:p>
    <w:p w:rsidR="00C46C42" w:rsidRPr="00DE49AC" w:rsidRDefault="00C46C42" w:rsidP="00C46C42">
      <w:pPr>
        <w:pStyle w:val="enum21"/>
      </w:pPr>
      <w:r w:rsidRPr="00DE49AC">
        <w:t xml:space="preserve">source de joie pour les petits, </w:t>
      </w:r>
    </w:p>
    <w:p w:rsidR="00C46C42" w:rsidRPr="00DE49AC" w:rsidRDefault="00C46C42" w:rsidP="00C46C42">
      <w:pPr>
        <w:pStyle w:val="enum21"/>
      </w:pPr>
      <w:r w:rsidRPr="00DE49AC">
        <w:t xml:space="preserve">prie pour nous. </w:t>
      </w:r>
    </w:p>
    <w:p w:rsidR="00C46C42" w:rsidRPr="00DE49AC" w:rsidRDefault="00C46C42" w:rsidP="00C46C42">
      <w:pPr>
        <w:pStyle w:val="enum20"/>
      </w:pPr>
      <w:r w:rsidRPr="00DE49AC">
        <w:t>Amen. Alléluia</w:t>
      </w:r>
      <w:r>
        <w:t> !</w:t>
      </w:r>
      <w:r w:rsidRPr="00DE49AC">
        <w:t xml:space="preserve"> </w:t>
      </w:r>
    </w:p>
    <w:p w:rsidR="00197034" w:rsidRDefault="000147F5" w:rsidP="00C5179B">
      <w:pPr>
        <w:pStyle w:val="Titre2"/>
      </w:pPr>
      <w:bookmarkStart w:id="331" w:name="_Toc379878668"/>
      <w:bookmarkStart w:id="332" w:name="_Toc487628348"/>
      <w:r>
        <w:lastRenderedPageBreak/>
        <w:t>4</w:t>
      </w:r>
      <w:r w:rsidR="009561E3">
        <w:t xml:space="preserve">. </w:t>
      </w:r>
      <w:r w:rsidR="00E10D6B">
        <w:t xml:space="preserve">Contempler Jésus dans la vie des hommes particulièrement des pauvres </w:t>
      </w:r>
      <w:r w:rsidR="004A4D8C">
        <w:t>en partageant leur vie, être contemplatif de la Parole et aussi du peuple, du pauvre</w:t>
      </w:r>
      <w:r w:rsidR="00627A45">
        <w:t>, faire cahier de vie…</w:t>
      </w:r>
      <w:r w:rsidR="007144C4">
        <w:t> :</w:t>
      </w:r>
      <w:bookmarkEnd w:id="331"/>
      <w:bookmarkEnd w:id="332"/>
      <w:r w:rsidR="00A97564">
        <w:t xml:space="preserve"> </w:t>
      </w:r>
    </w:p>
    <w:p w:rsidR="00197034" w:rsidRDefault="00197034" w:rsidP="00197034">
      <w:pPr>
        <w:pStyle w:val="Titre5"/>
      </w:pPr>
      <w:bookmarkStart w:id="333" w:name="_Toc379318965"/>
      <w:bookmarkStart w:id="334" w:name="_Toc379878669"/>
      <w:bookmarkStart w:id="335" w:name="_Toc487628349"/>
      <w:r>
        <w:t>68. Reconnaître avec reconnaissance les semences du Verbe dans les cultures qui ont été chrétiennes</w:t>
      </w:r>
      <w:bookmarkEnd w:id="333"/>
      <w:bookmarkEnd w:id="334"/>
      <w:bookmarkEnd w:id="335"/>
      <w:r>
        <w:t xml:space="preserve"> </w:t>
      </w:r>
    </w:p>
    <w:p w:rsidR="00197034" w:rsidRPr="00DE49AC" w:rsidRDefault="00197034" w:rsidP="00197034">
      <w:r w:rsidRPr="00DE49AC">
        <w:t>Le substrat chrétien de certains peuples – surtout occidentaux – est une réalité vivante. Nous trouvons là, surtout chez les personnes qui sont dans le besoin, une réserve morale qui 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w:t>
      </w:r>
      <w:r>
        <w:t>es. Il faut reconnaître là beau</w:t>
      </w:r>
      <w:r w:rsidRPr="00DE49AC">
        <w:t xml:space="preserve">coup plus que des </w:t>
      </w:r>
      <w:r>
        <w:t>« </w:t>
      </w:r>
      <w:r w:rsidRPr="00DE49AC">
        <w:t>semences du Verbe</w:t>
      </w:r>
      <w:r>
        <w:t> »</w:t>
      </w:r>
      <w:r w:rsidRPr="00DE49AC">
        <w:t>, étant donné qu’il s’a</w:t>
      </w:r>
      <w:r>
        <w:t>git d’une foi catholique authen</w:t>
      </w:r>
      <w:r w:rsidRPr="00DE49AC">
        <w:t>tique avec des modalités propres d’expressions et d’appartenance à l’É</w:t>
      </w:r>
      <w:r>
        <w:t>glise. Il n’est pas bien d’igno</w:t>
      </w:r>
      <w:r w:rsidRPr="00DE49AC">
        <w:t xml:space="preserve">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 </w:t>
      </w:r>
    </w:p>
    <w:p w:rsidR="00197034" w:rsidRDefault="00197034" w:rsidP="00197034">
      <w:pPr>
        <w:pStyle w:val="Titre5"/>
      </w:pPr>
      <w:bookmarkStart w:id="336" w:name="_Toc379318969"/>
      <w:bookmarkStart w:id="337" w:name="_Toc379878670"/>
      <w:bookmarkStart w:id="338" w:name="_Toc487628350"/>
      <w:r>
        <w:t xml:space="preserve">71. La perspective de la Nouvelle Jérusalem… Dévoiler </w:t>
      </w:r>
      <w:r w:rsidRPr="00DE49AC">
        <w:t>Dieu qui habite dans ses maisons, dans ses rues, sur ses</w:t>
      </w:r>
      <w:r>
        <w:t xml:space="preserve"> places</w:t>
      </w:r>
      <w:bookmarkEnd w:id="336"/>
      <w:bookmarkEnd w:id="337"/>
      <w:bookmarkEnd w:id="338"/>
    </w:p>
    <w:p w:rsidR="00197034" w:rsidRPr="00DE49AC" w:rsidRDefault="00197034" w:rsidP="00197034">
      <w:r w:rsidRPr="00DE49AC">
        <w:t>La nouvelle Jérusalem, la Cité sainte (Ap 2</w:t>
      </w:r>
      <w:r>
        <w:t>1,</w:t>
      </w:r>
      <w:r w:rsidRPr="00DE49AC">
        <w:t>2-4) est le but</w:t>
      </w:r>
      <w:r>
        <w:t xml:space="preserve"> vers lequel l’humanité tout en</w:t>
      </w:r>
      <w:r w:rsidRPr="00DE49AC">
        <w:t xml:space="preserve">tière est en marche. Il est intéressant que la révélation nous dise que la plénitude de l’humanité et de l’histoire se réalise dans une ville. </w:t>
      </w:r>
      <w:r w:rsidRPr="00CE08A4">
        <w:rPr>
          <w:highlight w:val="yellow"/>
        </w:rPr>
        <w:t>Nous avons besoin de reconnaître la ville à partir d’un regard contemplatif, c’est-à-dire un regard de foi qui découvre ce Dieu qui habite dans ses maisons, dans ses rues, sur ses places. La présence de Dieu accompagne la recherche sincère que des personnes et des groupes accomplissent pour trouver appui et sens à leur vie. Dieu vit parmi les citadins qui promeuvent la solidarité, la fraternité, le désir du bien, de vérité, de justice. Cette présence ne doit pas être fabriquée, mais découverte, dévoilée. Dieu ne se cache pas à ceux qui le cherchent d’un cœur sincère, bien qu’ils le fassent à tâtons, de manière imprécise et diffuse.</w:t>
      </w:r>
      <w:r w:rsidRPr="00DE49AC">
        <w:t xml:space="preserve"> </w:t>
      </w:r>
    </w:p>
    <w:p w:rsidR="00197034" w:rsidRDefault="00197034" w:rsidP="00197034">
      <w:pPr>
        <w:pStyle w:val="Titre5"/>
      </w:pPr>
      <w:bookmarkStart w:id="339" w:name="_Toc379318994"/>
      <w:bookmarkStart w:id="340" w:name="_Toc379878671"/>
      <w:bookmarkStart w:id="341" w:name="_Toc487628351"/>
      <w:r w:rsidRPr="00DE49AC">
        <w:t xml:space="preserve">91. </w:t>
      </w:r>
      <w:r>
        <w:t>Ne pas fuir une relation personnelle et engagée avec Dieu et avec les autres, acceptés</w:t>
      </w:r>
      <w:r w:rsidRPr="00DE49AC">
        <w:t xml:space="preserve"> comme com</w:t>
      </w:r>
      <w:r>
        <w:t xml:space="preserve">pagnons de route en découvrant </w:t>
      </w:r>
      <w:r w:rsidRPr="00DE49AC">
        <w:t>Jésus dans le</w:t>
      </w:r>
      <w:r>
        <w:t>ur</w:t>
      </w:r>
      <w:r w:rsidRPr="00DE49AC">
        <w:t xml:space="preserve"> visage</w:t>
      </w:r>
      <w:bookmarkEnd w:id="339"/>
      <w:bookmarkEnd w:id="340"/>
      <w:bookmarkEnd w:id="341"/>
      <w:r w:rsidRPr="00DE49AC">
        <w:t xml:space="preserve"> </w:t>
      </w:r>
    </w:p>
    <w:p w:rsidR="00197034" w:rsidRDefault="00197034" w:rsidP="00197034">
      <w:r w:rsidRPr="00DE49AC">
        <w:t>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w:t>
      </w:r>
      <w:r>
        <w:t> :</w:t>
      </w:r>
      <w:r w:rsidRPr="00DE49AC">
        <w:t xml:space="preserve"> </w:t>
      </w:r>
      <w:r>
        <w:t>« </w:t>
      </w:r>
      <w:r w:rsidRPr="00DE49AC">
        <w:t xml:space="preserve">Imaginatio </w:t>
      </w:r>
      <w:r>
        <w:t xml:space="preserve">locorum et mutatio multos fefel </w:t>
      </w:r>
      <w:r w:rsidRPr="00DE49AC">
        <w:t>lit</w:t>
      </w:r>
      <w:r>
        <w:t> »</w:t>
      </w:r>
      <w:r w:rsidRPr="00DE49AC">
        <w:t>.</w:t>
      </w:r>
      <w:r>
        <w:rPr>
          <w:rStyle w:val="Appelnotedebasdep"/>
        </w:rPr>
        <w:footnoteReference w:id="62"/>
      </w:r>
      <w:r w:rsidRPr="00DE49AC">
        <w:t xml:space="preserve"> C’est un faux remède qui rend malade le </w:t>
      </w:r>
      <w:r>
        <w:t>cœur</w:t>
      </w:r>
      <w:r w:rsidRPr="00DE49AC">
        <w:t xml:space="preserve"> et parfois le corps. </w:t>
      </w:r>
      <w:r w:rsidRPr="00CE08A4">
        <w:rPr>
          <w:highlight w:val="yellow"/>
        </w:rPr>
        <w:t xml:space="preserve">Il est nécessaire d’aider à reconnaître que l’unique voie consiste dans le fait d’apprendre à rencontrer les autres en adoptant le comportement juste, en les appréciant et en les acceptant </w:t>
      </w:r>
      <w:r w:rsidRPr="00CE08A4">
        <w:rPr>
          <w:highlight w:val="yellow"/>
        </w:rPr>
        <w:lastRenderedPageBreak/>
        <w:t>comme des compagnons de route, sans résistances intérieures. Mieux encore, il s’agit d’apprendre à découvrir Jésus dans le visage des autres, dans leur voix, dans leurs demandes. C’est aussi apprendre à souffrir en embrassant Jésus crucifié quand nous subissons des agressions injustes ou des ingratitudes, sans jamais nous lasser de choisir la fraternité</w:t>
      </w:r>
      <w:r w:rsidRPr="00DE49AC">
        <w:t>.</w:t>
      </w:r>
      <w:r>
        <w:rPr>
          <w:rStyle w:val="Appelnotedebasdep"/>
        </w:rPr>
        <w:footnoteReference w:id="63"/>
      </w:r>
    </w:p>
    <w:p w:rsidR="00197034" w:rsidRDefault="00197034" w:rsidP="00197034">
      <w:pPr>
        <w:pStyle w:val="Titre5"/>
      </w:pPr>
      <w:bookmarkStart w:id="342" w:name="_Toc379318995"/>
      <w:bookmarkStart w:id="343" w:name="_Toc379878672"/>
      <w:bookmarkStart w:id="344" w:name="_Toc487628352"/>
      <w:r>
        <w:t xml:space="preserve">92. Entrer dans une fraternité mystique contemplative qui découvre </w:t>
      </w:r>
      <w:r w:rsidRPr="00DE49AC">
        <w:t>Dieu en chaque être humain</w:t>
      </w:r>
      <w:r>
        <w:t xml:space="preserve"> et sait supporter </w:t>
      </w:r>
      <w:r w:rsidRPr="00DE49AC">
        <w:t>les désagréments du vivre ensemble</w:t>
      </w:r>
      <w:r>
        <w:t xml:space="preserve">… </w:t>
      </w:r>
      <w:r w:rsidRPr="00DE49AC">
        <w:t>Ne nous laissons pas voler la communauté</w:t>
      </w:r>
      <w:r>
        <w:t> !</w:t>
      </w:r>
      <w:bookmarkEnd w:id="342"/>
      <w:bookmarkEnd w:id="343"/>
      <w:bookmarkEnd w:id="344"/>
    </w:p>
    <w:p w:rsidR="00197034" w:rsidRDefault="00197034" w:rsidP="00197034">
      <w:r w:rsidRPr="00DE49AC">
        <w:t xml:space="preserve">Il y a là la vraie guérison, du moment que notre façon d’être en relation avec les autres, en nous guérissant réellement au lieu de nous rendre malade, est une fraternité mystique, contemplative, qui sait regarder la grandeur sacrée du prochain, découvrir Dieu en chaque être humain, qui sait supporter les désagréments du vivre ensemble en s’accrochant à l’amour de Dieu, qui sait ouvrir le </w:t>
      </w:r>
      <w:r>
        <w:t>cœur</w:t>
      </w:r>
      <w:r w:rsidRPr="00DE49AC">
        <w:t xml:space="preserve"> à l’amour divin pour chercher le bonheur des autres comme le fait leur Père qui est bon. En cette époque précisément, et aussi là où se trouve un </w:t>
      </w:r>
      <w:r>
        <w:t>« </w:t>
      </w:r>
      <w:r w:rsidRPr="00DE49AC">
        <w:t>petit troupeau</w:t>
      </w:r>
      <w:r>
        <w:t> » (Lc 12,32), les dis</w:t>
      </w:r>
      <w:r w:rsidRPr="00DE49AC">
        <w:t xml:space="preserve">ciples du Seigneur sont appelés à vivre comme une communauté qui soit sel de la terre et lumière du monde (cf. Mt </w:t>
      </w:r>
      <w:r>
        <w:t>5,13-16). Ils sont appelés à té</w:t>
      </w:r>
      <w:r w:rsidRPr="00DE49AC">
        <w:t>moigner de leur appartenance évangélisatrice de façon toujours nouvelle.</w:t>
      </w:r>
      <w:r>
        <w:rPr>
          <w:rStyle w:val="Appelnotedebasdep"/>
        </w:rPr>
        <w:footnoteReference w:id="64"/>
      </w:r>
      <w:r w:rsidRPr="00DE49AC">
        <w:t xml:space="preserve"> Ne nous laissons pas voler la communauté</w:t>
      </w:r>
      <w:r>
        <w:t> !</w:t>
      </w:r>
    </w:p>
    <w:p w:rsidR="0052508B" w:rsidRDefault="0052508B" w:rsidP="0052508B">
      <w:pPr>
        <w:pStyle w:val="Titre5"/>
      </w:pPr>
      <w:bookmarkStart w:id="345" w:name="_Toc379319037"/>
      <w:bookmarkStart w:id="346" w:name="_Toc379878673"/>
      <w:bookmarkStart w:id="347" w:name="_Toc487628353"/>
      <w:r>
        <w:t xml:space="preserve">125. </w:t>
      </w:r>
      <w:r w:rsidRPr="00DE49AC">
        <w:t>Pour comprendre cette réalité il faut s’en approcher avec le regard du Bon Pasteur, qui ne cherche pas à juger mais à aimer</w:t>
      </w:r>
      <w:bookmarkEnd w:id="345"/>
      <w:bookmarkEnd w:id="346"/>
      <w:bookmarkEnd w:id="347"/>
    </w:p>
    <w:p w:rsidR="0052508B" w:rsidRDefault="0052508B" w:rsidP="0052508B">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t> ;</w:t>
      </w:r>
      <w:r w:rsidRPr="00DE49AC">
        <w:t xml:space="preserve">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t>cœur</w:t>
      </w:r>
      <w:r w:rsidRPr="00DE49AC">
        <w:t xml:space="preserve">s (cf. Rm </w:t>
      </w:r>
      <w:r>
        <w:t>5,</w:t>
      </w:r>
      <w:r w:rsidRPr="00DE49AC">
        <w:t>5).</w:t>
      </w:r>
    </w:p>
    <w:p w:rsidR="0052508B" w:rsidRPr="00DE49AC" w:rsidRDefault="0052508B" w:rsidP="0052508B">
      <w:pPr>
        <w:pStyle w:val="Titre5"/>
      </w:pPr>
      <w:bookmarkStart w:id="348" w:name="_Toc379878674"/>
      <w:bookmarkStart w:id="349" w:name="_Toc487628354"/>
      <w:r>
        <w:t>141. Entrer dans le regard d’amour de Jésus pour son peuple</w:t>
      </w:r>
      <w:bookmarkEnd w:id="348"/>
      <w:bookmarkEnd w:id="349"/>
      <w:r>
        <w:t xml:space="preserve"> </w:t>
      </w:r>
    </w:p>
    <w:p w:rsidR="0052508B" w:rsidRDefault="0052508B" w:rsidP="0052508B">
      <w:r w:rsidRPr="00DE49AC">
        <w:t>On r</w:t>
      </w:r>
      <w:r>
        <w:t>este admiratif des moyens qu’em</w:t>
      </w:r>
      <w:r w:rsidRPr="00DE49AC">
        <w:t>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w:t>
      </w:r>
      <w:r>
        <w:t> :</w:t>
      </w:r>
      <w:r w:rsidRPr="00DE49AC">
        <w:t xml:space="preserve"> </w:t>
      </w:r>
      <w:r>
        <w:t>« </w:t>
      </w:r>
      <w:r w:rsidRPr="00DE49AC">
        <w:t>Sois sans crainte petit troupeau, car votre Père s’est complu à vous donner le Royaume</w:t>
      </w:r>
      <w:r>
        <w:t> »</w:t>
      </w:r>
      <w:r w:rsidRPr="00DE49AC">
        <w:t xml:space="preserve"> (Lc 1</w:t>
      </w:r>
      <w:r>
        <w:t>2,</w:t>
      </w:r>
      <w:r w:rsidRPr="00DE49AC">
        <w:t>32)</w:t>
      </w:r>
      <w:r>
        <w:t> ;</w:t>
      </w:r>
      <w:r w:rsidRPr="00DE49AC">
        <w:t xml:space="preserve"> Jésus prêche dans cet esprit. Plein de joie dans l’Esprit, il bénit le Père qui attire les petits</w:t>
      </w:r>
      <w:r>
        <w:t> :</w:t>
      </w:r>
      <w:r w:rsidRPr="00DE49AC">
        <w:t xml:space="preserve"> </w:t>
      </w:r>
      <w:r>
        <w:t>« </w:t>
      </w:r>
      <w:r w:rsidRPr="00DE49AC">
        <w:t xml:space="preserve">Je te bénis Père, Seigneur du ciel et de </w:t>
      </w:r>
      <w:r w:rsidRPr="00DE49AC">
        <w:lastRenderedPageBreak/>
        <w:t>la terre, d’avoir caché cela aux sages et aux intelligents et de l’avoir révélé aux tout-petits</w:t>
      </w:r>
      <w:r>
        <w:t> »</w:t>
      </w:r>
      <w:r w:rsidRPr="00DE49AC">
        <w:t xml:space="preserve"> </w:t>
      </w:r>
      <w:r>
        <w:t>(Lc 10,21). Le Seigneur se com</w:t>
      </w:r>
      <w:r w:rsidRPr="00DE49AC">
        <w:t>plaît vraiment à dialoguer avec son peuple, et le prédicateur doit faire sentir aux gens ce plaisir du Seigneur.</w:t>
      </w:r>
    </w:p>
    <w:p w:rsidR="0052508B" w:rsidRDefault="0052508B" w:rsidP="0052508B">
      <w:pPr>
        <w:pStyle w:val="Titre5"/>
      </w:pPr>
      <w:bookmarkStart w:id="350" w:name="_Toc379878675"/>
      <w:bookmarkStart w:id="351" w:name="_Toc487628355"/>
      <w:r>
        <w:t>154. Le</w:t>
      </w:r>
      <w:r w:rsidRPr="00DE49AC">
        <w:t xml:space="preserve"> prédicateur est un contemplatif </w:t>
      </w:r>
      <w:r>
        <w:t>de la Parole et aussi un contem</w:t>
      </w:r>
      <w:r w:rsidRPr="00DE49AC">
        <w:t>platif du peuple</w:t>
      </w:r>
      <w:bookmarkEnd w:id="350"/>
      <w:bookmarkEnd w:id="351"/>
    </w:p>
    <w:p w:rsidR="0052508B" w:rsidRPr="00DE49AC" w:rsidRDefault="0052508B" w:rsidP="0052508B">
      <w:r w:rsidRPr="00DE49AC">
        <w:t xml:space="preserve">Le prédicateur doit aussi se mettre à l’écoute du peuple, pour découvrir ce que les fidèles ont besoin de s’entendre dire. Un prédicateur est un contemplatif </w:t>
      </w:r>
      <w:r>
        <w:t>de la Parole et aussi un contem</w:t>
      </w:r>
      <w:r w:rsidRPr="00DE49AC">
        <w:t xml:space="preserve">platif du peuple. De cette façon, il découvre </w:t>
      </w:r>
      <w:r>
        <w:t>« </w:t>
      </w:r>
      <w:r w:rsidRPr="00DE49AC">
        <w:t>les aspirations, les richesses et limites, les façons de prier, d’aimer, de considérer la vie et le monde qui marquent tel ou tel ensemble humain</w:t>
      </w:r>
      <w:r>
        <w:t> »</w:t>
      </w:r>
      <w:r w:rsidRPr="00DE49AC">
        <w:t xml:space="preserve">, prenant en considération </w:t>
      </w:r>
      <w:r>
        <w:t>« </w:t>
      </w:r>
      <w:r w:rsidRPr="00DE49AC">
        <w:t>le peuple concret avec ses signes et ses symboles et répondant aux questions qu’il pose</w:t>
      </w:r>
      <w:r>
        <w:t> »</w:t>
      </w:r>
      <w:r w:rsidRPr="00DE49AC">
        <w:t>.</w:t>
      </w:r>
      <w:r>
        <w:rPr>
          <w:rStyle w:val="Appelnotedebasdep"/>
        </w:rPr>
        <w:footnoteReference w:id="65"/>
      </w:r>
      <w:r w:rsidRPr="00DE49AC">
        <w:t xml:space="preserve"> Il s’agit d</w:t>
      </w:r>
      <w:r>
        <w:t>e relier le message du texte bi</w:t>
      </w:r>
      <w:r w:rsidRPr="00DE49AC">
        <w:t>blique à une situation humaine, à quelque chose qu’ils vivent, à une expérience qui a besoin de la lumière de la Parole. Cette préoccupation ne répond pas à une</w:t>
      </w:r>
      <w:r>
        <w:t xml:space="preserve"> attitude opportuniste ou diplo</w:t>
      </w:r>
      <w:r w:rsidRPr="00DE49AC">
        <w:t xml:space="preserve">matique, mais elle est profondément religieuse et pastorale. Au fond, il y a une </w:t>
      </w:r>
      <w:r>
        <w:t>« sensibilité spiri</w:t>
      </w:r>
      <w:r w:rsidRPr="00DE49AC">
        <w:t>tuelle pour lire dans les événements le message de Dieu</w:t>
      </w:r>
      <w:r>
        <w:t> »</w:t>
      </w:r>
      <w:r>
        <w:rPr>
          <w:rStyle w:val="Appelnotedebasdep"/>
        </w:rPr>
        <w:footnoteReference w:id="66"/>
      </w:r>
      <w:r w:rsidRPr="00DE49AC">
        <w:t xml:space="preserve"> et cela est beaucoup plus que trouver quelque chose d’intéressant à dire. Ce que l’on cherche à découvrir est </w:t>
      </w:r>
      <w:r>
        <w:t>« </w:t>
      </w:r>
      <w:r w:rsidRPr="00DE49AC">
        <w:t>ce que le Seigneur a à dire dans cette circonstance</w:t>
      </w:r>
      <w:r>
        <w:t> »</w:t>
      </w:r>
      <w:r w:rsidRPr="00DE49AC">
        <w:t>.</w:t>
      </w:r>
      <w:r>
        <w:rPr>
          <w:rStyle w:val="Appelnotedebasdep"/>
        </w:rPr>
        <w:footnoteReference w:id="67"/>
      </w:r>
      <w:r w:rsidRPr="00DE49AC">
        <w:t xml:space="preserve"> Donc la préparation de la prédication se transforme en un exercice de discernement évangélique, dans lequel on cherche à reconnaître – à la lumière de l’Esprit – </w:t>
      </w:r>
      <w:r>
        <w:t>« </w:t>
      </w:r>
      <w:r w:rsidRPr="00DE49AC">
        <w:t>un appel que Dieu fait retentir dans la situation historique elle-même</w:t>
      </w:r>
      <w:r>
        <w:t> ;</w:t>
      </w:r>
      <w:r w:rsidRPr="00DE49AC">
        <w:t xml:space="preserve"> aussi, en elle et par elle, Dieu appelle le croyant</w:t>
      </w:r>
      <w:r>
        <w:t> »</w:t>
      </w:r>
      <w:r w:rsidRPr="00DE49AC">
        <w:t>.</w:t>
      </w:r>
      <w:r>
        <w:rPr>
          <w:rStyle w:val="Appelnotedebasdep"/>
        </w:rPr>
        <w:footnoteReference w:id="68"/>
      </w:r>
    </w:p>
    <w:p w:rsidR="0052508B" w:rsidRDefault="0052508B" w:rsidP="0052508B">
      <w:pPr>
        <w:pStyle w:val="Titre5"/>
      </w:pPr>
      <w:bookmarkStart w:id="352" w:name="_Toc379878676"/>
      <w:bookmarkStart w:id="353" w:name="_Toc487628356"/>
      <w:r>
        <w:t>158. Ecouter beaucoup, partager la vie des gens pour parler le langage des gens</w:t>
      </w:r>
      <w:bookmarkEnd w:id="352"/>
      <w:bookmarkEnd w:id="353"/>
    </w:p>
    <w:p w:rsidR="0052508B" w:rsidRDefault="0052508B" w:rsidP="0052508B">
      <w:r w:rsidRPr="00DE49AC">
        <w:t xml:space="preserve">Paul VI disait déjà que les fidèles </w:t>
      </w:r>
      <w:r>
        <w:t>« at</w:t>
      </w:r>
      <w:r w:rsidRPr="00DE49AC">
        <w:t>tendent beaucoup de cette prédication et de fait en reçoivent beaucoup de fruits, pourvu qu’elle soit simple, claire, directe, adaptée</w:t>
      </w:r>
      <w:r>
        <w:t> »</w:t>
      </w:r>
      <w:r w:rsidRPr="00DE49AC">
        <w:t>.</w:t>
      </w:r>
      <w:r>
        <w:rPr>
          <w:rStyle w:val="Appelnotedebasdep"/>
        </w:rPr>
        <w:footnoteReference w:id="69"/>
      </w:r>
      <w:r>
        <w:t xml:space="preserve"> La simpli</w:t>
      </w:r>
      <w:r w:rsidRPr="00DE49AC">
        <w:t>cité a à voir avec le langage utilisé. Il doit être le langage que les destinataires comprennent pour ne pas courir le risqu</w:t>
      </w:r>
      <w:r>
        <w:t>e de parler dans le vide. Il ar</w:t>
      </w:r>
      <w:r w:rsidRPr="00DE49AC">
        <w:t>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w:t>
      </w:r>
      <w:r>
        <w:t xml:space="preserve"> gens et y prêter volontiers at</w:t>
      </w:r>
      <w:r w:rsidRPr="00DE49AC">
        <w: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w:t>
      </w:r>
      <w:r>
        <w:t>ent suivre facilement le prédi</w:t>
      </w:r>
      <w:r w:rsidRPr="00DE49AC">
        <w:t xml:space="preserve">cateur et recueillir la logique de ce qu’il dit. </w:t>
      </w:r>
    </w:p>
    <w:p w:rsidR="0052508B" w:rsidRDefault="0052508B" w:rsidP="0052508B">
      <w:pPr>
        <w:pStyle w:val="Titre5"/>
      </w:pPr>
      <w:bookmarkStart w:id="354" w:name="_Toc379878677"/>
      <w:bookmarkStart w:id="355" w:name="_Toc487628357"/>
      <w:r>
        <w:t xml:space="preserve">169. Rendre </w:t>
      </w:r>
      <w:r w:rsidRPr="00DE49AC">
        <w:t>présent le parfum de la présence proche de Jésus et son regar</w:t>
      </w:r>
      <w:r>
        <w:t>d personnel en se formant à l’accompagnement</w:t>
      </w:r>
      <w:bookmarkEnd w:id="354"/>
      <w:bookmarkEnd w:id="355"/>
      <w:r>
        <w:t xml:space="preserve"> </w:t>
      </w:r>
    </w:p>
    <w:p w:rsidR="0052508B" w:rsidRPr="00DE49AC" w:rsidRDefault="0052508B" w:rsidP="0052508B">
      <w:r w:rsidRPr="00DE49AC">
        <w:t>Dans une civilisation paradoxalement blessée par l’anonymat et, en même temps,</w:t>
      </w:r>
      <w:r>
        <w:t xml:space="preserve"> ob</w:t>
      </w:r>
      <w:r w:rsidRPr="00DE49AC">
        <w:t>sédée par les détails de la vie des autres, malade de curiosité mor</w:t>
      </w:r>
      <w:r>
        <w:t>bide, l’Église a besoin d’un re</w:t>
      </w:r>
      <w:r w:rsidRPr="00DE49AC">
        <w:t xml:space="preserve">gard de proximité pour contempler, s’émouvoir et s’arrêter devant l’autre chaque fois </w:t>
      </w:r>
      <w:r w:rsidRPr="00DE49AC">
        <w:lastRenderedPageBreak/>
        <w:t>que cela est nécessaire. En ce monde, les ministres ordonnés et les autres agents pastoraux peuvent rendre présent le parfum de la présence proche de Jésus et son regar</w:t>
      </w:r>
      <w:r>
        <w:t>d personnel. L’Église devra ini</w:t>
      </w:r>
      <w:r w:rsidRPr="00DE49AC">
        <w:t xml:space="preserve">tier ses membres – prêtres, personnes consacrées et laïcs – à cet “art de l’accompagnement”, pour que tous apprennent toujours à ôter leurs sandales devant la terre sacrée de l’autre (cf. Ex </w:t>
      </w:r>
      <w:r>
        <w:t>3,</w:t>
      </w:r>
      <w:r w:rsidRPr="00DE49AC">
        <w:t>5). Nous devons donner à notre chemin le rythme salutaire de la p</w:t>
      </w:r>
      <w:r>
        <w:t>roximité, avec un regard respec</w:t>
      </w:r>
      <w:r w:rsidRPr="00DE49AC">
        <w:t>tueux et plein de compassion mais qui en même temps guérit, libère et encourage à mûrir dans la vie chrétienne.</w:t>
      </w:r>
    </w:p>
    <w:p w:rsidR="0052508B" w:rsidRDefault="0052508B" w:rsidP="0052508B">
      <w:pPr>
        <w:pStyle w:val="Titre5"/>
      </w:pPr>
      <w:bookmarkStart w:id="356" w:name="_Toc379319099"/>
      <w:bookmarkStart w:id="357" w:name="_Toc379878678"/>
      <w:bookmarkStart w:id="358" w:name="_Toc487628358"/>
      <w:r w:rsidRPr="00DE49AC">
        <w:t xml:space="preserve">171. </w:t>
      </w:r>
      <w:r>
        <w:t>Accompagner dans une écoute patiente, aimante, docile à l’Esprit</w:t>
      </w:r>
      <w:bookmarkEnd w:id="356"/>
      <w:bookmarkEnd w:id="357"/>
      <w:bookmarkEnd w:id="358"/>
      <w:r>
        <w:t xml:space="preserve"> </w:t>
      </w:r>
    </w:p>
    <w:p w:rsidR="0052508B" w:rsidRPr="00DE49AC" w:rsidRDefault="0052508B" w:rsidP="0052508B">
      <w:r w:rsidRPr="00DE49AC">
        <w:t xml:space="preserve">Plus que jamais, nous avons besoin d’hommes et de femmes qui, à partir de </w:t>
      </w:r>
      <w:r>
        <w:t>leur ex</w:t>
      </w:r>
      <w:r w:rsidRPr="00DE49AC">
        <w:t>périence d’accompagnement, connaissent la manière de procéder, où ressortent la prudence, la capacité de compréhension, l’art d’attendre, la docilité à l’Esprit, pour protéger tous ensemble les brebis qui se confient à nous, des loups qui tentent de dispe</w:t>
      </w:r>
      <w:r>
        <w:t>rser le troupeau. Nous avons be</w:t>
      </w:r>
      <w:r w:rsidRPr="00DE49AC">
        <w:t xml:space="preserve">soin de nous exercer à l’art de l’écoute, qui est plus que le fait d’entendre. Dans la communication avec l’autre, la première chose est la capacité du </w:t>
      </w:r>
      <w:r>
        <w:t>cœur</w:t>
      </w:r>
      <w:r w:rsidRPr="00DE49AC">
        <w:t xml:space="preserve">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w:t>
      </w:r>
      <w:r>
        <w:t>al chrétien, l’impatience de ré</w:t>
      </w:r>
      <w:r w:rsidRPr="00DE49AC">
        <w:t>pondre pleinement à l’amour de Dieu et la soif de développer le meilleur de ce que Dieu a semé dans sa propre vie. Toujours cependant avec la patience de celui qui connaît ce qu’enseignait saint Thomas</w:t>
      </w:r>
      <w:r>
        <w:t> :</w:t>
      </w:r>
      <w:r w:rsidRPr="00DE49AC">
        <w:t xml:space="preserve"> quelqu’un peut avoir la grâce et la charité, mais ne bien exercer aucune des vertus </w:t>
      </w:r>
      <w:r>
        <w:t>« </w:t>
      </w:r>
      <w:r w:rsidRPr="00DE49AC">
        <w:t>à cause de certaines inclinations contraires</w:t>
      </w:r>
      <w:r>
        <w:t> »</w:t>
      </w:r>
      <w:r w:rsidRPr="00DE49AC">
        <w:t xml:space="preserve"> qui persistent.</w:t>
      </w:r>
      <w:r>
        <w:rPr>
          <w:rStyle w:val="Appelnotedebasdep"/>
        </w:rPr>
        <w:footnoteReference w:id="70"/>
      </w:r>
      <w:r w:rsidRPr="00DE49AC">
        <w:t xml:space="preserve"> En d’autres termes, le caractère organique des vertus se donne toujours et nécessairement “in habitu”, bien que les conditionnements puissent rendre difficiles les mises en </w:t>
      </w:r>
      <w:r>
        <w:t>œuvre</w:t>
      </w:r>
      <w:r w:rsidRPr="00DE49AC">
        <w:t xml:space="preserve"> de ces habitudes vertueuses. De là la nécessité d’</w:t>
      </w:r>
      <w:r>
        <w:t>» </w:t>
      </w:r>
      <w:r w:rsidRPr="00DE49AC">
        <w:t>une pédagogie qui introduise les personnes, pas à pas, à la pleine appropriation du mystère</w:t>
      </w:r>
      <w:r>
        <w:t> »</w:t>
      </w:r>
      <w:r w:rsidRPr="00DE49AC">
        <w:t>.</w:t>
      </w:r>
      <w:r>
        <w:rPr>
          <w:rStyle w:val="Appelnotedebasdep"/>
        </w:rPr>
        <w:footnoteReference w:id="71"/>
      </w:r>
      <w:r w:rsidRPr="00DE49AC">
        <w:t xml:space="preserve"> Pour atteindre ce point de maturité, c’est-à-dire pour que les personnes soient capables de décisions vraiment libre</w:t>
      </w:r>
      <w:r>
        <w:t>s et responsables, il est indis</w:t>
      </w:r>
      <w:r w:rsidRPr="00DE49AC">
        <w:t>pensable de donner du temps, avec une immense patience. Comme disait le bienheureux Pierre Fabre</w:t>
      </w:r>
      <w:r>
        <w:t> :</w:t>
      </w:r>
      <w:r w:rsidRPr="00DE49AC">
        <w:t xml:space="preserve"> </w:t>
      </w:r>
      <w:r>
        <w:t>« </w:t>
      </w:r>
      <w:r w:rsidRPr="00DE49AC">
        <w:t>Le temps est le messager de Dieu</w:t>
      </w:r>
      <w:r>
        <w:t> »</w:t>
      </w:r>
      <w:r w:rsidRPr="00DE49AC">
        <w:t xml:space="preserve">. </w:t>
      </w:r>
    </w:p>
    <w:p w:rsidR="0052508B" w:rsidRPr="00DE49AC" w:rsidRDefault="0052508B" w:rsidP="0052508B">
      <w:pPr>
        <w:pStyle w:val="Titre5"/>
      </w:pPr>
      <w:bookmarkStart w:id="359" w:name="_Toc379878679"/>
      <w:bookmarkStart w:id="360" w:name="_Toc379319137"/>
      <w:bookmarkStart w:id="361" w:name="_Toc487628359"/>
      <w:r>
        <w:t>199. Entrer dans un amour contemplatif du pauvre considéré comme un avec nous, ni assisté, ni utilisé.</w:t>
      </w:r>
      <w:bookmarkEnd w:id="359"/>
      <w:bookmarkEnd w:id="361"/>
      <w:r>
        <w:t xml:space="preserve"> </w:t>
      </w:r>
      <w:bookmarkEnd w:id="360"/>
    </w:p>
    <w:p w:rsidR="0052508B" w:rsidRPr="00DE49AC" w:rsidRDefault="0052508B" w:rsidP="0052508B">
      <w:r w:rsidRPr="00DE49AC">
        <w:t xml:space="preserve">Notre engagement ne </w:t>
      </w:r>
      <w:r>
        <w:t>consiste pas exclu</w:t>
      </w:r>
      <w:r w:rsidRPr="00DE49AC">
        <w:t>sivement en des actions ou des programmes de promotion et d’</w:t>
      </w:r>
      <w:r>
        <w:t>assistance; ce que l’Esprit sus</w:t>
      </w:r>
      <w:r w:rsidRPr="00DE49AC">
        <w:t xml:space="preserve">cite n’est pas un débordement d’activisme, mais avant tout une attention à l’autre qu’il </w:t>
      </w:r>
      <w:r>
        <w:t>« </w:t>
      </w:r>
      <w:r w:rsidRPr="00DE49AC">
        <w:t>considère comme un avec lui</w:t>
      </w:r>
      <w:r>
        <w:t> »</w:t>
      </w:r>
      <w:r w:rsidRPr="00DE49AC">
        <w:t>.</w:t>
      </w:r>
      <w:r>
        <w:rPr>
          <w:rStyle w:val="Appelnotedebasdep"/>
        </w:rPr>
        <w:footnoteReference w:id="72"/>
      </w:r>
      <w:r w:rsidRPr="00DE49AC">
        <w:t xml:space="preserve"> Cette attention aimante est le début d’une véritable préoccupation pour sa personne, à partir de laquelle je désire chercher effectivement son bien. Cela implique de valoriser le pauvre d</w:t>
      </w:r>
      <w:r>
        <w:t>ans sa bonté propre, avec sa ma</w:t>
      </w:r>
      <w:r w:rsidRPr="00DE49AC">
        <w:t>nière d’être, avec sa culture, avec sa façon de vivre la foi. Le véri</w:t>
      </w:r>
      <w:r>
        <w:t>table amour est toujours contem</w:t>
      </w:r>
      <w:r w:rsidRPr="00DE49AC">
        <w:t>platif, il nous permet de servir l’autre non par nécessité ni par vanité, mais parce qu’il est beau, au-delà de ses apparences</w:t>
      </w:r>
      <w:r>
        <w:t> :</w:t>
      </w:r>
      <w:r w:rsidRPr="00DE49AC">
        <w:t xml:space="preserve"> </w:t>
      </w:r>
      <w:r>
        <w:t>« </w:t>
      </w:r>
      <w:r w:rsidRPr="00DE49AC">
        <w:t>C’est parce qu’on aime quelqu’un qu’on lui fait des cadeaux</w:t>
      </w:r>
      <w:r>
        <w:t> »</w:t>
      </w:r>
      <w:r w:rsidRPr="00DE49AC">
        <w:t>.</w:t>
      </w:r>
      <w:r>
        <w:rPr>
          <w:rStyle w:val="Appelnotedebasdep"/>
        </w:rPr>
        <w:footnoteReference w:id="73"/>
      </w:r>
      <w:r w:rsidRPr="00DE49AC">
        <w:t xml:space="preserve"> Le pauvre, quand il est aimé, </w:t>
      </w:r>
      <w:r>
        <w:t>« </w:t>
      </w:r>
      <w:r w:rsidRPr="00DE49AC">
        <w:t>est estimé d’un grand prix</w:t>
      </w:r>
      <w:r>
        <w:t> »</w:t>
      </w:r>
      <w:r w:rsidRPr="00DE49AC">
        <w:t>,</w:t>
      </w:r>
      <w:r>
        <w:rPr>
          <w:rStyle w:val="Appelnotedebasdep"/>
        </w:rPr>
        <w:footnoteReference w:id="74"/>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w:t>
      </w:r>
      <w:r w:rsidRPr="00DE49AC">
        <w:lastRenderedPageBreak/>
        <w:t xml:space="preserve">accompagner comme il convient sur leur chemin de libération. C’est seulement cela qui rendra possible que </w:t>
      </w:r>
      <w:r>
        <w:t>« </w:t>
      </w:r>
      <w:r w:rsidRPr="00DE49AC">
        <w:t>dans toutes les communautés chrétiennes, les pauvres se sentent “chez eux”. Ce style ne serait-il pas la présentation la plus grande et la plus efficace de la Bonne Nouvelle du Royaume</w:t>
      </w:r>
      <w:r>
        <w:t> ? »</w:t>
      </w:r>
      <w:r>
        <w:rPr>
          <w:rStyle w:val="Appelnotedebasdep"/>
        </w:rPr>
        <w:footnoteReference w:id="75"/>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 auquel la société actuelle de la communication nous expose quotidiennement</w:t>
      </w:r>
      <w:r>
        <w:t> »</w:t>
      </w:r>
      <w:r w:rsidRPr="00DE49AC">
        <w:t>.</w:t>
      </w:r>
      <w:r>
        <w:rPr>
          <w:rStyle w:val="Appelnotedebasdep"/>
        </w:rPr>
        <w:footnoteReference w:id="76"/>
      </w:r>
    </w:p>
    <w:p w:rsidR="0052508B" w:rsidRDefault="0052508B" w:rsidP="0052508B">
      <w:pPr>
        <w:pStyle w:val="Titre5"/>
      </w:pPr>
      <w:bookmarkStart w:id="362" w:name="_Toc379319152"/>
      <w:bookmarkStart w:id="363" w:name="_Toc379878680"/>
      <w:bookmarkStart w:id="364" w:name="_Toc487628360"/>
      <w:r w:rsidRPr="00DE49AC">
        <w:t xml:space="preserve">212. </w:t>
      </w:r>
      <w:r>
        <w:t xml:space="preserve">Double pauvreté des femmes en situations d’exclusion, cependant </w:t>
      </w:r>
      <w:r w:rsidRPr="00DE49AC">
        <w:t>chez elles les plus admirables gestes d’héroïsme quotidien</w:t>
      </w:r>
      <w:bookmarkEnd w:id="362"/>
      <w:bookmarkEnd w:id="363"/>
      <w:bookmarkEnd w:id="364"/>
    </w:p>
    <w:p w:rsidR="0052508B" w:rsidRPr="00DE49AC" w:rsidRDefault="0052508B" w:rsidP="0052508B">
      <w:r w:rsidRPr="00DE49AC">
        <w:t>Doublement pauvres sont les femmes qui souffrent des sit</w:t>
      </w:r>
      <w:r>
        <w:t>uations d’exclusion, de maltrai</w:t>
      </w:r>
      <w:r w:rsidRPr="00DE49AC">
        <w:t xml:space="preserve">tance et de violence, parce que, souvent, elles se trouvent avec de </w:t>
      </w:r>
      <w:r>
        <w:t>plus faibles possibilités de dé</w:t>
      </w:r>
      <w:r w:rsidRPr="00DE49AC">
        <w:t>fendre leurs droits. Cependant, nous trouvons tout le temps chez elles les plus admirables gestes d’héroïsme quotidien dans la protection et dans le soin de la fragilité de leurs familles.</w:t>
      </w:r>
    </w:p>
    <w:p w:rsidR="0052508B" w:rsidRDefault="005B09C6" w:rsidP="0052508B">
      <w:pPr>
        <w:pStyle w:val="Titre2"/>
      </w:pPr>
      <w:bookmarkStart w:id="365" w:name="_Toc379265680"/>
      <w:bookmarkStart w:id="366" w:name="_Toc379265890"/>
      <w:bookmarkStart w:id="367" w:name="_Toc379878681"/>
      <w:bookmarkStart w:id="368" w:name="_Toc487628361"/>
      <w:r>
        <w:t>5</w:t>
      </w:r>
      <w:r w:rsidR="009561E3">
        <w:t xml:space="preserve">. </w:t>
      </w:r>
      <w:r w:rsidR="00D960F6">
        <w:t xml:space="preserve">Laisser faire Dieu, laisser agir </w:t>
      </w:r>
      <w:r w:rsidR="00E75FD9">
        <w:t xml:space="preserve">Christ ressuscité, </w:t>
      </w:r>
      <w:r w:rsidR="00D960F6">
        <w:t xml:space="preserve">son </w:t>
      </w:r>
      <w:r w:rsidR="00987746">
        <w:t>Esprit</w:t>
      </w:r>
      <w:r w:rsidR="00D960F6">
        <w:t>, sa parole</w:t>
      </w:r>
      <w:bookmarkEnd w:id="365"/>
      <w:bookmarkEnd w:id="366"/>
      <w:r w:rsidR="00A97564">
        <w:t> :</w:t>
      </w:r>
      <w:bookmarkEnd w:id="367"/>
      <w:bookmarkEnd w:id="368"/>
      <w:r w:rsidR="00A97564">
        <w:t xml:space="preserve"> </w:t>
      </w:r>
    </w:p>
    <w:p w:rsidR="00BD79D0" w:rsidRDefault="00BD79D0" w:rsidP="00BD79D0">
      <w:pPr>
        <w:pStyle w:val="Titre5"/>
      </w:pPr>
      <w:bookmarkStart w:id="369" w:name="_Toc379878682"/>
      <w:bookmarkStart w:id="370" w:name="_Toc487628362"/>
      <w:r>
        <w:t>12. Une évangélisation qui n’est pas notre œuvre mais celle du Christ avec la force de son Esprit</w:t>
      </w:r>
      <w:bookmarkEnd w:id="369"/>
      <w:bookmarkEnd w:id="370"/>
      <w:r>
        <w:t xml:space="preserve"> </w:t>
      </w:r>
    </w:p>
    <w:p w:rsidR="00BD79D0" w:rsidRPr="00DE49AC" w:rsidRDefault="00BD79D0" w:rsidP="00BD79D0">
      <w:r w:rsidRPr="00DE49AC">
        <w:t>Bien que cette mission nous demande un engagement généreux, ce serait une erreur de la comprendre</w:t>
      </w:r>
      <w:r>
        <w:t xml:space="preserve"> comme une tâche personnelle hé</w:t>
      </w:r>
      <w:r w:rsidRPr="00DE49AC">
        <w:t>roïque, puisque l’</w:t>
      </w:r>
      <w:r>
        <w:t xml:space="preserve">œuvre </w:t>
      </w:r>
      <w:r w:rsidRPr="00DE49AC">
        <w:t xml:space="preserve">est avant tout la sienne, au-delà de ce que nous pouvons découvrir et comprendre. Jésus est </w:t>
      </w:r>
      <w:r>
        <w:t>« </w:t>
      </w:r>
      <w:r w:rsidRPr="00DE49AC">
        <w:t>le tout premier et le plus grand évangélisateur</w:t>
      </w:r>
      <w:r>
        <w:t> ».</w:t>
      </w:r>
      <w:r>
        <w:rPr>
          <w:rStyle w:val="Appelnotedebasdep"/>
        </w:rPr>
        <w:footnoteReference w:id="77"/>
      </w:r>
      <w:r>
        <w:t xml:space="preserve"> Dans toute forme d’évan</w:t>
      </w:r>
      <w:r w:rsidRPr="00DE49AC">
        <w:t xml:space="preserve">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w:t>
      </w:r>
      <w:r>
        <w:t>« </w:t>
      </w:r>
      <w:r w:rsidRPr="00DE49AC">
        <w:t>lui qui nous a aimés le premier</w:t>
      </w:r>
      <w:r>
        <w:t> »</w:t>
      </w:r>
      <w:r w:rsidRPr="00DE49AC">
        <w:t xml:space="preserve"> (1 Jn </w:t>
      </w:r>
      <w:r>
        <w:t>4,</w:t>
      </w:r>
      <w:r w:rsidRPr="00DE49AC">
        <w:t xml:space="preserve">19) et que </w:t>
      </w:r>
      <w:r>
        <w:t>« </w:t>
      </w:r>
      <w:r w:rsidRPr="00DE49AC">
        <w:t>c’est Dieu seul qui donne la croissance</w:t>
      </w:r>
      <w:r>
        <w:t> »</w:t>
      </w:r>
      <w:r w:rsidRPr="00DE49AC">
        <w:t xml:space="preserve"> (1 Co </w:t>
      </w:r>
      <w:r>
        <w:t>3,</w:t>
      </w:r>
      <w:r w:rsidRPr="00DE49AC">
        <w:t>7). Cette conviction nous permet de conserver la joie devant une mission aussi exigeante qui est un défi prenant notre vie dans sa totalité. Elle nous demande tout, mais en même temps elle nous offre tout.</w:t>
      </w:r>
    </w:p>
    <w:p w:rsidR="00BD79D0" w:rsidRDefault="00BD79D0" w:rsidP="00BD79D0">
      <w:pPr>
        <w:pStyle w:val="Titre5"/>
      </w:pPr>
      <w:bookmarkStart w:id="371" w:name="_Toc379878683"/>
      <w:bookmarkStart w:id="372" w:name="_Toc487628363"/>
      <w:r w:rsidRPr="00DE49AC">
        <w:t xml:space="preserve">22. </w:t>
      </w:r>
      <w:r>
        <w:t>C’est la Parole qui librement agit de manière que nous ne pouvons prévoir ni saisir</w:t>
      </w:r>
      <w:bookmarkEnd w:id="371"/>
      <w:bookmarkEnd w:id="372"/>
      <w:r>
        <w:t xml:space="preserve"> </w:t>
      </w:r>
    </w:p>
    <w:p w:rsidR="00BD79D0" w:rsidRPr="00DE49AC" w:rsidRDefault="00BD79D0" w:rsidP="00BD79D0">
      <w:r w:rsidRPr="00DE49AC">
        <w:t xml:space="preserve">La parole a en soi un potentiel que nous ne pouvons pas prévoir. L’Évangile parle d’une semence qui, une fois semée, croît d’elle-même, y compris quand l’agriculteur dort (cf. Mc </w:t>
      </w:r>
      <w:r>
        <w:t>4,</w:t>
      </w:r>
      <w:r w:rsidRPr="00DE49AC">
        <w:t xml:space="preserve">26-29). L’Église doit accepter cette liberté insaisissable de la Parole, qui est efficace à sa manière, et sous des formes très diverses, telles qu’en nous échappant elle dépasse souvent nos prévisions et bouleverse nos schémas. </w:t>
      </w:r>
    </w:p>
    <w:p w:rsidR="00BD79D0" w:rsidRDefault="00BD79D0" w:rsidP="00BD79D0">
      <w:pPr>
        <w:pStyle w:val="Titre5"/>
      </w:pPr>
      <w:bookmarkStart w:id="373" w:name="_Toc379319045"/>
      <w:bookmarkStart w:id="374" w:name="_Toc379878684"/>
      <w:bookmarkStart w:id="375" w:name="_Toc487628364"/>
      <w:r>
        <w:t>131. Esprit Saint qui suscite la diversité et réalise l’unité qui ne se construit pas avec nos plans humains</w:t>
      </w:r>
      <w:bookmarkEnd w:id="373"/>
      <w:bookmarkEnd w:id="374"/>
      <w:bookmarkEnd w:id="375"/>
    </w:p>
    <w:p w:rsidR="00BD79D0" w:rsidRDefault="00BD79D0" w:rsidP="00BD79D0">
      <w:r w:rsidRPr="00DE49AC">
        <w:t>Les différences entre les personnes et les communautés sont parfois inconfortables, mais l’Esprit Saint, qui suscite cette diversité, peut tirer de tout quelque chose de bon, et le transformer en un dynamisme</w:t>
      </w:r>
      <w:r>
        <w:t xml:space="preserve"> évangélisateur qui agit par at</w:t>
      </w:r>
      <w:r w:rsidRPr="00DE49AC">
        <w:t>traction. La diver</w:t>
      </w:r>
      <w:r>
        <w:t>sité doit toujours être réconci</w:t>
      </w:r>
      <w:r w:rsidRPr="00DE49AC">
        <w:t>liée avec l’aide de l’Esprit Saint</w:t>
      </w:r>
      <w:r>
        <w:t> ; lui seul peut sus</w:t>
      </w:r>
      <w:r w:rsidRPr="00DE49AC">
        <w:t xml:space="preserve">citer la diversité, la pluralité, la </w:t>
      </w:r>
      <w:r w:rsidRPr="00DE49AC">
        <w:lastRenderedPageBreak/>
        <w:t>multiplicité et, en même temps, réaliser l’unité. En revanche, quand c’est nous qui prétendons être la diversité et que nous nous enfermons dans nos particularismes, dans nos exclusi</w:t>
      </w:r>
      <w:r>
        <w:t>vismes, nous provoquons la divi</w:t>
      </w:r>
      <w:r w:rsidRPr="00DE49AC">
        <w:t>sion</w:t>
      </w:r>
      <w:r>
        <w:t> ;</w:t>
      </w:r>
      <w:r w:rsidRPr="00DE49AC">
        <w:t xml:space="preserve"> d’autre part, quand c’est nous qui voulons construire l’unité avec nos plans humains, nous finissons par imposer l’uniformité, l’homologation. Ceci n’aide pas à la mission de l’Église. </w:t>
      </w:r>
    </w:p>
    <w:p w:rsidR="00BD79D0" w:rsidRDefault="00BD79D0" w:rsidP="00BD79D0">
      <w:pPr>
        <w:pStyle w:val="Titre5"/>
      </w:pPr>
      <w:bookmarkStart w:id="376" w:name="_Toc379319231"/>
      <w:bookmarkStart w:id="377" w:name="_Toc379878685"/>
      <w:bookmarkStart w:id="378" w:name="_Toc487628365"/>
      <w:r>
        <w:t>275. Ne pas croire que rien ne peut changer et croire à la puissance du Christ</w:t>
      </w:r>
      <w:bookmarkEnd w:id="376"/>
      <w:r>
        <w:t xml:space="preserve"> qui vit vraiment</w:t>
      </w:r>
      <w:bookmarkEnd w:id="377"/>
      <w:bookmarkEnd w:id="378"/>
      <w:r>
        <w:t xml:space="preserve"> </w:t>
      </w:r>
    </w:p>
    <w:p w:rsidR="00BD79D0" w:rsidRDefault="00BD79D0" w:rsidP="00BD79D0">
      <w:r w:rsidRPr="00DE49AC">
        <w:t>Dans le deuxième chapitre, nous avons réfléchi sur ce manque de spiritualité profonde qui se traduit par le pessimisme, le fatalisme, la méfiance. Certaines personnes ne se donnent pas à la mission, car elles croient que rien ne peut changer et pour ell</w:t>
      </w:r>
      <w:r>
        <w:t>es il est alors inutile de four</w:t>
      </w:r>
      <w:r w:rsidRPr="00DE49AC">
        <w:t>nir des efforts. Elles pensent ceci</w:t>
      </w:r>
      <w:r>
        <w:t> :</w:t>
      </w:r>
      <w:r w:rsidRPr="00DE49AC">
        <w:t xml:space="preserve"> “Pourquoi devrais-je me priver de mon confort et de mes plaisirs si je ne vois aucun résultat important</w:t>
      </w:r>
      <w:r>
        <w:t> ?</w:t>
      </w:r>
      <w:r w:rsidRPr="00DE49AC">
        <w:t>”. Avec cette mentalité il devient impossible d’être missionnaires. Cette attitude est précisément une mauvaise excuse pour rester enfermés dans le confort, la paresse, la tristesse de l’insatisfaction, le vide égoïste. I</w:t>
      </w:r>
      <w:r>
        <w:t>l s’agit d’une attitude autodes</w:t>
      </w:r>
      <w:r w:rsidRPr="00DE49AC">
        <w:t xml:space="preserve">tructrice, car </w:t>
      </w:r>
      <w:r>
        <w:t>« </w:t>
      </w:r>
      <w:r w:rsidRPr="00DE49AC">
        <w:t>l’homme ne peut pas vivre sans espérance</w:t>
      </w:r>
      <w:r>
        <w:t> :</w:t>
      </w:r>
      <w:r w:rsidRPr="00DE49AC">
        <w:t xml:space="preserve"> sa vie serait vouée à l’insignifiance et deviendrait insupportable</w:t>
      </w:r>
      <w:r>
        <w:t> »</w:t>
      </w:r>
      <w:r w:rsidRPr="00DE49AC">
        <w:t>.</w:t>
      </w:r>
      <w:r>
        <w:rPr>
          <w:rStyle w:val="Appelnotedebasdep"/>
        </w:rPr>
        <w:footnoteReference w:id="78"/>
      </w:r>
      <w:r w:rsidRPr="00DE49AC">
        <w:t xml:space="preserve"> Si nous pensons que les </w:t>
      </w:r>
      <w:r>
        <w:t>choses ne vont pas changer, sou</w:t>
      </w:r>
      <w:r w:rsidRPr="00DE49AC">
        <w:t xml:space="preserve">venons-nous que Jésus Christ a vaincu le péché et la mort et qu’il est plein de puissance. Jésus Christ vit vraiment. Autrement, </w:t>
      </w:r>
      <w:r>
        <w:t>« </w:t>
      </w:r>
      <w:r w:rsidRPr="00DE49AC">
        <w:t>si le Christ n’est pas ressuscité, vide alors est notre message</w:t>
      </w:r>
      <w:r>
        <w:t> »</w:t>
      </w:r>
      <w:r w:rsidRPr="00DE49AC">
        <w:t xml:space="preserve"> (1 Co 1</w:t>
      </w:r>
      <w:r>
        <w:t>5,</w:t>
      </w:r>
      <w:r w:rsidRPr="00DE49AC">
        <w:t xml:space="preserve">14). L’Évangile nous raconte que les premiers disciples allèrent prêcher, </w:t>
      </w:r>
      <w:r>
        <w:t>« </w:t>
      </w:r>
      <w:r w:rsidRPr="00DE49AC">
        <w:t>le Seigneur agissant avec eux et confirmant la Parole</w:t>
      </w:r>
      <w:r>
        <w:t> »</w:t>
      </w:r>
      <w:r w:rsidRPr="00DE49AC">
        <w:t xml:space="preserve"> (Mc 1</w:t>
      </w:r>
      <w:r>
        <w:t>6,</w:t>
      </w:r>
      <w:r w:rsidRPr="00DE49AC">
        <w:t xml:space="preserve">20). Cela s’accomplit aussi de nos jours. Il nous invite à le connaître, à vivre avec lui. Le </w:t>
      </w:r>
      <w:r>
        <w:t>Christ ressus</w:t>
      </w:r>
      <w:r w:rsidRPr="00DE49AC">
        <w:t>cité et glorieux est la source profonde de notre espérance, et son aide ne nous manquera pas dans l’accomplissement de la mission qu’il nous confie.</w:t>
      </w:r>
    </w:p>
    <w:p w:rsidR="00F9264C" w:rsidRPr="00DE49AC" w:rsidRDefault="00F9264C" w:rsidP="00F9264C">
      <w:pPr>
        <w:pStyle w:val="Titre5"/>
      </w:pPr>
      <w:bookmarkStart w:id="379" w:name="_Toc379382226"/>
      <w:bookmarkStart w:id="380" w:name="_Toc379878686"/>
      <w:bookmarkStart w:id="381" w:name="_Toc487628366"/>
      <w:r>
        <w:t xml:space="preserve">276. La résurrection du Christ </w:t>
      </w:r>
      <w:r w:rsidRPr="00DE49AC">
        <w:t>n’est pas un fait relevant du passé</w:t>
      </w:r>
      <w:r>
        <w:t>, elle est force de vie aujourd'hui</w:t>
      </w:r>
      <w:bookmarkEnd w:id="379"/>
      <w:bookmarkEnd w:id="380"/>
      <w:bookmarkEnd w:id="381"/>
      <w:r>
        <w:t xml:space="preserve"> </w:t>
      </w:r>
    </w:p>
    <w:p w:rsidR="00F9264C" w:rsidRPr="00DE49AC" w:rsidRDefault="00F9264C" w:rsidP="00F9264C">
      <w:r w:rsidRPr="00DE49AC">
        <w:t>Sa résurrection n’est pas un fait relevant du passé</w:t>
      </w:r>
      <w:r>
        <w:t> ;</w:t>
      </w:r>
      <w:r w:rsidRPr="00DE49AC">
        <w:t xml:space="preserve"> elle a une force de vie qui a pénétré le monde. Là où tout semble être mort, de partout, les germes de la résurrection réapparaissent. C’est une force </w:t>
      </w:r>
      <w:r>
        <w:t>sans égale. Il est vrai que sou</w:t>
      </w:r>
      <w:r w:rsidRPr="00DE49AC">
        <w:t>vent Dieu semble ne pas exister</w:t>
      </w:r>
      <w:r>
        <w:t> : nous consta</w:t>
      </w:r>
      <w:r w:rsidRPr="00DE49AC">
        <w:t>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F9264C" w:rsidRPr="00DE49AC" w:rsidRDefault="00F9264C" w:rsidP="00F9264C">
      <w:pPr>
        <w:pStyle w:val="Titre5"/>
      </w:pPr>
      <w:bookmarkStart w:id="382" w:name="_Toc379382228"/>
      <w:bookmarkStart w:id="383" w:name="_Toc379878687"/>
      <w:bookmarkStart w:id="384" w:name="_Toc487628367"/>
      <w:r>
        <w:t xml:space="preserve">278. </w:t>
      </w:r>
      <w:r w:rsidRPr="00DE49AC">
        <w:t xml:space="preserve">Croire </w:t>
      </w:r>
      <w:r>
        <w:t xml:space="preserve">que Jésus </w:t>
      </w:r>
      <w:r w:rsidRPr="00DE49AC">
        <w:t>nous aime vraiment, qu’il est vivant, qu’il est capable d’intervenir mystérieusement</w:t>
      </w:r>
      <w:bookmarkEnd w:id="382"/>
      <w:bookmarkEnd w:id="383"/>
      <w:bookmarkEnd w:id="384"/>
    </w:p>
    <w:p w:rsidR="00F9264C" w:rsidRPr="00DE49AC" w:rsidRDefault="00F9264C" w:rsidP="00F9264C">
      <w:r w:rsidRPr="00DE49AC">
        <w:t xml:space="preserve">La foi signifie aussi croire en lui, croire qu’il nous aime vraiment, qu’il est vivant, qu’il est capable d’intervenir mystérieusement, qu’il ne nous abandonne pas, qu’il tire le bien du mal par sa puissance et sa créativité infinie. C’est croire qu’il marche victorieux dans l’histoire </w:t>
      </w:r>
      <w:r>
        <w:t>« </w:t>
      </w:r>
      <w:r w:rsidRPr="00DE49AC">
        <w:t>avec les siens</w:t>
      </w:r>
      <w:r>
        <w:t> :</w:t>
      </w:r>
      <w:r w:rsidRPr="00DE49AC">
        <w:t xml:space="preserve"> les appelés, les choisis, les fidèles</w:t>
      </w:r>
      <w:r>
        <w:t> »</w:t>
      </w:r>
      <w:r w:rsidRPr="00DE49AC">
        <w:t xml:space="preserve"> (Ap 1</w:t>
      </w:r>
      <w:r>
        <w:t>7,</w:t>
      </w:r>
      <w:r w:rsidRPr="00DE49AC">
        <w:t>14). Nous croyons à l’Évangile qui dit que le Règne de Dieu est déjà présent dans le monde, et qu’il se développe çà et là, de diverses manières</w:t>
      </w:r>
      <w:r>
        <w:t> :</w:t>
      </w:r>
      <w:r w:rsidRPr="00DE49AC">
        <w:t xml:space="preserve"> comme une petite semence qui peut grandir jusqu’à devenir un </w:t>
      </w:r>
      <w:r w:rsidRPr="00DE49AC">
        <w:lastRenderedPageBreak/>
        <w:t>grand arbre (cf. Mt 1</w:t>
      </w:r>
      <w:r>
        <w:t>3,</w:t>
      </w:r>
      <w:r w:rsidRPr="00DE49AC">
        <w:t>31-32), comme une poignée de levain, qui fait fermenter une grande quantité de farine (cf. Mt 1</w:t>
      </w:r>
      <w:r>
        <w:t>3,</w:t>
      </w:r>
      <w:r w:rsidRPr="00DE49AC">
        <w:t>33), et comme le bon grain qui grandit au milieu de l’ivraie (cf. Mt 1</w:t>
      </w:r>
      <w:r>
        <w:t>3,</w:t>
      </w:r>
      <w:r w:rsidRPr="00DE49AC">
        <w:t>24-30), et peut toujours nous surprendre agréablement. Il est présent, il vient de nouveau, il combat pour refleurir. La résurrection du Christ produit partout les germes de ce monde nouveau</w:t>
      </w:r>
      <w:r>
        <w:t> ;</w:t>
      </w:r>
      <w:r w:rsidRPr="00DE49AC">
        <w:t xml:space="preserve"> et même s’ils venaient à être taillés, ils pouss</w:t>
      </w:r>
      <w:r>
        <w:t>ent de nouveau, car la résurrec</w:t>
      </w:r>
      <w:r w:rsidRPr="00DE49AC">
        <w:t>tion du Seigneur a déjà pénétré la trame cachée de cette histoire, car Jésus n’est pas ressuscité pour rien. Ne restons pas en marge de ce chemin de l’espérance vivante</w:t>
      </w:r>
      <w:r>
        <w:t> !</w:t>
      </w:r>
    </w:p>
    <w:p w:rsidR="00F9264C" w:rsidRDefault="00F9264C" w:rsidP="00F9264C">
      <w:pPr>
        <w:pStyle w:val="Titre5"/>
      </w:pPr>
      <w:bookmarkStart w:id="385" w:name="_Toc379382229"/>
      <w:bookmarkStart w:id="386" w:name="_Toc379878688"/>
      <w:bookmarkStart w:id="387" w:name="_Toc487628368"/>
      <w:r w:rsidRPr="00DE49AC">
        <w:t xml:space="preserve">279. </w:t>
      </w:r>
      <w:r>
        <w:t xml:space="preserve">Avoir </w:t>
      </w:r>
      <w:r w:rsidRPr="00DE49AC">
        <w:t>la conviction que Dieu peut agir en toutes circonstances, même au milieu des échecs apparents</w:t>
      </w:r>
      <w:bookmarkEnd w:id="385"/>
      <w:bookmarkEnd w:id="386"/>
      <w:bookmarkEnd w:id="387"/>
    </w:p>
    <w:p w:rsidR="00F9264C" w:rsidRPr="00DE49AC" w:rsidRDefault="00F9264C" w:rsidP="00F9264C">
      <w:r w:rsidRPr="00DE49AC">
        <w:t>Comme nous ne voyons pas toujours ces bourgeons, nous</w:t>
      </w:r>
      <w:r>
        <w:t xml:space="preserve"> avons besoin de certitude inté</w:t>
      </w:r>
      <w:r w:rsidRPr="00DE49AC">
        <w:t xml:space="preserve">rieure, c’est-à-dire de la conviction que Dieu peut agir en toutes circonstances, même au milieu des échecs apparents, car </w:t>
      </w:r>
      <w:r>
        <w:t>« </w:t>
      </w:r>
      <w:r w:rsidRPr="00DE49AC">
        <w:t>nous tenons ce trésor en des vases d’argile</w:t>
      </w:r>
      <w:r>
        <w:t> »</w:t>
      </w:r>
      <w:r w:rsidRPr="00DE49AC">
        <w:t xml:space="preserve"> (2 Co </w:t>
      </w:r>
      <w:r>
        <w:t>4,</w:t>
      </w:r>
      <w:r w:rsidRPr="00DE49AC">
        <w:t>7). Cette certitude s’appelle “sens du mystère”. C’est savoir avec certitude que celui qui se donne et s’en remet à Dieu par amour sera certainement fécond (cf. Jn 1</w:t>
      </w:r>
      <w:r>
        <w:t>5,</w:t>
      </w:r>
      <w:r w:rsidRPr="00DE49AC">
        <w:t xml:space="preserve">5). Cette fécondité est souvent invisible, insaisissable, elle ne peut pas être comptée. La personne sait bien que sa vie donnera du fruit, mais sans prétendre connaître comment, ni où, ni quand. Elle est sûre qu’aucune de ses </w:t>
      </w:r>
      <w:r>
        <w:t>œuvre</w:t>
      </w:r>
      <w:r w:rsidRPr="00DE49AC">
        <w:t>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w:t>
      </w:r>
      <w:r>
        <w:t>s se sont en</w:t>
      </w:r>
      <w:r w:rsidRPr="00DE49AC">
        <w:t>gagées grâce à notre propagande</w:t>
      </w:r>
      <w:r>
        <w:t> ;</w:t>
      </w:r>
      <w:r w:rsidRPr="00DE49AC">
        <w:t xml:space="preserve"> elle est quelque chose de beaucoup plus profond, qui échappe à toute mesure. Peut-être que le Seigneur passe par notre en</w:t>
      </w:r>
      <w:r>
        <w:t>gagement pour déverser des béné</w:t>
      </w:r>
      <w:r w:rsidRPr="00DE49AC">
        <w:t>dictions quelque part, dans le monde, dans un lieu où nous n’irons jamais. L’Esprit Saint agit comme il veut, quand il veut et où il veut</w:t>
      </w:r>
      <w:r>
        <w:t> ;</w:t>
      </w:r>
      <w:r w:rsidRPr="00DE49AC">
        <w:t xml:space="preserve"> nous nous dépensons sans prétendre, cependant, voir des résultats visibles. Nous savons seulement que notre don de soi est nécessaire. Apprenons à nous reposer dans la tendresse des bras du Père, au </w:t>
      </w:r>
      <w:r>
        <w:t>cœur</w:t>
      </w:r>
      <w:r w:rsidRPr="00DE49AC">
        <w:t xml:space="preserve"> de notre dévouement créatif et généreux. Avançons, engageons-nous à fond, mais laissons-le rendre féconds nos efforts comme bon lui semble.</w:t>
      </w:r>
    </w:p>
    <w:p w:rsidR="00F9264C" w:rsidRDefault="00F9264C" w:rsidP="00F9264C">
      <w:pPr>
        <w:pStyle w:val="Titre5"/>
      </w:pPr>
      <w:bookmarkStart w:id="388" w:name="_Toc379382230"/>
      <w:bookmarkStart w:id="389" w:name="_Toc379878689"/>
      <w:bookmarkStart w:id="390" w:name="_Toc487628369"/>
      <w:r w:rsidRPr="00DE49AC">
        <w:t>280. Pour maintenir vive l’ardeur missionnaire, il faut une confiance ferme en l’Esprit Saint</w:t>
      </w:r>
      <w:r>
        <w:t xml:space="preserve"> et renoncer à </w:t>
      </w:r>
      <w:r w:rsidRPr="00DE49AC">
        <w:t>vouloir calculer et contrôler tout</w:t>
      </w:r>
      <w:bookmarkEnd w:id="388"/>
      <w:bookmarkEnd w:id="389"/>
      <w:bookmarkEnd w:id="390"/>
    </w:p>
    <w:p w:rsidR="00F9264C" w:rsidRDefault="00F9264C" w:rsidP="00F9264C">
      <w:r w:rsidRPr="00DE49AC">
        <w:t xml:space="preserve">Pour maintenir vive l’ardeur missionnaire, il faut une confiance ferme en l’Esprit Saint, car c’est lui qui </w:t>
      </w:r>
      <w:r>
        <w:t>« </w:t>
      </w:r>
      <w:r w:rsidRPr="00DE49AC">
        <w:t>vient au secours de notre faiblesse</w:t>
      </w:r>
      <w:r>
        <w:t> »</w:t>
      </w:r>
      <w:r w:rsidRPr="00DE49AC">
        <w:t xml:space="preserve"> (Rm </w:t>
      </w:r>
      <w:r>
        <w:t>8,</w:t>
      </w:r>
      <w:r w:rsidRPr="00DE49AC">
        <w:t>26). Mais cette confiance généreuse doit s’alimenter et c’est pourquoi nous devons sans cesse l’invoquer. Il peut guérir tout ce qui nous affaiblit dans notre engagement missionnaire. Il est vrai que cette confiance en l’invisible peut nous donner le vertige</w:t>
      </w:r>
      <w:r>
        <w:t> : c’est comme se plon</w:t>
      </w:r>
      <w:r w:rsidRPr="00DE49AC">
        <w:t>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w:t>
      </w:r>
      <w:r>
        <w:t>le cela être mystérieusement fé</w:t>
      </w:r>
      <w:r w:rsidRPr="00DE49AC">
        <w:t>conds</w:t>
      </w:r>
      <w:r>
        <w:t> !</w:t>
      </w:r>
    </w:p>
    <w:p w:rsidR="00F9264C" w:rsidRDefault="005B09C6" w:rsidP="00F9264C">
      <w:pPr>
        <w:pStyle w:val="Titre2"/>
      </w:pPr>
      <w:bookmarkStart w:id="391" w:name="_Toc379878690"/>
      <w:bookmarkStart w:id="392" w:name="_Toc487628370"/>
      <w:r>
        <w:t>6</w:t>
      </w:r>
      <w:r w:rsidR="009561E3">
        <w:t xml:space="preserve">. </w:t>
      </w:r>
      <w:r w:rsidR="00987746">
        <w:t>L’Esprit Saint…</w:t>
      </w:r>
      <w:bookmarkEnd w:id="391"/>
      <w:bookmarkEnd w:id="392"/>
      <w:r w:rsidR="00A97564">
        <w:t xml:space="preserve"> </w:t>
      </w:r>
    </w:p>
    <w:p w:rsidR="00104812" w:rsidRDefault="00104812" w:rsidP="00104812">
      <w:pPr>
        <w:pStyle w:val="Titre5"/>
      </w:pPr>
      <w:bookmarkStart w:id="393" w:name="_Toc379381873"/>
      <w:bookmarkStart w:id="394" w:name="_Toc379878691"/>
      <w:bookmarkStart w:id="395" w:name="_Toc487628371"/>
      <w:r>
        <w:t>2. Le risque de la tristesse individualiste</w:t>
      </w:r>
      <w:bookmarkEnd w:id="393"/>
      <w:r>
        <w:t xml:space="preserve"> </w:t>
      </w:r>
      <w:r w:rsidR="005B09C6">
        <w:t xml:space="preserve">qui n’est </w:t>
      </w:r>
      <w:r w:rsidR="005B09C6" w:rsidRPr="00DE49AC">
        <w:t xml:space="preserve">pas la vie dans l’Esprit qui jaillit du </w:t>
      </w:r>
      <w:r w:rsidR="005B09C6">
        <w:t>cœur</w:t>
      </w:r>
      <w:r w:rsidR="005B09C6" w:rsidRPr="00DE49AC">
        <w:t xml:space="preserve"> du Christ ressuscité</w:t>
      </w:r>
      <w:bookmarkEnd w:id="394"/>
      <w:bookmarkEnd w:id="395"/>
    </w:p>
    <w:p w:rsidR="00104812" w:rsidRPr="00DE49AC" w:rsidRDefault="00104812" w:rsidP="00104812">
      <w:r w:rsidRPr="00DE49AC">
        <w:t>Le grand risque du monde d’aujourd’hui, avec son offre d</w:t>
      </w:r>
      <w:r>
        <w:t>e consommation multiple et écra</w:t>
      </w:r>
      <w:r w:rsidRPr="00DE49AC">
        <w:t xml:space="preserve">sante, est une tristesse individualiste qui vient du </w:t>
      </w:r>
      <w:r>
        <w:t>cœur</w:t>
      </w:r>
      <w:r w:rsidRPr="00DE49AC">
        <w:t xml:space="preserve"> bien installé et avare, de la </w:t>
      </w:r>
      <w:r w:rsidRPr="00DE49AC">
        <w:lastRenderedPageBreak/>
        <w:t>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w:t>
      </w:r>
      <w:r>
        <w:t>t ce risque, cer</w:t>
      </w:r>
      <w:r w:rsidRPr="00DE49AC">
        <w:t xml:space="preserve">tain et permanent. Beaucoup y succombent et se transforment en personnes vexées, mécontentes, sans vie. Ce n’est pas le choix d’une vie digne et pleine, ce n’est pas le désir de Dieu pour nous, ce n’est pas la vie dans l’Esprit qui jaillit du </w:t>
      </w:r>
      <w:r>
        <w:t>cœur</w:t>
      </w:r>
      <w:r w:rsidRPr="00DE49AC">
        <w:t xml:space="preserve"> du Christ ressuscité.</w:t>
      </w:r>
    </w:p>
    <w:p w:rsidR="00104812" w:rsidRDefault="00104812" w:rsidP="00104812">
      <w:pPr>
        <w:pStyle w:val="Titre5"/>
      </w:pPr>
      <w:bookmarkStart w:id="396" w:name="_Toc379381885"/>
      <w:bookmarkStart w:id="397" w:name="_Toc379878692"/>
      <w:bookmarkStart w:id="398" w:name="_Toc487628372"/>
      <w:r>
        <w:t>12. Une évangélisation qui n’est pas notre œuvre mais celle du Christ avec la force de son Esprit</w:t>
      </w:r>
      <w:bookmarkEnd w:id="396"/>
      <w:bookmarkEnd w:id="397"/>
      <w:bookmarkEnd w:id="398"/>
      <w:r>
        <w:t xml:space="preserve"> </w:t>
      </w:r>
    </w:p>
    <w:p w:rsidR="00104812" w:rsidRPr="00DE49AC" w:rsidRDefault="00104812" w:rsidP="00104812">
      <w:r w:rsidRPr="00DE49AC">
        <w:t>Bien que cette mission nous demande un engagement généreux, ce serait une erreur de la comprendre</w:t>
      </w:r>
      <w:r>
        <w:t xml:space="preserve"> comme une tâche personnelle hé</w:t>
      </w:r>
      <w:r w:rsidRPr="00DE49AC">
        <w:t>roïque, puisque l’</w:t>
      </w:r>
      <w:r>
        <w:t xml:space="preserve">œuvre </w:t>
      </w:r>
      <w:r w:rsidRPr="00DE49AC">
        <w:t xml:space="preserve">est avant tout la sienne, au-delà de ce que nous pouvons découvrir et comprendre. Jésus est </w:t>
      </w:r>
      <w:r>
        <w:t>« </w:t>
      </w:r>
      <w:r w:rsidRPr="00DE49AC">
        <w:t>le tout premier et le plus grand évangélisateur</w:t>
      </w:r>
      <w:r>
        <w:t> ».</w:t>
      </w:r>
      <w:r>
        <w:rPr>
          <w:rStyle w:val="Appelnotedebasdep"/>
        </w:rPr>
        <w:footnoteReference w:id="79"/>
      </w:r>
      <w:r>
        <w:t xml:space="preserve"> Dans toute forme d’évan</w:t>
      </w:r>
      <w:r w:rsidRPr="00DE49AC">
        <w:t xml:space="preserve">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w:t>
      </w:r>
      <w:r>
        <w:t>« </w:t>
      </w:r>
      <w:r w:rsidRPr="00DE49AC">
        <w:t>lui qui nous a aimés le premier</w:t>
      </w:r>
      <w:r>
        <w:t> »</w:t>
      </w:r>
      <w:r w:rsidRPr="00DE49AC">
        <w:t xml:space="preserve"> (1 Jn </w:t>
      </w:r>
      <w:r>
        <w:t>4,</w:t>
      </w:r>
      <w:r w:rsidRPr="00DE49AC">
        <w:t xml:space="preserve">19) et que </w:t>
      </w:r>
      <w:r>
        <w:t>« </w:t>
      </w:r>
      <w:r w:rsidRPr="00DE49AC">
        <w:t>c’est Dieu seul qui donne la croissance</w:t>
      </w:r>
      <w:r>
        <w:t> »</w:t>
      </w:r>
      <w:r w:rsidRPr="00DE49AC">
        <w:t xml:space="preserve"> (1 Co </w:t>
      </w:r>
      <w:r>
        <w:t>3,</w:t>
      </w:r>
      <w:r w:rsidRPr="00DE49AC">
        <w:t>7). Cette conviction nous permet de conserver la joie devant une mission aussi exigeante qui est un défi prenant notre vie dans sa totalité. Elle nous demande tout, mais en même temps elle nous offre tout.</w:t>
      </w:r>
    </w:p>
    <w:p w:rsidR="00C00762" w:rsidRDefault="00104812" w:rsidP="00104812">
      <w:pPr>
        <w:pStyle w:val="Titre5"/>
      </w:pPr>
      <w:bookmarkStart w:id="399" w:name="_Toc379878693"/>
      <w:bookmarkStart w:id="400" w:name="_Toc379381888"/>
      <w:bookmarkStart w:id="401" w:name="_Toc487628373"/>
      <w:r w:rsidRPr="00DE49AC">
        <w:t xml:space="preserve">14. </w:t>
      </w:r>
      <w:r>
        <w:t>Le s</w:t>
      </w:r>
      <w:r w:rsidRPr="00DE49AC">
        <w:t>ynode des Évêques sur le thème La nouvelle évangélisation pour la transmission de la foi chrétienne</w:t>
      </w:r>
      <w:r>
        <w:t xml:space="preserve"> </w:t>
      </w:r>
      <w:r w:rsidR="00C00762">
        <w:t>à l’écoute de l’Esprit</w:t>
      </w:r>
      <w:bookmarkEnd w:id="399"/>
      <w:bookmarkEnd w:id="401"/>
      <w:r w:rsidR="00C00762">
        <w:t xml:space="preserve"> </w:t>
      </w:r>
    </w:p>
    <w:bookmarkEnd w:id="400"/>
    <w:p w:rsidR="00104812" w:rsidRDefault="00104812" w:rsidP="00104812">
      <w:r w:rsidRPr="00DE49AC">
        <w:t>À l’écoute de l’Esprit, qui nous aide à reconnaître, communautairement, les signes des temps, du 7 au 28 octobre 2012, a été célébrée la XIII</w:t>
      </w:r>
      <w:r w:rsidRPr="00765167">
        <w:rPr>
          <w:vertAlign w:val="superscript"/>
        </w:rPr>
        <w:t>ème</w:t>
      </w:r>
      <w:r w:rsidRPr="00DE49AC">
        <w:t xml:space="preserve"> Assemblée générale ordinaire du Synode des Évêques sur le thème La nouvelle évangélisation pour la transmission de la foi chrétienne. On y a rappelé que la nouvelle évangélisation appelle chacun et se réalise fondamentalement dans trois domaines</w:t>
      </w:r>
      <w:r>
        <w:t> :</w:t>
      </w:r>
      <w:r>
        <w:rPr>
          <w:rStyle w:val="Appelnotedebasdep"/>
        </w:rPr>
        <w:footnoteReference w:id="80"/>
      </w:r>
      <w:r>
        <w:t xml:space="preserve"> </w:t>
      </w:r>
    </w:p>
    <w:p w:rsidR="00104812" w:rsidRDefault="00104812" w:rsidP="00104812">
      <w:pPr>
        <w:pStyle w:val="enum10"/>
      </w:pPr>
      <w:r>
        <w:t>-</w:t>
      </w:r>
      <w:r>
        <w:tab/>
      </w:r>
      <w:r w:rsidRPr="00DE49AC">
        <w:t xml:space="preserve">En premier lieu, mentionnons le domaine de la pastorale ordinaire, </w:t>
      </w:r>
      <w:r>
        <w:t>« animée par le feu de l’Es</w:t>
      </w:r>
      <w:r w:rsidRPr="00DE49AC">
        <w:t xml:space="preserve">prit, pour embraser les </w:t>
      </w:r>
      <w:r>
        <w:t>cœurs des fidèles qui fré</w:t>
      </w:r>
      <w:r w:rsidRPr="00DE49AC">
        <w:t>quentent régulièrement la Communauté et qui se rassemblent le jour du Seigneur pour se nourrir de sa Parole et du Pain de la vie éternelle</w:t>
      </w:r>
      <w:r>
        <w:t> »</w:t>
      </w:r>
      <w:r w:rsidRPr="00DE49AC">
        <w:t>.</w:t>
      </w:r>
      <w:r>
        <w:rPr>
          <w:rStyle w:val="Appelnotedebasdep"/>
        </w:rPr>
        <w:footnoteReference w:id="81"/>
      </w:r>
      <w:r>
        <w:t xml:space="preserve"> </w:t>
      </w:r>
      <w:r w:rsidRPr="00DE49AC">
        <w:t xml:space="preserve">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 </w:t>
      </w:r>
    </w:p>
    <w:p w:rsidR="00104812" w:rsidRPr="00DE49AC" w:rsidRDefault="00104812" w:rsidP="00104812">
      <w:pPr>
        <w:pStyle w:val="enum10"/>
      </w:pPr>
      <w:r>
        <w:t>-</w:t>
      </w:r>
      <w:r>
        <w:tab/>
      </w:r>
      <w:r w:rsidRPr="00DE49AC">
        <w:t xml:space="preserve">En second lieu, rappelons le domaine des </w:t>
      </w:r>
      <w:r>
        <w:t>« </w:t>
      </w:r>
      <w:r w:rsidRPr="00DE49AC">
        <w:t>personnes baptisées qui</w:t>
      </w:r>
      <w:r>
        <w:t xml:space="preserve"> </w:t>
      </w:r>
      <w:r w:rsidRPr="00DE49AC">
        <w:t>pourtant ne vivent pas les exigences du baptême</w:t>
      </w:r>
      <w:r>
        <w:t> »</w:t>
      </w:r>
      <w:r w:rsidRPr="00DE49AC">
        <w:t>,</w:t>
      </w:r>
      <w:r>
        <w:rPr>
          <w:rStyle w:val="Appelnotedebasdep"/>
        </w:rPr>
        <w:footnoteReference w:id="82"/>
      </w:r>
      <w:r w:rsidRPr="00DE49AC">
        <w:t xml:space="preserve"> qui n’ont pas une appartenance du </w:t>
      </w:r>
      <w:r>
        <w:t>cœur</w:t>
      </w:r>
      <w:r w:rsidRPr="00DE49AC">
        <w:t xml:space="preserve"> à l’Église et ne font plus l’expérience de la consolation de la foi. L’Église, en mère toujours attentive, s’engage pour qu’elles vivent une conversion qui leur restitue la joie de la foi et le désir de s’engager avec l’Évangile.</w:t>
      </w:r>
    </w:p>
    <w:p w:rsidR="00104812" w:rsidRPr="00DE49AC" w:rsidRDefault="00104812" w:rsidP="00104812">
      <w:pPr>
        <w:pStyle w:val="enum10"/>
      </w:pPr>
      <w:r>
        <w:lastRenderedPageBreak/>
        <w:t>-</w:t>
      </w:r>
      <w:r>
        <w:tab/>
      </w:r>
      <w:r w:rsidRPr="00DE49AC">
        <w:t>Enfin, remarquons que l’évangélisation est essentiellement liée à la proclamation de l’Évangile à ceux qui ne connaissent pas Jésus Christ ou l’ont toujours refusé. Beaucoup d’entre eux cherchent Dieu secrètement, poussés par la nostalgie de son visage, mê</w:t>
      </w:r>
      <w:r>
        <w:t>me dans les pays d’ancienne tra</w:t>
      </w:r>
      <w:r w:rsidRPr="00DE49AC">
        <w:t xml:space="preserve">dition chrétienne. Tous ont le droit de recevoir l’Évangile. Les </w:t>
      </w:r>
      <w:r>
        <w:t>chrétiens ont le devoir de l’an</w:t>
      </w:r>
      <w:r w:rsidRPr="00DE49AC">
        <w:t>noncer sans exclure personne, non pas comme quelqu’un qui impose un nouveau devoir, mais bien comme quelqu’un qui partage une joie, qui indique un bel h</w:t>
      </w:r>
      <w:r>
        <w:t>orizon, qui offre un banquet dé</w:t>
      </w:r>
      <w:r w:rsidRPr="00DE49AC">
        <w:t xml:space="preserve">sirable. L’Église ne grandit pas par prosélytisme mais </w:t>
      </w:r>
      <w:r>
        <w:t>« </w:t>
      </w:r>
      <w:r w:rsidRPr="00DE49AC">
        <w:t>par attraction</w:t>
      </w:r>
      <w:r>
        <w:t> »</w:t>
      </w:r>
      <w:r w:rsidRPr="00DE49AC">
        <w:t>.</w:t>
      </w:r>
      <w:r>
        <w:rPr>
          <w:rStyle w:val="Appelnotedebasdep"/>
        </w:rPr>
        <w:footnoteReference w:id="83"/>
      </w:r>
    </w:p>
    <w:p w:rsidR="00104812" w:rsidRDefault="00104812" w:rsidP="00104812">
      <w:pPr>
        <w:pStyle w:val="Titre5"/>
      </w:pPr>
      <w:bookmarkStart w:id="402" w:name="_Toc379381898"/>
      <w:bookmarkStart w:id="403" w:name="_Toc379878694"/>
      <w:bookmarkStart w:id="404" w:name="_Toc487628374"/>
      <w:r w:rsidRPr="00DE49AC">
        <w:t xml:space="preserve">21. </w:t>
      </w:r>
      <w:r>
        <w:t>Sous l’action de l’Esprit, la joie et la détermination missionnaire de Jésus dans l’Evangile et des apôtres dans les Actes</w:t>
      </w:r>
      <w:bookmarkEnd w:id="402"/>
      <w:bookmarkEnd w:id="403"/>
      <w:bookmarkEnd w:id="404"/>
    </w:p>
    <w:p w:rsidR="00104812" w:rsidRPr="00DE49AC" w:rsidRDefault="00104812" w:rsidP="00104812">
      <w:r w:rsidRPr="00DE49AC">
        <w:t>La joie de l’Évangile qui remplit la vie de la communauté des</w:t>
      </w:r>
      <w:r>
        <w:t xml:space="preserve"> disciples est une joie mission</w:t>
      </w:r>
      <w:r w:rsidRPr="00DE49AC">
        <w:t>naire. Les soixante-dix disciples en font l’expérience, eux qui reviennent de la mission pleins de joie (cf. Lc 1</w:t>
      </w:r>
      <w:r>
        <w:t>0,</w:t>
      </w:r>
      <w:r w:rsidRPr="00DE49AC">
        <w:t>17). Jésus la vit, lui qui exulte de joie dans l’Esprit Saint et loue le Père parce que sa révélation rejoint les pauvres et les plus petits (cf. Lc 1</w:t>
      </w:r>
      <w:r>
        <w:t>0,</w:t>
      </w:r>
      <w:r w:rsidRPr="00DE49AC">
        <w:t xml:space="preserve">21). Les premiers qui se convertissent la ressentent, remplis d’admiration, en écoutant la prédication des Apôtres </w:t>
      </w:r>
      <w:r>
        <w:t>« </w:t>
      </w:r>
      <w:r w:rsidRPr="00DE49AC">
        <w:t>chacun dans sa propre langue</w:t>
      </w:r>
      <w:r>
        <w:t> »</w:t>
      </w:r>
      <w:r w:rsidRPr="00DE49AC">
        <w:t xml:space="preserve"> (Ac </w:t>
      </w:r>
      <w:r>
        <w:t>2,</w:t>
      </w:r>
      <w:r w:rsidRPr="00DE49AC">
        <w:t>6) à la Pentecôte. Cette joie est un signe que l’Évangile a été annoncé et donne du fruit. Mais elle a toujours la dynamique de l’exode et du don, du fait de sortir de soi, de marcher et de semer toujours de nouveau, toujours plus loin. Le Seigneur dit</w:t>
      </w:r>
      <w:r>
        <w:t> :</w:t>
      </w:r>
      <w:r w:rsidRPr="00DE49AC">
        <w:t xml:space="preserve"> </w:t>
      </w:r>
      <w:r>
        <w:t>« </w:t>
      </w:r>
      <w:r w:rsidRPr="00DE49AC">
        <w:t>Allons ailleurs, dans les bourgs voisins, afin que j’y prêche aussi, car c’est pour cela que je suis sorti</w:t>
      </w:r>
      <w:r>
        <w:t> »</w:t>
      </w:r>
      <w:r w:rsidRPr="00DE49AC">
        <w:t xml:space="preserve"> (Mc </w:t>
      </w:r>
      <w:r>
        <w:t>1,</w:t>
      </w:r>
      <w:r w:rsidRPr="00DE49AC">
        <w:t>38). Quand la semence a été semée en un lieu, il ne s’attarde pas là pour expliquer davantage ou pour faire d’autres signes, au contraire l’Esprit le conduit à partir vers d’autres villages.</w:t>
      </w:r>
    </w:p>
    <w:p w:rsidR="00E101AF" w:rsidRDefault="00E101AF" w:rsidP="00E101AF">
      <w:pPr>
        <w:pStyle w:val="Titre5"/>
      </w:pPr>
      <w:bookmarkStart w:id="405" w:name="_Toc379381918"/>
      <w:bookmarkStart w:id="406" w:name="_Toc379878695"/>
      <w:bookmarkStart w:id="407" w:name="_Toc487628375"/>
      <w:r>
        <w:t>37. La miséricorde première de toutes les vertus</w:t>
      </w:r>
      <w:bookmarkEnd w:id="405"/>
      <w:r>
        <w:t>, ma</w:t>
      </w:r>
      <w:r w:rsidRPr="00DE49AC">
        <w:t>nifestation extérieure la plus parfaite de la grâce intérieure de l’Esprit</w:t>
      </w:r>
      <w:bookmarkEnd w:id="406"/>
      <w:bookmarkEnd w:id="407"/>
    </w:p>
    <w:p w:rsidR="00E101AF" w:rsidRPr="00DE49AC" w:rsidRDefault="00E101AF" w:rsidP="00E101AF">
      <w:r w:rsidRPr="00DE49AC">
        <w:t>Saint Thomas d’Aquin enseignait que même dans le message moral de l’Église il y a une hiérarchie, dans les vertus et dans les actes qui en procèdent.</w:t>
      </w:r>
      <w:r>
        <w:rPr>
          <w:rStyle w:val="Appelnotedebasdep"/>
        </w:rPr>
        <w:footnoteReference w:id="84"/>
      </w:r>
      <w:r w:rsidRPr="00DE49AC">
        <w:t xml:space="preserve"> Ici, ce qui compte c’est avant tout </w:t>
      </w:r>
      <w:r>
        <w:t>« </w:t>
      </w:r>
      <w:r w:rsidRPr="00DE49AC">
        <w:t>la foi opérant par la charité</w:t>
      </w:r>
      <w:r>
        <w:t> »</w:t>
      </w:r>
      <w:r w:rsidRPr="00DE49AC">
        <w:t xml:space="preserve"> (Ga </w:t>
      </w:r>
      <w:r>
        <w:t>5,</w:t>
      </w:r>
      <w:r w:rsidRPr="00DE49AC">
        <w:t xml:space="preserve">6). Les </w:t>
      </w:r>
      <w:r>
        <w:t>œuvre</w:t>
      </w:r>
      <w:r w:rsidRPr="00DE49AC">
        <w:t>s d’amour envers le proch</w:t>
      </w:r>
      <w:r>
        <w:t>ain sont la ma</w:t>
      </w:r>
      <w:r w:rsidRPr="00DE49AC">
        <w:t>nifestation extérieure la plus parfaite de la grâce intérieure de l’Esprit</w:t>
      </w:r>
      <w:r>
        <w:t> :</w:t>
      </w:r>
      <w:r w:rsidRPr="00DE49AC">
        <w:t xml:space="preserve"> </w:t>
      </w:r>
      <w:r>
        <w:t>« </w:t>
      </w:r>
      <w:r w:rsidRPr="00DE49AC">
        <w:t>L’élément principal de la loi nouvelle c’est la grâce de l’Esprit Saint, grâce qui s’exprime da</w:t>
      </w:r>
      <w:r>
        <w:t>ns la foi agissant par la chari</w:t>
      </w:r>
      <w:r w:rsidRPr="00DE49AC">
        <w:t>té</w:t>
      </w:r>
      <w:r>
        <w:t> »</w:t>
      </w:r>
      <w:r w:rsidRPr="00DE49AC">
        <w:t>.</w:t>
      </w:r>
      <w:r>
        <w:rPr>
          <w:rStyle w:val="Appelnotedebasdep"/>
        </w:rPr>
        <w:footnoteReference w:id="85"/>
      </w:r>
      <w:r w:rsidRPr="00DE49AC">
        <w:t xml:space="preserve"> Par là il affirme que, quant à l’agir extérieur, la miséricorde est l</w:t>
      </w:r>
      <w:r>
        <w:t>a plus grande de toutes les ver</w:t>
      </w:r>
      <w:r w:rsidRPr="00DE49AC">
        <w:t>tus</w:t>
      </w:r>
      <w:r>
        <w:t> :</w:t>
      </w:r>
      <w:r w:rsidRPr="00DE49AC">
        <w:t xml:space="preserve"> </w:t>
      </w:r>
      <w:r>
        <w:t>« </w:t>
      </w:r>
      <w:r w:rsidRPr="00DE49AC">
        <w:t>En elle-même la miséricorde est la plus grande des vertus, car il lui appartient de donner aux autres, et, qui plus est, de soulager leur indigence</w:t>
      </w:r>
      <w:r>
        <w:t> ;</w:t>
      </w:r>
      <w:r w:rsidRPr="00DE49AC">
        <w:t xml:space="preserve"> ce qui est éminemment le fait d’un être supérieur. Ainsi se montrer miséricordieux est-il regardé comme le propre de Dieu, et c’est par là surtout que se manifeste sa toute-puissance</w:t>
      </w:r>
      <w:r>
        <w:t> »</w:t>
      </w:r>
      <w:r w:rsidRPr="00DE49AC">
        <w:t>.</w:t>
      </w:r>
      <w:r>
        <w:rPr>
          <w:rStyle w:val="Appelnotedebasdep"/>
        </w:rPr>
        <w:footnoteReference w:id="86"/>
      </w:r>
    </w:p>
    <w:p w:rsidR="00F23144" w:rsidRDefault="00F23144" w:rsidP="00F23144">
      <w:pPr>
        <w:pStyle w:val="Titre5"/>
      </w:pPr>
      <w:bookmarkStart w:id="408" w:name="_Toc379381922"/>
      <w:bookmarkStart w:id="409" w:name="_Toc379878696"/>
      <w:bookmarkStart w:id="410" w:name="_Toc487628376"/>
      <w:r w:rsidRPr="00DE49AC">
        <w:t xml:space="preserve">40. </w:t>
      </w:r>
      <w:r>
        <w:t xml:space="preserve">Avec St Thomas d’Aquin, dire non à une </w:t>
      </w:r>
      <w:r w:rsidRPr="00DE49AC">
        <w:t>doctrine monolithique défendue par tous sans nuances</w:t>
      </w:r>
      <w:r>
        <w:t xml:space="preserve">, et oui à une réflexion ouverte aux sciences, harmonisée </w:t>
      </w:r>
      <w:r w:rsidRPr="00DE49AC">
        <w:t>par l’Esprit dans le respect et dans l’amour</w:t>
      </w:r>
      <w:r>
        <w:t xml:space="preserve">, dans une grande liberté, pour </w:t>
      </w:r>
      <w:r w:rsidRPr="00DE49AC">
        <w:t>mieux expliciter le très riche trésor de la Parole</w:t>
      </w:r>
      <w:bookmarkEnd w:id="408"/>
      <w:bookmarkEnd w:id="409"/>
      <w:bookmarkEnd w:id="410"/>
    </w:p>
    <w:p w:rsidR="00F23144" w:rsidRDefault="00F23144" w:rsidP="00F23144">
      <w:r w:rsidRPr="00DE49AC">
        <w:t xml:space="preserve">L’Église qui est disciple-missionnaire, a besoin de croître dans </w:t>
      </w:r>
      <w:r>
        <w:t>son interprétation de la Pa</w:t>
      </w:r>
      <w:r w:rsidRPr="00DE49AC">
        <w:t>role révélée et d</w:t>
      </w:r>
      <w:r>
        <w:t>ans sa compréhension de la véri</w:t>
      </w:r>
      <w:r w:rsidRPr="00DE49AC">
        <w:t xml:space="preserve">té. La tâche des exégètes et des théologiens </w:t>
      </w:r>
      <w:r w:rsidRPr="00DE49AC">
        <w:lastRenderedPageBreak/>
        <w:t xml:space="preserve">aide à </w:t>
      </w:r>
      <w:r>
        <w:t>« </w:t>
      </w:r>
      <w:r w:rsidRPr="00DE49AC">
        <w:t>mûrir le jugement de l’Église</w:t>
      </w:r>
      <w:r>
        <w:t> »</w:t>
      </w:r>
      <w:r w:rsidRPr="00DE49AC">
        <w:t>.</w:t>
      </w:r>
      <w:r>
        <w:rPr>
          <w:rStyle w:val="Appelnotedebasdep"/>
        </w:rPr>
        <w:footnoteReference w:id="87"/>
      </w:r>
      <w:r w:rsidRPr="00DE49AC">
        <w:t xml:space="preserve"> D’une autre façon les autres sciences le font aussi. Se référant aux sciences sociales, par exemple, Jean-Paul II a dit que l’Église prête attention à leurs contributions </w:t>
      </w:r>
      <w:r>
        <w:t>« </w:t>
      </w:r>
      <w:r w:rsidRPr="00DE49AC">
        <w:t>pour tirer des indications concrètes qui l’aident à remplir sa mission de Magistère</w:t>
      </w:r>
      <w:r>
        <w:t> »</w:t>
      </w:r>
      <w:r w:rsidRPr="00DE49AC">
        <w:t>.</w:t>
      </w:r>
      <w:r>
        <w:rPr>
          <w:rStyle w:val="Appelnotedebasdep"/>
        </w:rPr>
        <w:footnoteReference w:id="88"/>
      </w:r>
      <w:r w:rsidRPr="00DE49AC">
        <w:t xml:space="preserve"> En outre, au sein de l’Église, il y a d’innombrables questions autour desquelles on recherche et on réfléchit avec une grande liberté. Les diverses lignes de pensée philosophique, théologique et pastorale, si elles se laissent harmoniser par l’Esprit dans le respect et dans l’amour, peuvent faire croître l’Église, en ce qu’elles aident à mieux expliciter le très riche trésor de la Parole. À ceux qui rêvent une doctrine monolithique défendue par tous sans nuances, cela </w:t>
      </w:r>
      <w:r>
        <w:t>peut sembler une dis</w:t>
      </w:r>
      <w:r w:rsidRPr="00DE49AC">
        <w:t>persion imparfaite. Mais la réalité est que cette variété aide à manifester et à mieux développer les divers aspects de la richesse inépuisable de l’Évangile.</w:t>
      </w:r>
      <w:r>
        <w:rPr>
          <w:rStyle w:val="Appelnotedebasdep"/>
        </w:rPr>
        <w:footnoteReference w:id="89"/>
      </w:r>
      <w:r w:rsidRPr="00DE49AC">
        <w:t xml:space="preserve"> </w:t>
      </w:r>
    </w:p>
    <w:p w:rsidR="00F23144" w:rsidRDefault="00F23144" w:rsidP="00F23144">
      <w:pPr>
        <w:pStyle w:val="Titre5"/>
      </w:pPr>
      <w:bookmarkStart w:id="411" w:name="_Toc379381927"/>
      <w:bookmarkStart w:id="412" w:name="_Toc379878697"/>
      <w:bookmarkStart w:id="413" w:name="_Toc487628377"/>
      <w:r>
        <w:t xml:space="preserve">45. Communiquer la vérité de l’Evangile </w:t>
      </w:r>
      <w:r w:rsidRPr="00DE49AC">
        <w:t>dans les limites du langage et des circonstances</w:t>
      </w:r>
      <w:r>
        <w:t xml:space="preserve">, ne pas renoncer au bien possible, courir </w:t>
      </w:r>
      <w:r w:rsidRPr="00DE49AC">
        <w:t>le risque de se salir avec la boue de la route</w:t>
      </w:r>
      <w:bookmarkEnd w:id="411"/>
      <w:r>
        <w:t xml:space="preserve">, savoir que l’on doit </w:t>
      </w:r>
      <w:r w:rsidRPr="00DE49AC">
        <w:t>croître dans la compréhension de l’Évangile et dans le discernement des sentiers de l’Esprit</w:t>
      </w:r>
      <w:bookmarkEnd w:id="412"/>
      <w:bookmarkEnd w:id="413"/>
    </w:p>
    <w:p w:rsidR="00F23144" w:rsidRPr="00DE49AC" w:rsidRDefault="00F23144" w:rsidP="00F23144">
      <w:r w:rsidRPr="00DE49AC">
        <w:t xml:space="preserve">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w:t>
      </w:r>
      <w:r>
        <w:t>cœur</w:t>
      </w:r>
      <w:r w:rsidRPr="00DE49AC">
        <w:t xml:space="preserve"> missionnaire est conscient de ces limites et se fait </w:t>
      </w:r>
      <w:r>
        <w:t>« </w:t>
      </w:r>
      <w:r w:rsidRPr="00DE49AC">
        <w:t>faible avec les faibles […] tout à tous</w:t>
      </w:r>
      <w:r>
        <w:t> »</w:t>
      </w:r>
      <w:r w:rsidRPr="00DE49AC">
        <w:t xml:space="preserve"> (1Co </w:t>
      </w:r>
      <w:r>
        <w:t>9,</w:t>
      </w:r>
      <w:r w:rsidRPr="00DE49AC">
        <w:t>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285037" w:rsidRDefault="00285037" w:rsidP="00285037">
      <w:pPr>
        <w:pStyle w:val="Titre5"/>
      </w:pPr>
      <w:bookmarkStart w:id="414" w:name="_Toc379381934"/>
      <w:bookmarkStart w:id="415" w:name="_Toc379878698"/>
      <w:bookmarkStart w:id="416" w:name="_Toc487628378"/>
      <w:r>
        <w:t xml:space="preserve">50. Rappeler le contexte dans lequel nous devons agir et entrer dans </w:t>
      </w:r>
      <w:r w:rsidRPr="00DE49AC">
        <w:t xml:space="preserve">le regard du disciple-missionnaire qui </w:t>
      </w:r>
      <w:r>
        <w:t>« </w:t>
      </w:r>
      <w:r w:rsidRPr="00DE49AC">
        <w:t>est éclairé et affermi par l’Esprit Saint</w:t>
      </w:r>
      <w:r>
        <w:t> »</w:t>
      </w:r>
      <w:bookmarkEnd w:id="414"/>
      <w:bookmarkEnd w:id="415"/>
      <w:bookmarkEnd w:id="416"/>
    </w:p>
    <w:p w:rsidR="00285037" w:rsidRPr="00DE49AC" w:rsidRDefault="00285037" w:rsidP="00285037">
      <w:r w:rsidRPr="00DE49AC">
        <w:t>Avant de parler de certaines questions fondamentales relatives à l’action évangélisatrice, il convient de rappeler brièvement quel est le contexte dans lequel nous devons vivre et agir. Aujourd’hui, on a l’habitude de parler d’un “excès de diagnosti</w:t>
      </w:r>
      <w:r>
        <w:t>c” qui n’est pas toujours accom</w:t>
      </w:r>
      <w:r w:rsidRPr="00DE49AC">
        <w:t xml:space="preserve">pagné de propositions qui apportent des solutions et qui soient réellement applicables. D’autre part, un regard purement sociologique, qui ait la prétention d’embrasser toute la réalité avec sa méthodologie d’une façon seulement hypothétiquement neutre et aseptisée ne nous servirait pas non plus. Ce que j’entends offrir va plutôt dans la ligne d’un discernement évangélique. C’est le regard du disciple-missionnaire qui </w:t>
      </w:r>
      <w:r>
        <w:t>« </w:t>
      </w:r>
      <w:r w:rsidRPr="00DE49AC">
        <w:t>est éclairé et affermi par l’Esprit Saint</w:t>
      </w:r>
      <w:r>
        <w:t> »</w:t>
      </w:r>
      <w:r w:rsidRPr="00DE49AC">
        <w:t>.</w:t>
      </w:r>
      <w:r>
        <w:rPr>
          <w:rStyle w:val="Appelnotedebasdep"/>
        </w:rPr>
        <w:footnoteReference w:id="90"/>
      </w:r>
    </w:p>
    <w:p w:rsidR="00285037" w:rsidRDefault="00285037" w:rsidP="00285037">
      <w:pPr>
        <w:pStyle w:val="Titre5"/>
      </w:pPr>
      <w:bookmarkStart w:id="417" w:name="_Toc379381959"/>
      <w:bookmarkStart w:id="418" w:name="_Toc379878699"/>
      <w:bookmarkStart w:id="419" w:name="_Toc487628379"/>
      <w:r>
        <w:t>68. Reconnaître avec reconnaissance les semences du Verbe et de l’Esprit Saint dans les cultures qui ont été chrétiennes</w:t>
      </w:r>
      <w:bookmarkEnd w:id="417"/>
      <w:bookmarkEnd w:id="418"/>
      <w:bookmarkEnd w:id="419"/>
      <w:r>
        <w:t xml:space="preserve"> </w:t>
      </w:r>
    </w:p>
    <w:p w:rsidR="00285037" w:rsidRPr="00DE49AC" w:rsidRDefault="00285037" w:rsidP="00285037">
      <w:r w:rsidRPr="00DE49AC">
        <w:t xml:space="preserve">Le substrat chrétien de certains peuples – surtout occidentaux – est une réalité vivante. Nous trouvons là, surtout chez les personnes qui sont dans le besoin, une réserve morale qui </w:t>
      </w:r>
      <w:r w:rsidRPr="00DE49AC">
        <w:lastRenderedPageBreak/>
        <w:t>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w:t>
      </w:r>
      <w:r>
        <w:t>es. Il faut reconnaître là beau</w:t>
      </w:r>
      <w:r w:rsidRPr="00DE49AC">
        <w:t xml:space="preserve">coup plus que des </w:t>
      </w:r>
      <w:r>
        <w:t>« </w:t>
      </w:r>
      <w:r w:rsidRPr="00DE49AC">
        <w:t>semences du Verbe</w:t>
      </w:r>
      <w:r>
        <w:t> »</w:t>
      </w:r>
      <w:r w:rsidRPr="00DE49AC">
        <w:t>, étant donné qu’il s’a</w:t>
      </w:r>
      <w:r>
        <w:t>git d’une foi catholique authen</w:t>
      </w:r>
      <w:r w:rsidRPr="00DE49AC">
        <w:t>tique avec des modalités propres d’expressions et d’appartenance à l’É</w:t>
      </w:r>
      <w:r>
        <w:t>glise. Il n’est pas bien d’igno</w:t>
      </w:r>
      <w:r w:rsidRPr="00DE49AC">
        <w:t xml:space="preserve">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 </w:t>
      </w:r>
    </w:p>
    <w:p w:rsidR="0079631B" w:rsidRDefault="0079631B" w:rsidP="0079631B">
      <w:pPr>
        <w:pStyle w:val="Titre5"/>
      </w:pPr>
      <w:bookmarkStart w:id="420" w:name="_Toc379381980"/>
      <w:bookmarkStart w:id="421" w:name="_Toc379878700"/>
      <w:bookmarkStart w:id="422" w:name="_Toc487628380"/>
      <w:r>
        <w:t>84. Reconnaître la lumière de l’Esprit Saint dans l’obscurité et que les maux du monde et de l’Eglise ne sont pas une excuse pour réduire notre engagement, mais des défis pour croître dans un regard de foi qui se méfie des prophètes de malheurs</w:t>
      </w:r>
      <w:bookmarkEnd w:id="420"/>
      <w:bookmarkEnd w:id="421"/>
      <w:bookmarkEnd w:id="422"/>
    </w:p>
    <w:p w:rsidR="0079631B" w:rsidRPr="00DE49AC" w:rsidRDefault="0079631B" w:rsidP="0079631B">
      <w:r w:rsidRPr="00DE49AC">
        <w:t>La joie de l’Évangile est celle que rien et personne ne pourra jamais enlever (cf. Jn 1</w:t>
      </w:r>
      <w:r>
        <w:t>6,</w:t>
      </w:r>
      <w:r w:rsidRPr="00DE49AC">
        <w:t xml:space="preserve">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w:t>
      </w:r>
      <w:r>
        <w:t>« </w:t>
      </w:r>
      <w:r w:rsidRPr="00DE49AC">
        <w:t>là où le péché s’est multiplié, la grâce a surabondé</w:t>
      </w:r>
      <w:r>
        <w:t> »</w:t>
      </w:r>
      <w:r w:rsidRPr="00DE49AC">
        <w:t xml:space="preserve"> (Rm </w:t>
      </w:r>
      <w:r>
        <w:t>5,</w:t>
      </w:r>
      <w:r w:rsidRPr="00DE49AC">
        <w:t>20). Notre foi est appelée à voir que l’eau peut être transformée en vin, et à découvrir le grain qui grandit au milieu de l’ivraie. À cinquante ans du Concile Vatican II, m</w:t>
      </w:r>
      <w:r>
        <w:t>ême si nous éprouvons de la dou</w:t>
      </w:r>
      <w:r w:rsidRPr="00DE49AC">
        <w:t>leur pour les misères de notre époque et même si nous sommes loin des optimismes naïfs, le plus grand réalisme ne doit signifier ni une confiance moindre en l’Esprit ni une moindre générosité. En ce sens, nous pouvons écoutons de nouveau les paroles du bienheureux Jean XXIII, en ce jour mémorable du 11 octobre 1962</w:t>
      </w:r>
      <w:r>
        <w:t> :</w:t>
      </w:r>
      <w:r w:rsidRPr="00DE49AC">
        <w:t xml:space="preserve"> </w:t>
      </w:r>
      <w:r>
        <w:t>« </w:t>
      </w:r>
      <w:r w:rsidRPr="00DE49AC">
        <w:t xml:space="preserve">Il arrive souvent que (…) nos oreilles soient offensées en apprenant ce que disent certains qui, bien qu’enflammés de zèle religieux, manquent de justesse de jugement et de pondération dans leur façon de voir 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w:t>
      </w:r>
      <w:r>
        <w:t>succession des temps et les tra</w:t>
      </w:r>
      <w:r w:rsidRPr="00DE49AC">
        <w:t>vaux des hommes, la plupart du temps contre toute attente, atteignent leur fin et disposent tout avec sagesse pour le bien de l’Église, même les événements contraires</w:t>
      </w:r>
      <w:r>
        <w:t> »</w:t>
      </w:r>
      <w:r w:rsidRPr="00DE49AC">
        <w:t>.</w:t>
      </w:r>
      <w:r>
        <w:rPr>
          <w:rStyle w:val="Appelnotedebasdep"/>
        </w:rPr>
        <w:footnoteReference w:id="91"/>
      </w:r>
    </w:p>
    <w:p w:rsidR="0079631B" w:rsidRDefault="0079631B" w:rsidP="0079631B">
      <w:pPr>
        <w:pStyle w:val="Titre5"/>
      </w:pPr>
      <w:bookmarkStart w:id="423" w:name="_Toc379381995"/>
      <w:bookmarkStart w:id="424" w:name="_Toc379878701"/>
      <w:bookmarkStart w:id="425" w:name="_Toc487628381"/>
      <w:r>
        <w:t xml:space="preserve">97. Eviter ce mondanisme </w:t>
      </w:r>
      <w:r w:rsidRPr="00DE49AC">
        <w:t>en mettant l’Église en mouvement de sortie d</w:t>
      </w:r>
      <w:r>
        <w:t>e soi, de mission centrée en Jé</w:t>
      </w:r>
      <w:r w:rsidRPr="00DE49AC">
        <w:t>sus Christ, d’engagement envers les pauvres</w:t>
      </w:r>
      <w:r>
        <w:t xml:space="preserve">, </w:t>
      </w:r>
      <w:r w:rsidRPr="00DE49AC">
        <w:t>en savo</w:t>
      </w:r>
      <w:r>
        <w:t xml:space="preserve">urant l’air pur du Saint Esprit… </w:t>
      </w:r>
      <w:r w:rsidRPr="00DE49AC">
        <w:t>Ne nous laissons pas voler l’Évangile</w:t>
      </w:r>
      <w:r>
        <w:t> !</w:t>
      </w:r>
      <w:bookmarkEnd w:id="423"/>
      <w:bookmarkEnd w:id="424"/>
      <w:bookmarkEnd w:id="425"/>
    </w:p>
    <w:p w:rsidR="0079631B" w:rsidRDefault="0079631B" w:rsidP="0079631B">
      <w:r w:rsidRPr="00DE49AC">
        <w:t xml:space="preserve">Celui qui est tombé dans cette mondanité regarde de haut </w:t>
      </w:r>
      <w:r>
        <w:t>et de loin, il refuse la prophé</w:t>
      </w:r>
      <w:r w:rsidRPr="00DE49AC">
        <w:t>tie des frères, il él</w:t>
      </w:r>
      <w:r>
        <w:t>imine celui qui lui fait une de</w:t>
      </w:r>
      <w:r w:rsidRPr="00DE49AC">
        <w:t>mande, il fait r</w:t>
      </w:r>
      <w:r>
        <w:t>essortir continuellement les er</w:t>
      </w:r>
      <w:r w:rsidRPr="00DE49AC">
        <w:t xml:space="preserve">reurs des autres et est obsédé par l’apparence. Il a réduit la référence du </w:t>
      </w:r>
      <w:r>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t>e soi, de mission centrée en Jé</w:t>
      </w:r>
      <w:r w:rsidRPr="00DE49AC">
        <w:t xml:space="preserve">sus Christ, d’engagement envers les pauvres. Que Dieu nous libère d’une </w:t>
      </w:r>
      <w:r w:rsidRPr="00DE49AC">
        <w:lastRenderedPageBreak/>
        <w:t>Église mondaine sous des drapés spirituels et pastoraux</w:t>
      </w:r>
      <w:r>
        <w:t> !</w:t>
      </w:r>
      <w:r w:rsidRPr="00DE49AC">
        <w:t xml:space="preserve"> Cette mondanité asphyxiante se guérit en savourant l’air pur du Saint Esprit, qui nous libère de rester centrés sur nous-mêmes, cac</w:t>
      </w:r>
      <w:r>
        <w:t>hés derrière une apparence reli</w:t>
      </w:r>
      <w:r w:rsidRPr="00DE49AC">
        <w:t>gieuse vide de Dieu. Ne nous laissons pas voler l’Évangile</w:t>
      </w:r>
      <w:r>
        <w:t> !</w:t>
      </w:r>
    </w:p>
    <w:p w:rsidR="0079631B" w:rsidRDefault="0079631B" w:rsidP="0079631B">
      <w:pPr>
        <w:pStyle w:val="Titre5"/>
      </w:pPr>
      <w:bookmarkStart w:id="426" w:name="_Toc379382015"/>
      <w:bookmarkStart w:id="427" w:name="_Toc379878702"/>
      <w:bookmarkStart w:id="428" w:name="_Toc487628382"/>
      <w:r>
        <w:t>112. L’évangélisation initiative gracieuse de Dieu par son Esprit qui fait de nous des fils</w:t>
      </w:r>
      <w:bookmarkEnd w:id="426"/>
      <w:bookmarkEnd w:id="427"/>
      <w:bookmarkEnd w:id="428"/>
    </w:p>
    <w:p w:rsidR="0079631B" w:rsidRPr="00DE49AC" w:rsidRDefault="0079631B" w:rsidP="0079631B">
      <w:r w:rsidRPr="00DE49AC">
        <w:t xml:space="preserve">Le salut que Dieu nous offre est </w:t>
      </w:r>
      <w:r>
        <w:t>œuvre</w:t>
      </w:r>
      <w:r w:rsidRPr="00DE49AC">
        <w:t xml:space="preserve"> de sa miséricorde. Il n’y a pas d’action humaine, aussi bonne soit-elle, qui nous fasse mériter un si grand don. Dieu, par pure grâce, nous attire pour nous unir à lui.</w:t>
      </w:r>
      <w:r>
        <w:rPr>
          <w:rStyle w:val="Appelnotedebasdep"/>
        </w:rPr>
        <w:footnoteReference w:id="92"/>
      </w:r>
      <w:r w:rsidRPr="00DE49AC">
        <w:t xml:space="preserve"> Il envoie son Esprit dans nos </w:t>
      </w:r>
      <w:r>
        <w:t>cœur</w:t>
      </w:r>
      <w:r w:rsidRPr="00DE49AC">
        <w:t>s pour faire de nous ses fils, pour nous transformer et pour nous rendre capables de répondre par notre vie à son amour. L’Église est envoyée par Jésus Christ comme sacrement de salut offert par Dieu</w:t>
      </w:r>
      <w:r>
        <w:rPr>
          <w:rStyle w:val="Appelnotedebasdep"/>
        </w:rPr>
        <w:footnoteReference w:id="93"/>
      </w:r>
      <w:r w:rsidRPr="00DE49AC">
        <w:t>. Par ses actions évangélisatrices, elle collabore comme instrument de la grâce divine qui opère sans cesse au-delà de toute supervision possible. Benoît XVI l’a bien exprimé en ouvrant les réflexions du Synode</w:t>
      </w:r>
      <w:r>
        <w:t> :</w:t>
      </w:r>
      <w:r w:rsidRPr="00DE49AC">
        <w:t xml:space="preserve"> </w:t>
      </w:r>
      <w:r>
        <w:t>« </w:t>
      </w:r>
      <w:r w:rsidRPr="00DE49AC">
        <w:t>Il est (…) important de toujours savoir que le premier mot, l’initiative véritable, l’activité véritable vient de Dieu et c’est seulement en s’in</w:t>
      </w:r>
      <w:r>
        <w:t>sérant dans cette initiative di</w:t>
      </w:r>
      <w:r w:rsidRPr="00DE49AC">
        <w:t>vine, c’est seulement en implorant cette initiative divine, que nous pouvons devenir nous aussi – avec Lui et en Lui – des évangélisateurs</w:t>
      </w:r>
      <w:r>
        <w:t> »</w:t>
      </w:r>
      <w:r w:rsidRPr="00DE49AC">
        <w:t>.</w:t>
      </w:r>
      <w:r>
        <w:rPr>
          <w:rStyle w:val="Appelnotedebasdep"/>
        </w:rPr>
        <w:footnoteReference w:id="94"/>
      </w:r>
      <w:r w:rsidRPr="00DE49AC">
        <w:t xml:space="preserve"> Le principe du primat de la grâce doit être un phare qui illumine constamment nos réflexions sur l’évangélisation.</w:t>
      </w:r>
    </w:p>
    <w:p w:rsidR="0079631B" w:rsidRPr="00DE49AC" w:rsidRDefault="0079631B" w:rsidP="0079631B">
      <w:pPr>
        <w:pStyle w:val="Titre5"/>
      </w:pPr>
      <w:bookmarkStart w:id="429" w:name="_Toc379382020"/>
      <w:bookmarkStart w:id="430" w:name="_Toc379878703"/>
      <w:bookmarkStart w:id="431" w:name="_Toc487628383"/>
      <w:r>
        <w:t>116. L’Esprit Saint féconde l</w:t>
      </w:r>
      <w:r w:rsidRPr="00DE49AC">
        <w:t>a culture avec la force transformante de l’Évangile</w:t>
      </w:r>
      <w:r>
        <w:t xml:space="preserve"> et le christianisme revêt </w:t>
      </w:r>
      <w:r w:rsidRPr="00DE49AC">
        <w:t>le visage des innombrables cultures et des innombrables peuples où il est accueilli et enraciné</w:t>
      </w:r>
      <w:r>
        <w:t>, diversité qui est l’expression de sa catholicité</w:t>
      </w:r>
      <w:bookmarkEnd w:id="429"/>
      <w:bookmarkEnd w:id="430"/>
      <w:bookmarkEnd w:id="431"/>
    </w:p>
    <w:p w:rsidR="0079631B" w:rsidRPr="00DE49AC" w:rsidRDefault="0079631B" w:rsidP="0079631B">
      <w:r w:rsidRPr="00DE49AC">
        <w:t xml:space="preserve">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comme nous pouvons le voir dans l’histoire de l’Église, le christianisme n’a pas un modèle culturel unique, mais </w:t>
      </w:r>
      <w:r>
        <w:t>« </w:t>
      </w:r>
      <w:r w:rsidRPr="00DE49AC">
        <w:t>tout en restant pleinement lui-même, dans l’absolue fidélité à l’annonce évan</w:t>
      </w:r>
      <w:r>
        <w:t>gélique et à la tradition ecclé</w:t>
      </w:r>
      <w:r w:rsidRPr="00DE49AC">
        <w:t>siale, il revêtira aussi le visage des innombrables cultures et des innombrables peuples où il est accueilli et enraciné</w:t>
      </w:r>
      <w:r>
        <w:t> »</w:t>
      </w:r>
      <w:r w:rsidRPr="00DE49AC">
        <w:t>.</w:t>
      </w:r>
      <w:r>
        <w:rPr>
          <w:rStyle w:val="Appelnotedebasdep"/>
        </w:rPr>
        <w:footnoteReference w:id="95"/>
      </w:r>
      <w:r w:rsidRPr="00DE49AC">
        <w:t xml:space="preserve"> Chez les divers peuples, qui expérimentent le don de Dieu selon leur propre culture, l’Église exprime</w:t>
      </w:r>
      <w:r>
        <w:t xml:space="preserve"> sa catholicité authen</w:t>
      </w:r>
      <w:r w:rsidRPr="00DE49AC">
        <w:t xml:space="preserve">tique et montre </w:t>
      </w:r>
      <w:r>
        <w:t>« la beauté de ce visage multi</w:t>
      </w:r>
      <w:r w:rsidRPr="00DE49AC">
        <w:t>forme</w:t>
      </w:r>
      <w:r>
        <w:t> »</w:t>
      </w:r>
      <w:r w:rsidRPr="00DE49AC">
        <w:t>.</w:t>
      </w:r>
      <w:r>
        <w:rPr>
          <w:rStyle w:val="Appelnotedebasdep"/>
        </w:rPr>
        <w:footnoteReference w:id="96"/>
      </w:r>
      <w:r w:rsidRPr="00DE49AC">
        <w:t xml:space="preserve"> D</w:t>
      </w:r>
      <w:r>
        <w:t>a</w:t>
      </w:r>
      <w:r w:rsidRPr="00DE49AC">
        <w:t>ns les expressions chrétiennes d’un peuple évangélisé, l’Esprit Saint embellit l’Église, en lui indiquant</w:t>
      </w:r>
      <w:r>
        <w:t xml:space="preserve"> de nouveaux aspects de la Révé</w:t>
      </w:r>
      <w:r w:rsidRPr="00DE49AC">
        <w:t xml:space="preserve">lation et en lui donnant un nouveau visage. Par l’inculturation, l’Église </w:t>
      </w:r>
      <w:r>
        <w:t>« </w:t>
      </w:r>
      <w:r w:rsidRPr="00DE49AC">
        <w:t>introduit les peuples avec leurs cultures dans sa propre communauté</w:t>
      </w:r>
      <w:r>
        <w:t> »</w:t>
      </w:r>
      <w:r w:rsidRPr="00DE49AC">
        <w:t>,</w:t>
      </w:r>
      <w:r>
        <w:rPr>
          <w:rStyle w:val="Appelnotedebasdep"/>
        </w:rPr>
        <w:footnoteReference w:id="97"/>
      </w:r>
      <w:r w:rsidRPr="00DE49AC">
        <w:t xml:space="preserve"> parce que </w:t>
      </w:r>
      <w:r>
        <w:t>« </w:t>
      </w:r>
      <w:r w:rsidRPr="00DE49AC">
        <w:t>toute culture offre des valeurs et des modèles positifs qui peuvent enrichir la manière dont l’Évangile est annoncé, compris et vécu</w:t>
      </w:r>
      <w:r>
        <w:t> »</w:t>
      </w:r>
      <w:r w:rsidRPr="00DE49AC">
        <w:t>.</w:t>
      </w:r>
      <w:r>
        <w:rPr>
          <w:rStyle w:val="Appelnotedebasdep"/>
        </w:rPr>
        <w:footnoteReference w:id="98"/>
      </w:r>
      <w:r w:rsidRPr="00DE49AC">
        <w:t xml:space="preserve"> Ainsi, </w:t>
      </w:r>
      <w:r>
        <w:t>« </w:t>
      </w:r>
      <w:r w:rsidRPr="00DE49AC">
        <w:t xml:space="preserve">l’Église, accueillant les valeurs des différentes cultures, devient la “sponsa ornata monilibus suis”, </w:t>
      </w:r>
      <w:r>
        <w:t>“l’épouse qui se pare de ses bi</w:t>
      </w:r>
      <w:r w:rsidRPr="00DE49AC">
        <w:t>joux” (cf. Is 6</w:t>
      </w:r>
      <w:r>
        <w:t>1,</w:t>
      </w:r>
      <w:r w:rsidRPr="00DE49AC">
        <w:t>10)</w:t>
      </w:r>
      <w:r>
        <w:t> »</w:t>
      </w:r>
      <w:r w:rsidRPr="00DE49AC">
        <w:t>.</w:t>
      </w:r>
      <w:r>
        <w:rPr>
          <w:rStyle w:val="Appelnotedebasdep"/>
        </w:rPr>
        <w:footnoteReference w:id="99"/>
      </w:r>
    </w:p>
    <w:p w:rsidR="0079631B" w:rsidRDefault="0079631B" w:rsidP="0079631B">
      <w:pPr>
        <w:pStyle w:val="Titre5"/>
      </w:pPr>
      <w:bookmarkStart w:id="432" w:name="_Toc379382021"/>
      <w:bookmarkStart w:id="433" w:name="_Toc379878704"/>
      <w:bookmarkStart w:id="434" w:name="_Toc487628384"/>
      <w:r>
        <w:lastRenderedPageBreak/>
        <w:t xml:space="preserve">117. </w:t>
      </w:r>
      <w:bookmarkEnd w:id="432"/>
      <w:r w:rsidRPr="00DE49AC">
        <w:t>L’Esprit Saint lui-même est l’harmonie, de même qu’il est le lien d’amour entre le Père et le Fils. C’est lui qui suscite une grande richesse diversifiée de dons et en même temps construit une unité qui n’est jamais uniformité mais une harmonie multiforme qui attire. L’évangélisation reconnaît avec joie ces multiples richesses que l’Esprit engendre dans l’Église</w:t>
      </w:r>
      <w:bookmarkEnd w:id="433"/>
      <w:bookmarkEnd w:id="434"/>
    </w:p>
    <w:p w:rsidR="0079631B" w:rsidRDefault="0079631B" w:rsidP="0079631B">
      <w:r w:rsidRPr="00DE49AC">
        <w:t xml:space="preserve">Bien comprise, la diversité culturelle ne menace pas l’unité de l’Église. C’est l’Esprit Saint, envoyé par le Père et le Fils, qui transforme nos </w:t>
      </w:r>
      <w:r>
        <w:t>cœur</w:t>
      </w:r>
      <w:r w:rsidRPr="00DE49AC">
        <w:t>s et nous rend capables d’entrer dans la communion parfaite de la Sainte Trinité où tout trouve son unité. Il construit la communion et l’harmonie du peuple de Dieu. L’Esprit Saint lui-même est l’harmonie, de même qu’il est le lien d’amour entre le Père et le Fils.</w:t>
      </w:r>
      <w:r>
        <w:rPr>
          <w:rStyle w:val="Appelnotedebasdep"/>
        </w:rPr>
        <w:footnoteReference w:id="100"/>
      </w:r>
      <w:r w:rsidRPr="00DE49AC">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monoculturel et monocorde. S’il est bien vrai que certaines cultures ont été étroitement liées à la prédication de l’Évangile et au 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w:t>
      </w:r>
      <w:r>
        <w:t>mposer une forme culturelle par</w:t>
      </w:r>
      <w:r w:rsidRPr="00DE49AC">
        <w:t>ticulière, aussi belle et antique qu’elle soit, avec la proposition de l’Évangile. Le message que nous annonçons a toujours un revêtement culturel, mais parfois dans l’Église nous tombons dans une sacralisation vaniteuse de la propre culture, avec laquelle nous pouvo</w:t>
      </w:r>
      <w:r>
        <w:t>ns manifester plus de fana</w:t>
      </w:r>
      <w:r w:rsidRPr="00DE49AC">
        <w:t>tisme qu’une authentique ferveur évangélisatrice.</w:t>
      </w:r>
    </w:p>
    <w:p w:rsidR="0079631B" w:rsidRDefault="0079631B" w:rsidP="0079631B">
      <w:pPr>
        <w:pStyle w:val="Titre5"/>
      </w:pPr>
      <w:bookmarkStart w:id="435" w:name="_Toc379382024"/>
      <w:bookmarkStart w:id="436" w:name="_Toc379878705"/>
      <w:bookmarkStart w:id="437" w:name="_Toc487628385"/>
      <w:r>
        <w:t>119. Même s’il n’a pas les mots pour exprimer sa foi, l’Esprit Saint agit en tout chrétien</w:t>
      </w:r>
      <w:bookmarkEnd w:id="435"/>
      <w:bookmarkEnd w:id="436"/>
      <w:bookmarkEnd w:id="437"/>
      <w:r>
        <w:t xml:space="preserve"> </w:t>
      </w:r>
    </w:p>
    <w:p w:rsidR="0079631B" w:rsidRPr="00DE49AC" w:rsidRDefault="0079631B" w:rsidP="0079631B">
      <w:r w:rsidRPr="00DE49AC">
        <w:t xml:space="preserve">Dans tous </w:t>
      </w:r>
      <w:r>
        <w:t>les baptisés, du premier au der</w:t>
      </w:r>
      <w:r w:rsidRPr="00DE49AC">
        <w:t>nier, agit la force sanctificatrice de l’Esprit qui incite à évangéliser. Le Peuple de Dieu est saint à cause de cette onction que le rend infaillible “in credendo”. Cela signifie que quand il croit il ne se trompe pas, même s’il ne trouve pas les paroles pour exprimer sa foi. L’Esprit le guide dans la vérité et le conduit au salut.</w:t>
      </w:r>
      <w:r>
        <w:rPr>
          <w:rStyle w:val="Appelnotedebasdep"/>
        </w:rPr>
        <w:footnoteReference w:id="101"/>
      </w:r>
      <w:r w:rsidRPr="00DE49AC">
        <w:t xml:space="preserve"> Comme faisant partie de son mystère d’amour pour l’humanité, Dieu dote la totalité des fidèles d’un instinct de la foi – le sensus fidei – qui les aide à discerner ce qui vient réellement de Dieu. La présence de l’Esprit donne aux chrétiens une certaine connaturalité avec les réalités divines et une sagesse qui leur permet de les comprendre de manière intuitive, même s’ils ne disposent pas des moyens app</w:t>
      </w:r>
      <w:r>
        <w:t>ro</w:t>
      </w:r>
      <w:r w:rsidRPr="00DE49AC">
        <w:t>priés pour les exprimer avec précision.</w:t>
      </w:r>
    </w:p>
    <w:p w:rsidR="0079631B" w:rsidRPr="00774CC5" w:rsidRDefault="0079631B" w:rsidP="0079631B">
      <w:pPr>
        <w:pStyle w:val="Titre5"/>
      </w:pPr>
      <w:bookmarkStart w:id="438" w:name="_Toc379382028"/>
      <w:bookmarkStart w:id="439" w:name="_Toc379878706"/>
      <w:bookmarkStart w:id="440" w:name="_Toc487628386"/>
      <w:r>
        <w:t xml:space="preserve">122. Les peuples évangélisés sont des sujets </w:t>
      </w:r>
      <w:r w:rsidRPr="00DE49AC">
        <w:t>collectifs actifs, agents de l’évangélisation</w:t>
      </w:r>
      <w:bookmarkEnd w:id="438"/>
      <w:r>
        <w:t xml:space="preserve"> et </w:t>
      </w:r>
      <w:r w:rsidRPr="00DE49AC">
        <w:t>l’E</w:t>
      </w:r>
      <w:r>
        <w:t>sprit Saint est l’agent premier de cette évangélisation</w:t>
      </w:r>
      <w:bookmarkEnd w:id="439"/>
      <w:bookmarkEnd w:id="440"/>
      <w:r>
        <w:t xml:space="preserve"> </w:t>
      </w:r>
    </w:p>
    <w:p w:rsidR="0079631B" w:rsidRPr="00DE49AC" w:rsidRDefault="0079631B" w:rsidP="0079631B">
      <w:r w:rsidRPr="00DE49AC">
        <w:t xml:space="preserve">De la sorte, nous pouvons penser que les divers peuples, chez qui l’Évangile a été inculturé, sont des sujets collectifs actifs, agents de l’évangélisation. Ceci se vérifie parce que chaque peuple est le créateur de sa culture et le protagoniste de son histoire. La </w:t>
      </w:r>
      <w:r>
        <w:t>culture est quelque chose de dy</w:t>
      </w:r>
      <w:r w:rsidRPr="00DE49AC">
        <w:t xml:space="preserve">namique, qu’un peuple recrée constamment, et chaque génération transmet à la suivante un ensemble de comportements relatifs aux diverses situations existentielles, qu’elle doit élaborer de nouveau face à ses propres défis. L’être humain </w:t>
      </w:r>
      <w:r>
        <w:t>« </w:t>
      </w:r>
      <w:r w:rsidRPr="00DE49AC">
        <w:t>est à la fois fils et père de la culture dans laquelle il est immergé</w:t>
      </w:r>
      <w:r>
        <w:t> »</w:t>
      </w:r>
      <w:r w:rsidRPr="00DE49AC">
        <w:t>.</w:t>
      </w:r>
      <w:r>
        <w:rPr>
          <w:rStyle w:val="Appelnotedebasdep"/>
        </w:rPr>
        <w:footnoteReference w:id="102"/>
      </w:r>
      <w:r w:rsidRPr="00DE49AC">
        <w:t xml:space="preserve"> Quand un peuple a inculturé l’Évangile, dans son processus de transmission culturelle, il transm</w:t>
      </w:r>
      <w:r>
        <w:t xml:space="preserve">et aussi la foi de manières </w:t>
      </w:r>
      <w:r>
        <w:lastRenderedPageBreak/>
        <w:t>tou</w:t>
      </w:r>
      <w:r w:rsidRPr="00DE49AC">
        <w:t>jours nouvelles</w:t>
      </w:r>
      <w:r>
        <w:t> ; d’où l’importance de l’évangé</w:t>
      </w:r>
      <w:r w:rsidRPr="00DE49AC">
        <w:t xml:space="preserve">lisation comprise comme inculturation. Chaque portion du Peuple de Dieu, en traduisant dans sa vie le don de Dieu selon son génie propre, rend témoignage à la foi reçue et l’enrichit de nouvelles expressions qui sont éloquentes. On peut dire que </w:t>
      </w:r>
      <w:r>
        <w:t>« </w:t>
      </w:r>
      <w:r w:rsidRPr="00DE49AC">
        <w:t>le peuple s’évangélise continuellement lui-même</w:t>
      </w:r>
      <w:r>
        <w:t> »</w:t>
      </w:r>
      <w:r w:rsidRPr="00DE49AC">
        <w:t>.</w:t>
      </w:r>
      <w:r>
        <w:rPr>
          <w:rStyle w:val="Appelnotedebasdep"/>
        </w:rPr>
        <w:footnoteReference w:id="103"/>
      </w:r>
      <w:r w:rsidRPr="00DE49AC">
        <w:t xml:space="preserve"> D’où l’importance particulière de la piété populaire, expression authentique de l’action missionnaire spontanée du Peuple de Dieu. Il s’agit d’une</w:t>
      </w:r>
      <w:r>
        <w:t xml:space="preserve"> réalité en développement perma</w:t>
      </w:r>
      <w:r w:rsidRPr="00DE49AC">
        <w:t>nent où l’Esprit Saint est l’agent premier.</w:t>
      </w:r>
      <w:r>
        <w:rPr>
          <w:rStyle w:val="Appelnotedebasdep"/>
        </w:rPr>
        <w:footnoteReference w:id="104"/>
      </w:r>
    </w:p>
    <w:p w:rsidR="00C977B2" w:rsidRDefault="00C977B2" w:rsidP="00C977B2">
      <w:pPr>
        <w:pStyle w:val="Titre5"/>
      </w:pPr>
      <w:bookmarkStart w:id="441" w:name="_Toc379382030"/>
      <w:bookmarkStart w:id="442" w:name="_Toc379878707"/>
      <w:bookmarkStart w:id="443" w:name="_Toc487628387"/>
      <w:r>
        <w:t xml:space="preserve">124. </w:t>
      </w:r>
      <w:bookmarkEnd w:id="441"/>
      <w:r w:rsidRPr="00DE49AC">
        <w:t>Les richesses que l’Esprit Saint déploie dans la piété populaire avec ses initiatives gratuites</w:t>
      </w:r>
      <w:bookmarkEnd w:id="442"/>
      <w:bookmarkEnd w:id="443"/>
    </w:p>
    <w:p w:rsidR="00C977B2" w:rsidRDefault="00C977B2" w:rsidP="00C977B2">
      <w:r w:rsidRPr="00DE49AC">
        <w:t xml:space="preserve">Dans le Document d’Aparecida sont décrites les richesses que l’Esprit Saint déploie dans la piété populaire avec ses initiatives gratuites. En ce continent bien-aimé, où un grand nombre de chrétiens expriment leur foi à travers la piété populaire, les évêques l’appellent aussi </w:t>
      </w:r>
      <w:r>
        <w:t>« </w:t>
      </w:r>
      <w:r w:rsidRPr="00DE49AC">
        <w:t>spiritualité populaire</w:t>
      </w:r>
      <w:r>
        <w:t> »</w:t>
      </w:r>
      <w:r w:rsidRPr="00DE49AC">
        <w:t xml:space="preserve"> ou </w:t>
      </w:r>
      <w:r>
        <w:t>« </w:t>
      </w:r>
      <w:r w:rsidRPr="00DE49AC">
        <w:t>mystique populaire</w:t>
      </w:r>
      <w:r>
        <w:t> »</w:t>
      </w:r>
      <w:r w:rsidRPr="00DE49AC">
        <w:t>.</w:t>
      </w:r>
      <w:r>
        <w:rPr>
          <w:rStyle w:val="Appelnotedebasdep"/>
        </w:rPr>
        <w:footnoteReference w:id="105"/>
      </w:r>
      <w:r>
        <w:t xml:space="preserve"> </w:t>
      </w:r>
      <w:r w:rsidRPr="00DE49AC">
        <w:t xml:space="preserve">Il s’agit d’une véritable </w:t>
      </w:r>
      <w:r>
        <w:t>« </w:t>
      </w:r>
      <w:r w:rsidRPr="00DE49AC">
        <w:t>spiritualité incarnée dans la culture des simples</w:t>
      </w:r>
      <w:r>
        <w:t> »</w:t>
      </w:r>
      <w:r w:rsidRPr="00DE49AC">
        <w:t>.</w:t>
      </w:r>
      <w:r>
        <w:rPr>
          <w:rStyle w:val="Appelnotedebasdep"/>
        </w:rPr>
        <w:footnoteReference w:id="106"/>
      </w:r>
      <w:r w:rsidRPr="00DE49AC">
        <w:t xml:space="preserve"> Elle n’est pas vide de contenus, mais elle les révèle et les exprime plus par voie symbolique que par l’usage de la raison instrumentale, et, dans l’acte de foi, elle accentue davantage le credere in Deum que le credere Deum.</w:t>
      </w:r>
      <w:r>
        <w:rPr>
          <w:rStyle w:val="Appelnotedebasdep"/>
        </w:rPr>
        <w:footnoteReference w:id="107"/>
      </w:r>
      <w:r>
        <w:t xml:space="preserve"> « </w:t>
      </w:r>
      <w:r w:rsidRPr="00DE49AC">
        <w:t>C’est une manière légitime de vivre la foi, une façon de se sentir partie prenante de l’Église, et une manière d’être missionnaire</w:t>
      </w:r>
      <w:r>
        <w:t> »</w:t>
      </w:r>
      <w:r>
        <w:rPr>
          <w:rStyle w:val="Appelnotedebasdep"/>
        </w:rPr>
        <w:footnoteReference w:id="108"/>
      </w:r>
      <w:r>
        <w:t> ;</w:t>
      </w:r>
      <w:r w:rsidRPr="00DE49AC">
        <w:t xml:space="preserve"> elle porte en elle la grâce de la mission, du sortir de soi et d’être pèlerins</w:t>
      </w:r>
      <w:r>
        <w:t> :</w:t>
      </w:r>
      <w:r w:rsidRPr="00DE49AC">
        <w:t xml:space="preserve"> </w:t>
      </w:r>
      <w:r>
        <w:t>« </w:t>
      </w:r>
      <w:r w:rsidRPr="00DE49AC">
        <w:t>le fait de marcher ensemble vers les sanctuaires, et de pa</w:t>
      </w:r>
      <w:r>
        <w:t>rticiper à d’autres mani</w:t>
      </w:r>
      <w:r w:rsidRPr="00DE49AC">
        <w:t>festations de la piété populaire, en amenant aussi les enfants ou en invitant d’autres personnes, est en soi un acte d’évangélisation</w:t>
      </w:r>
      <w:r>
        <w:t> »</w:t>
      </w:r>
      <w:r w:rsidRPr="00DE49AC">
        <w:t>.</w:t>
      </w:r>
      <w:r>
        <w:rPr>
          <w:rStyle w:val="Appelnotedebasdep"/>
        </w:rPr>
        <w:footnoteReference w:id="109"/>
      </w:r>
      <w:r>
        <w:t xml:space="preserve"> </w:t>
      </w:r>
      <w:r w:rsidRPr="00DE49AC">
        <w:t>Ne contraignons pas et ne prétendons pas contrôler cette force missionnaire</w:t>
      </w:r>
      <w:r>
        <w:t> !</w:t>
      </w:r>
    </w:p>
    <w:p w:rsidR="00C977B2" w:rsidRDefault="00C977B2" w:rsidP="00C977B2">
      <w:pPr>
        <w:pStyle w:val="Titre5"/>
      </w:pPr>
      <w:bookmarkStart w:id="444" w:name="_Toc379382031"/>
      <w:bookmarkStart w:id="445" w:name="_Toc379878708"/>
      <w:bookmarkStart w:id="446" w:name="_Toc487628388"/>
      <w:r>
        <w:t xml:space="preserve">125. </w:t>
      </w:r>
      <w:bookmarkEnd w:id="444"/>
      <w:r>
        <w:t xml:space="preserve">La piété populaire, </w:t>
      </w:r>
      <w:r w:rsidRPr="00DE49AC">
        <w:t>manifes</w:t>
      </w:r>
      <w:r>
        <w:t>tation</w:t>
      </w:r>
      <w:r w:rsidRPr="00DE49AC">
        <w:t xml:space="preserve"> d’une vie théologale animée par l’action de l’Esprit Saint qui a été répandu dans nos </w:t>
      </w:r>
      <w:r>
        <w:t>cœur</w:t>
      </w:r>
      <w:r w:rsidRPr="00DE49AC">
        <w:t>s</w:t>
      </w:r>
      <w:r w:rsidR="00852C59">
        <w:t xml:space="preserve"> à accueillir </w:t>
      </w:r>
      <w:r w:rsidR="00852C59" w:rsidRPr="00DE49AC">
        <w:t>avec le regard du Bon Pasteur</w:t>
      </w:r>
      <w:bookmarkEnd w:id="445"/>
      <w:bookmarkEnd w:id="446"/>
    </w:p>
    <w:p w:rsidR="00C977B2" w:rsidRDefault="00C977B2" w:rsidP="00C977B2">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t> ;</w:t>
      </w:r>
      <w:r w:rsidRPr="00DE49AC">
        <w:t xml:space="preserve">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t>cœur</w:t>
      </w:r>
      <w:r w:rsidRPr="00DE49AC">
        <w:t xml:space="preserve">s (cf. Rm </w:t>
      </w:r>
      <w:r>
        <w:t>5,</w:t>
      </w:r>
      <w:r w:rsidRPr="00DE49AC">
        <w:t>5).</w:t>
      </w:r>
    </w:p>
    <w:p w:rsidR="00C977B2" w:rsidRPr="00DE49AC" w:rsidRDefault="00C977B2" w:rsidP="00C977B2">
      <w:pPr>
        <w:pStyle w:val="Titre5"/>
      </w:pPr>
      <w:bookmarkStart w:id="447" w:name="_Toc379382032"/>
      <w:bookmarkStart w:id="448" w:name="_Toc379878709"/>
      <w:bookmarkStart w:id="449" w:name="_Toc487628389"/>
      <w:r>
        <w:lastRenderedPageBreak/>
        <w:t>126. Méconnaître la piété populaire, c’est méconnaître l’œuvre de l’Esprit Saint</w:t>
      </w:r>
      <w:bookmarkEnd w:id="447"/>
      <w:bookmarkEnd w:id="448"/>
      <w:bookmarkEnd w:id="449"/>
      <w:r>
        <w:t xml:space="preserve"> </w:t>
      </w:r>
    </w:p>
    <w:p w:rsidR="00C977B2" w:rsidRDefault="00C977B2" w:rsidP="00C977B2">
      <w:r w:rsidRPr="00DE49AC">
        <w:t>Dans la piété populaire, puisqu’elle est fruit de l’Évangile inculturé, se trouve une force activement évangélisatrice que nous ne pouvons pas sous-estimer</w:t>
      </w:r>
      <w:r>
        <w:t> :</w:t>
      </w:r>
      <w:r w:rsidRPr="00DE49AC">
        <w:t xml:space="preserve"> ce serait comme méconnaître l’</w:t>
      </w:r>
      <w:r>
        <w:t>œuvre</w:t>
      </w:r>
      <w:r w:rsidRPr="00DE49AC">
        <w:t xml:space="preserve"> de l’Esprit Saint. Nous sommes plutôt appelés à l’encourager et à la fortifier pour approfondir le processus d’inculturation qui est une réalité jamais achevée. Les expressions de la piété populaire ont beaucoup à nous apprendre, et, pour qui sait les lire, elles sont un lieu théologique auquel nous devons prêter attention, en particulier au moment où nous pensons à la nouvelle évangélisation.</w:t>
      </w:r>
    </w:p>
    <w:p w:rsidR="00DE4B9B" w:rsidRDefault="00DE4B9B" w:rsidP="00DE4B9B">
      <w:pPr>
        <w:pStyle w:val="Titre5"/>
      </w:pPr>
      <w:bookmarkStart w:id="450" w:name="_Toc379382035"/>
      <w:bookmarkStart w:id="451" w:name="_Toc379878710"/>
      <w:bookmarkStart w:id="452" w:name="_Toc487628390"/>
      <w:r>
        <w:t>128. D’abord permettre à l’autre d’exprimer ses joies, espérances, préoccupations</w:t>
      </w:r>
      <w:bookmarkEnd w:id="450"/>
      <w:r>
        <w:t xml:space="preserve">, </w:t>
      </w:r>
      <w:r w:rsidR="00696DFA">
        <w:t xml:space="preserve">répondre sous </w:t>
      </w:r>
      <w:r w:rsidR="00696DFA" w:rsidRPr="00DE49AC">
        <w:t>la forme que l’Esprit Saint lu</w:t>
      </w:r>
      <w:r w:rsidR="00696DFA">
        <w:t>i-même peut susciter en une cir</w:t>
      </w:r>
      <w:r w:rsidR="00696DFA" w:rsidRPr="00DE49AC">
        <w:t>constance concrète</w:t>
      </w:r>
      <w:bookmarkEnd w:id="451"/>
      <w:bookmarkEnd w:id="452"/>
    </w:p>
    <w:p w:rsidR="00DE4B9B" w:rsidRPr="00DE49AC" w:rsidRDefault="00DE4B9B" w:rsidP="00DE4B9B">
      <w:r w:rsidRPr="00DE49AC">
        <w:t>Dans cet</w:t>
      </w:r>
      <w:r>
        <w:t>te prédication, toujours respec</w:t>
      </w:r>
      <w:r w:rsidRPr="00DE49AC">
        <w:t xml:space="preserve">tueuse et aimable, le premier moment consiste en un dialogue personnel, où l’autre personne s’exprime et partage ses joies, ses espérances, ses préoccupations pour les personnes qui lui sont chères, et beaucoup de choses qu’elle porte dans son </w:t>
      </w:r>
      <w:r>
        <w:t>cœur</w:t>
      </w:r>
      <w:r w:rsidRPr="00DE49AC">
        <w:t>. C’est seulement après cette conversation, qu’il est possible de présenter la Parole, que ce soit par la lecture de quelque passage de l’Écriture ou de manière narrative, mais toujours en rappelant l’annonce fondamentale</w:t>
      </w:r>
      <w:r>
        <w:t> :</w:t>
      </w:r>
      <w:r w:rsidRPr="00DE49AC">
        <w:t xml:space="preserve"> l’amour personnel de Dieu</w:t>
      </w:r>
      <w:r>
        <w:t xml:space="preserve"> qui s’est fait homme, s’est li</w:t>
      </w:r>
      <w:r w:rsidRPr="00DE49AC">
        <w:t>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w:t>
      </w:r>
      <w:r>
        <w:t>i-même peut susciter en une cir</w:t>
      </w:r>
      <w:r w:rsidRPr="00DE49AC">
        <w:t>constance concrète. Si cela semble prudent et si les conditions sont réunies, il est bon que cette rencontre 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FE2110" w:rsidRDefault="00FE2110" w:rsidP="00FE2110">
      <w:pPr>
        <w:pStyle w:val="Titre5"/>
      </w:pPr>
      <w:bookmarkStart w:id="453" w:name="_Toc379382038"/>
      <w:bookmarkStart w:id="454" w:name="_Toc379878711"/>
      <w:bookmarkStart w:id="455" w:name="_Toc487628391"/>
      <w:r>
        <w:t xml:space="preserve">130. Un charisme authentique, cadeau de l’Esprit intégré au corps ecclésial, </w:t>
      </w:r>
      <w:r w:rsidRPr="00DE49AC">
        <w:t>véritable nouveauté suscitée par l’Esprit</w:t>
      </w:r>
      <w:r>
        <w:t>, tourne son regard vers le cœur de l’Evangile et ne fait pas ombrage aux autres</w:t>
      </w:r>
      <w:bookmarkEnd w:id="453"/>
      <w:bookmarkEnd w:id="454"/>
      <w:bookmarkEnd w:id="455"/>
    </w:p>
    <w:p w:rsidR="00FE2110" w:rsidRPr="00DE49AC" w:rsidRDefault="00FE2110" w:rsidP="00FE2110">
      <w:r w:rsidRPr="00DE49AC">
        <w:t>L’Esprit Saint enrichit toute l’Église qui évangélise aussi par divers charismes. Ce sont des dons pour renouveler et édifier l’Église.</w:t>
      </w:r>
      <w:r>
        <w:rPr>
          <w:rStyle w:val="Appelnotedebasdep"/>
        </w:rPr>
        <w:footnoteReference w:id="110"/>
      </w:r>
      <w:r w:rsidRPr="00DE49AC">
        <w:t xml:space="preserve"> Ils ne sont pas un patrimoine fermé, livré à un groupe pour qu’il le garde</w:t>
      </w:r>
      <w:r>
        <w:t> ;</w:t>
      </w:r>
      <w:r w:rsidRPr="00DE49AC">
        <w:t xml:space="preserve"> il s’agit plutôt de cadeaux de l’Esprit intégrés au corps ecclésial, attirés vers le centre qui est le Christ, d’où ils partent en une impulsion évangéli</w:t>
      </w:r>
      <w:r>
        <w:t>satrice. Un signe clair de l’au</w:t>
      </w:r>
      <w:r w:rsidRPr="00DE49AC">
        <w:t xml:space="preserve">thenticité d’un charisme est son ecclésialité,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w:t>
      </w:r>
      <w:r>
        <w:t>cœur</w:t>
      </w:r>
      <w:r w:rsidRPr="00DE49AC">
        <w:t xml:space="preserve"> de l’Évangile plus son exercice sera ecclésial. Même si cela coûte, c’</w:t>
      </w:r>
      <w:r>
        <w:t>est dans la communion qu’un cha</w:t>
      </w:r>
      <w:r w:rsidRPr="00DE49AC">
        <w:t xml:space="preserve">risme se révèle authentiquement et mystérieusement fécond. Si elle vit ce défi, l’Église peut être un modèle pour la paix dans le monde. </w:t>
      </w:r>
    </w:p>
    <w:p w:rsidR="008F0755" w:rsidRDefault="008F0755" w:rsidP="008F0755">
      <w:pPr>
        <w:pStyle w:val="Titre5"/>
      </w:pPr>
      <w:bookmarkStart w:id="456" w:name="_Toc379382039"/>
      <w:bookmarkStart w:id="457" w:name="_Toc379878712"/>
      <w:bookmarkStart w:id="458" w:name="_Toc487628392"/>
      <w:r>
        <w:t>131. Esprit Saint qui suscite la diversité et réalise l’unité qui ne se construit pas avec nos plans humains</w:t>
      </w:r>
      <w:bookmarkEnd w:id="456"/>
      <w:bookmarkEnd w:id="457"/>
      <w:bookmarkEnd w:id="458"/>
    </w:p>
    <w:p w:rsidR="008F0755" w:rsidRDefault="008F0755" w:rsidP="008F0755">
      <w:r w:rsidRPr="00DE49AC">
        <w:t xml:space="preserve">Les différences entre les personnes et les communautés sont parfois inconfortables, mais l’Esprit Saint, qui suscite cette diversité, peut tirer de tout quelque chose de bon, et le </w:t>
      </w:r>
      <w:r w:rsidRPr="00DE49AC">
        <w:lastRenderedPageBreak/>
        <w:t>transformer en un dynamisme</w:t>
      </w:r>
      <w:r>
        <w:t xml:space="preserve"> évangélisateur qui agit par at</w:t>
      </w:r>
      <w:r w:rsidRPr="00DE49AC">
        <w:t>traction. La diver</w:t>
      </w:r>
      <w:r>
        <w:t>sité doit toujours être réconci</w:t>
      </w:r>
      <w:r w:rsidRPr="00DE49AC">
        <w:t>liée avec l’aide de l’Esprit Saint</w:t>
      </w:r>
      <w:r>
        <w:t> ; lui seul peut sus</w:t>
      </w:r>
      <w:r w:rsidRPr="00DE49AC">
        <w:t>citer la diversité, la pluralité, la multiplicité et, en même temps, réaliser l’unité. En revanche, quand c’est nous qui prétendons être la diversité et que nous nous enfermons dans nos particularismes, dans nos exclusi</w:t>
      </w:r>
      <w:r>
        <w:t>vismes, nous provoquons la divi</w:t>
      </w:r>
      <w:r w:rsidRPr="00DE49AC">
        <w:t>sion</w:t>
      </w:r>
      <w:r>
        <w:t> ;</w:t>
      </w:r>
      <w:r w:rsidRPr="00DE49AC">
        <w:t xml:space="preserve"> d’autre part, quand c’est nous qui voulons construire l’unité avec nos plans humains, nous finissons par imposer l’uniformité, l’homologation. Ceci n’aide pas à la mission de l’Église. </w:t>
      </w:r>
    </w:p>
    <w:p w:rsidR="008F0755" w:rsidRDefault="008F0755" w:rsidP="008F0755">
      <w:pPr>
        <w:pStyle w:val="Titre5"/>
      </w:pPr>
      <w:bookmarkStart w:id="459" w:name="_Toc379382041"/>
      <w:bookmarkStart w:id="460" w:name="_Toc379878713"/>
      <w:bookmarkStart w:id="461" w:name="_Toc487628393"/>
      <w:r>
        <w:t xml:space="preserve">132. Nécessité d’une </w:t>
      </w:r>
      <w:r w:rsidRPr="00DE49AC">
        <w:t>annonce aux cultures professionnelles, scientifiques et académiques</w:t>
      </w:r>
      <w:bookmarkEnd w:id="459"/>
      <w:r>
        <w:t xml:space="preserve"> qui peuvent devenir </w:t>
      </w:r>
      <w:r w:rsidRPr="00DE49AC">
        <w:t>instrument de l’Esprit pour éclairer et rénover le monde</w:t>
      </w:r>
      <w:bookmarkEnd w:id="460"/>
      <w:bookmarkEnd w:id="461"/>
    </w:p>
    <w:p w:rsidR="008F0755" w:rsidRPr="00DE49AC" w:rsidRDefault="008F0755" w:rsidP="008F0755">
      <w:r w:rsidRPr="00DE49AC">
        <w:t>L’annonce à la culture implique aussi une annonce aux cultures professionnelles, scientifiques et académiques. Il s’agit de la rencontre entre la foi, la raiso</w:t>
      </w:r>
      <w:r>
        <w:t>n et les sciences qui vise à dé</w:t>
      </w:r>
      <w:r w:rsidRPr="00DE49AC">
        <w:t>velopper un nouveau discours sur la crédibilité, une apologétique originale</w:t>
      </w:r>
      <w:r>
        <w:rPr>
          <w:rStyle w:val="Appelnotedebasdep"/>
        </w:rPr>
        <w:footnoteReference w:id="111"/>
      </w:r>
      <w:r w:rsidRPr="00DE49AC">
        <w:t xml:space="preserve"> qui aide à créer les dispositions pour que l’Évangile soit écouté par tous. Quand certaines catégories de la raison et des sciences sont accueillies dans l’annonce du message, ces catégories elles-mêmes deviennent des instruments d’évangélisation</w:t>
      </w:r>
      <w:r>
        <w:t> ;</w:t>
      </w:r>
      <w:r w:rsidRPr="00DE49AC">
        <w:t xml:space="preserve"> c’est l’eau changée en vin. C’est ce qui une fois adopté, n’est pas seulement racheté, mais devient instrument de l’Esprit pour éclairer et rénover le monde.</w:t>
      </w:r>
    </w:p>
    <w:p w:rsidR="00303F52" w:rsidRDefault="00303F52" w:rsidP="00303F52">
      <w:pPr>
        <w:pStyle w:val="Titre5"/>
      </w:pPr>
      <w:bookmarkStart w:id="462" w:name="_Toc379382045"/>
      <w:bookmarkStart w:id="463" w:name="_Toc379878714"/>
      <w:bookmarkStart w:id="464" w:name="_Toc487628394"/>
      <w:r>
        <w:t xml:space="preserve">135. </w:t>
      </w:r>
      <w:bookmarkEnd w:id="462"/>
      <w:r w:rsidRPr="00DE49AC">
        <w:t>L’homélie peut être vrai</w:t>
      </w:r>
      <w:r>
        <w:t>ment une intense et heureuse ex</w:t>
      </w:r>
      <w:r w:rsidRPr="00DE49AC">
        <w:t>périence de l’Esprit, une rencontre réconfortante avec la Parole, une source constante de renouveau et de croissance</w:t>
      </w:r>
      <w:bookmarkEnd w:id="463"/>
      <w:bookmarkEnd w:id="464"/>
    </w:p>
    <w:p w:rsidR="00303F52" w:rsidRDefault="00303F52" w:rsidP="00303F52">
      <w:r w:rsidRPr="00DE49AC">
        <w:t>Considérons maintenant la prédication dans la liturgi</w:t>
      </w:r>
      <w:r>
        <w:t>e, qui demande une sérieuse éva</w:t>
      </w:r>
      <w:r w:rsidRPr="00DE49AC">
        <w:t>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w:t>
      </w:r>
      <w:r>
        <w:t> ;</w:t>
      </w:r>
      <w:r w:rsidRPr="00DE49AC">
        <w:t xml:space="preserve"> et ceux-ci, comme les ministres ordonnés eux-mêmes, souffrent souvent, les uns d’écouter, les autres de prêcher. Il est triste qu’il en soit ainsi. L’homélie peut être vrai</w:t>
      </w:r>
      <w:r>
        <w:t>ment une intense et heureuse ex</w:t>
      </w:r>
      <w:r w:rsidRPr="00DE49AC">
        <w:t xml:space="preserve">périence de l’Esprit, une rencontre réconfortante avec la Parole, une source constante de renouveau et de croissance. </w:t>
      </w:r>
    </w:p>
    <w:p w:rsidR="00C122EC" w:rsidRDefault="00C122EC" w:rsidP="00C122EC">
      <w:pPr>
        <w:pStyle w:val="Titre5"/>
      </w:pPr>
      <w:bookmarkStart w:id="465" w:name="_Toc379382051"/>
      <w:bookmarkStart w:id="466" w:name="_Toc379878715"/>
      <w:bookmarkStart w:id="467" w:name="_Toc487628395"/>
      <w:r>
        <w:t xml:space="preserve">139. </w:t>
      </w:r>
      <w:bookmarkEnd w:id="465"/>
      <w:r w:rsidRPr="00DE49AC">
        <w:t>L’Esprit, qui a inspiré les Évangiles et qui agit dans le peuple de Dieu, inspire aussi comment on doit écouter la foi du peuple, et comment on doit prêcher à chaque Eucharistie</w:t>
      </w:r>
      <w:bookmarkEnd w:id="466"/>
      <w:bookmarkEnd w:id="467"/>
    </w:p>
    <w:p w:rsidR="00C122EC" w:rsidRPr="00DE49AC" w:rsidRDefault="00C122EC" w:rsidP="00C122EC">
      <w:r w:rsidRPr="00DE49AC">
        <w:t>Nous avons dit que le Peuple de Dieu, par l’action constante de l’Esprit en lui, s’évangélise continuellement lui-même. Qu’implique cette conviction pour le prédicateur</w:t>
      </w:r>
      <w:r>
        <w:t> ? Elle nous rap</w:t>
      </w:r>
      <w:r w:rsidRPr="00DE49AC">
        <w:t xml:space="preserve">pelle que l’Église est mère et qu’elle prêche au peuple comme </w:t>
      </w:r>
      <w:r>
        <w:t>une mère parle à son enfant, sa</w:t>
      </w:r>
      <w:r w:rsidRPr="00DE49AC">
        <w:t xml:space="preserve">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w:t>
      </w:r>
      <w:r>
        <w:t>cœur</w:t>
      </w:r>
      <w:r w:rsidRPr="00DE49AC">
        <w:t xml:space="preserve"> de la culture du peuple une source d’eau vive, tant pour savoir ce </w:t>
      </w:r>
      <w:r>
        <w:t>qu’elle doit dire que pour trou</w:t>
      </w:r>
      <w:r w:rsidRPr="00DE49AC">
        <w:t>ver la manière appropriée de le dire. De même qu’on aime que l’on nous parle dans notre langue maternelle, de m</w:t>
      </w:r>
      <w:r>
        <w:t>ême aussi, dans la foi, nous ai</w:t>
      </w:r>
      <w:r w:rsidRPr="00DE49AC">
        <w:t xml:space="preserve">mons que l’on nous parle avec les termes de la “culture maternelle”, avec </w:t>
      </w:r>
      <w:r w:rsidRPr="00DE49AC">
        <w:lastRenderedPageBreak/>
        <w:t xml:space="preserve">les termes du dialecte maternel (cf. 2M, 21.27), et le </w:t>
      </w:r>
      <w:r>
        <w:t>cœur</w:t>
      </w:r>
      <w:r w:rsidRPr="00DE49AC">
        <w:t xml:space="preserve"> se dispose à mieux écouter. Ce</w:t>
      </w:r>
      <w:r>
        <w:t>tte langue est un ton qui trans</w:t>
      </w:r>
      <w:r w:rsidRPr="00DE49AC">
        <w:t>met courage, souffle, force et impulsion.</w:t>
      </w:r>
    </w:p>
    <w:p w:rsidR="00C122EC" w:rsidRDefault="00C122EC" w:rsidP="00C122EC">
      <w:pPr>
        <w:pStyle w:val="Titre5"/>
      </w:pPr>
      <w:bookmarkStart w:id="468" w:name="_Toc379382061"/>
      <w:bookmarkStart w:id="469" w:name="_Toc379878716"/>
      <w:bookmarkStart w:id="470" w:name="_Toc487628396"/>
      <w:r>
        <w:t xml:space="preserve">146. </w:t>
      </w:r>
      <w:bookmarkEnd w:id="468"/>
      <w:r>
        <w:t>Pour préparer l’homélie, après avoir invoqué l’Es</w:t>
      </w:r>
      <w:r w:rsidRPr="00DE49AC">
        <w:t>prit Saint, prêter toute l’attention au texte biblique</w:t>
      </w:r>
      <w:r>
        <w:t xml:space="preserve">. Il </w:t>
      </w:r>
      <w:r w:rsidRPr="00DE49AC">
        <w:t>s’agit d’aimer Dieu qui a voulu nous parler</w:t>
      </w:r>
      <w:r>
        <w:t xml:space="preserve"> dans l’attitude du disciple.</w:t>
      </w:r>
      <w:bookmarkEnd w:id="469"/>
      <w:bookmarkEnd w:id="470"/>
    </w:p>
    <w:p w:rsidR="00C122EC" w:rsidRPr="00DE49AC" w:rsidRDefault="00C122EC" w:rsidP="00C122EC">
      <w:r w:rsidRPr="00DE49AC">
        <w:t>Le premie</w:t>
      </w:r>
      <w:r>
        <w:t>r pas, après avoir invoqué l’Es</w:t>
      </w:r>
      <w:r w:rsidRPr="00DE49AC">
        <w:t xml:space="preserve">prit Saint, consiste à prêter toute l’attention au texte biblique, qui doit être le fondement de la prédication. Quand on s’attarde à chercher à comprendre quel est le message d’un texte, on exerce le </w:t>
      </w:r>
      <w:r>
        <w:t>« </w:t>
      </w:r>
      <w:r w:rsidRPr="00DE49AC">
        <w:t>culte de la vérité</w:t>
      </w:r>
      <w:r>
        <w:t> »</w:t>
      </w:r>
      <w:r w:rsidRPr="00DE49AC">
        <w:t>.</w:t>
      </w:r>
      <w:r>
        <w:rPr>
          <w:rStyle w:val="Appelnotedebasdep"/>
        </w:rPr>
        <w:footnoteReference w:id="112"/>
      </w:r>
      <w:r w:rsidRPr="00DE49AC">
        <w:t xml:space="preserve"> C’est l’humilité du </w:t>
      </w:r>
      <w:r>
        <w:t>cœur</w:t>
      </w:r>
      <w:r w:rsidRPr="00DE49AC">
        <w:t xml:space="preserve"> qui reconnaît que la Parole nous transcende toujours, que nous n’en sommes </w:t>
      </w:r>
      <w:r>
        <w:t>« </w:t>
      </w:r>
      <w:r w:rsidRPr="00DE49AC">
        <w:t>ni les maîtres, ni les propriétaires, mais les dépositaires, les hérauts, les serviteurs</w:t>
      </w:r>
      <w:r>
        <w:t> »</w:t>
      </w:r>
      <w:r w:rsidRPr="00DE49AC">
        <w:t>.</w:t>
      </w:r>
      <w:r>
        <w:rPr>
          <w:rStyle w:val="Appelnotedebasdep"/>
        </w:rPr>
        <w:footnoteReference w:id="113"/>
      </w:r>
      <w:r>
        <w:t xml:space="preserve"> </w:t>
      </w:r>
      <w:r w:rsidRPr="00DE49AC">
        <w:t>Cette attitude de vénération humble et émerveillée de la Parole s’exprime en prenant du temps pour l’étudier avec la plus grande attention et avec une sainte crainte de la manipuler. Pour pouvoir interpréter un texte biblique, il faut de la patience, abandonner toute inquié</w:t>
      </w:r>
      <w:r>
        <w:t>tude et y consacrer temps, inté</w:t>
      </w:r>
      <w:r w:rsidRPr="00DE49AC">
        <w:t>rêt et dévouement gratuit.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w:t>
      </w:r>
      <w:r>
        <w:t> ;</w:t>
      </w:r>
      <w:r w:rsidRPr="00DE49AC">
        <w:t xml:space="preserve"> et ici il s’agit d’aimer Dieu qui a voulu nous parler. À partir de cet amour, on peut consacrer tout le temps nécessaire, avec l’attitude du disciple</w:t>
      </w:r>
      <w:r>
        <w:t> :</w:t>
      </w:r>
      <w:r w:rsidRPr="00DE49AC">
        <w:t xml:space="preserve"> </w:t>
      </w:r>
      <w:r>
        <w:t>« </w:t>
      </w:r>
      <w:r w:rsidRPr="00DE49AC">
        <w:t>Parle Seigneur, ton serviteur écoute</w:t>
      </w:r>
      <w:r>
        <w:t> »</w:t>
      </w:r>
      <w:r w:rsidRPr="00DE49AC">
        <w:t xml:space="preserve"> (1S </w:t>
      </w:r>
      <w:r>
        <w:t>3,</w:t>
      </w:r>
      <w:r w:rsidRPr="00DE49AC">
        <w:t>9).</w:t>
      </w:r>
    </w:p>
    <w:p w:rsidR="000158CF" w:rsidRDefault="000158CF" w:rsidP="000158CF">
      <w:pPr>
        <w:pStyle w:val="Titre5"/>
      </w:pPr>
      <w:bookmarkStart w:id="471" w:name="_Toc379382067"/>
      <w:bookmarkStart w:id="472" w:name="_Toc379878717"/>
      <w:bookmarkStart w:id="473" w:name="_Toc487628397"/>
      <w:r>
        <w:t xml:space="preserve">151. </w:t>
      </w:r>
      <w:bookmarkEnd w:id="471"/>
      <w:r w:rsidRPr="00DE49AC">
        <w:t xml:space="preserve">L’Esprit Saint, qui a inspiré la Parole, est celui qui </w:t>
      </w:r>
      <w:r>
        <w:t>« </w:t>
      </w:r>
      <w:r w:rsidRPr="00DE49AC">
        <w:t>aujourd’hui comme aux débuts de l’Église, agit en chaque évangélisateur qui se laisse posséder et conduire par lui, et met dans sa bouche les mots que seul il ne pourrait trouver</w:t>
      </w:r>
      <w:r>
        <w:t> »</w:t>
      </w:r>
      <w:bookmarkEnd w:id="472"/>
      <w:bookmarkEnd w:id="473"/>
    </w:p>
    <w:p w:rsidR="000158CF" w:rsidRPr="00DE49AC" w:rsidRDefault="000158CF" w:rsidP="000158CF">
      <w:r w:rsidRPr="00DE49AC">
        <w:t>Il ne n</w:t>
      </w:r>
      <w:r>
        <w:t>ous est pas demandé d’être imma</w:t>
      </w:r>
      <w:r w:rsidRPr="00DE49AC">
        <w:t xml:space="preserve">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w:t>
      </w:r>
      <w:r>
        <w:t>que sa vie ne lui rend pas plei</w:t>
      </w:r>
      <w:r w:rsidRPr="00DE49AC">
        <w:t>nement gloire et i</w:t>
      </w:r>
      <w:r>
        <w:t>l désirera sincèrement mieux ré</w:t>
      </w:r>
      <w:r w:rsidRPr="00DE49AC">
        <w:t>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w:t>
      </w:r>
      <w:r>
        <w:t>reté et avec le désir de s’enga</w:t>
      </w:r>
      <w:r w:rsidRPr="00DE49AC">
        <w:t>ger davantage, il pourra toujours donner Jésus Christ, disant comme Pierre</w:t>
      </w:r>
      <w:r>
        <w:t> :</w:t>
      </w:r>
      <w:r w:rsidRPr="00DE49AC">
        <w:t xml:space="preserve"> </w:t>
      </w:r>
      <w:r>
        <w:t>« </w:t>
      </w:r>
      <w:r w:rsidRPr="00DE49AC">
        <w:t>De l’argent ou de l’or, je n’en ai pas, mais ce que j’ai, je te le donne</w:t>
      </w:r>
      <w:r>
        <w:t> »</w:t>
      </w:r>
      <w:r w:rsidRPr="00DE49AC">
        <w:t xml:space="preserve"> (Ac </w:t>
      </w:r>
      <w:r>
        <w:t>3,</w:t>
      </w:r>
      <w:r w:rsidRPr="00DE49AC">
        <w:t>6). Le Seigneur veut nous utiliser comme des êtres vivants, libres et créatifs, qui se laissent pénétrer par sa Parole avant de la transmettre</w:t>
      </w:r>
      <w:r>
        <w:t> ;</w:t>
      </w:r>
      <w:r w:rsidRPr="00DE49AC">
        <w:t xml:space="preserve"> son message doit p</w:t>
      </w:r>
      <w:r>
        <w:t>asser vraiment à travers le pré</w:t>
      </w:r>
      <w:r w:rsidRPr="00DE49AC">
        <w:t xml:space="preserve">dicateur, non seulement à travers la raison, mais en prenant possession de tout son être. L’Esprit Saint, qui a inspiré la Parole, est celui qui </w:t>
      </w:r>
      <w:r>
        <w:t>« </w:t>
      </w:r>
      <w:r w:rsidRPr="00DE49AC">
        <w:t>aujourd’hui comme aux débuts de l’Église, agit en chaque évangélisateur qui se laisse posséder et conduire par lui, et met dans sa bouche les mots que seul il ne pourrait trouver</w:t>
      </w:r>
      <w:r>
        <w:t>. </w:t>
      </w:r>
      <w:r w:rsidRPr="00DE49AC">
        <w:t>».</w:t>
      </w:r>
      <w:r>
        <w:rPr>
          <w:rStyle w:val="Appelnotedebasdep"/>
        </w:rPr>
        <w:footnoteReference w:id="114"/>
      </w:r>
    </w:p>
    <w:p w:rsidR="000158CF" w:rsidRDefault="000158CF" w:rsidP="000158CF">
      <w:pPr>
        <w:pStyle w:val="Titre5"/>
      </w:pPr>
      <w:bookmarkStart w:id="474" w:name="_Toc379382069"/>
      <w:bookmarkStart w:id="475" w:name="_Toc379878718"/>
      <w:bookmarkStart w:id="476" w:name="_Toc487628398"/>
      <w:r>
        <w:lastRenderedPageBreak/>
        <w:t xml:space="preserve">152. Importance de la lectio divina, </w:t>
      </w:r>
      <w:bookmarkEnd w:id="474"/>
      <w:r>
        <w:t>modalité concrète pour écou</w:t>
      </w:r>
      <w:r w:rsidRPr="00DE49AC">
        <w:t>ter ce que le Seigneur veut nous dire dans sa Parole et pour nous laisser transformer par son Esprit</w:t>
      </w:r>
      <w:bookmarkEnd w:id="475"/>
      <w:bookmarkEnd w:id="476"/>
    </w:p>
    <w:p w:rsidR="000158CF" w:rsidRDefault="000158CF" w:rsidP="000158CF">
      <w:r w:rsidRPr="00DE49AC">
        <w:t xml:space="preserve">Il existe </w:t>
      </w:r>
      <w:r>
        <w:t>une modalité concrète pour écou</w:t>
      </w:r>
      <w:r w:rsidRPr="00DE49AC">
        <w:t>ter ce que le Seigneur veut nous dire dans sa Parole et pour nous laisser transformer par son Esprit. Et c’est ce que nous appelons ‘lectio divina’. Elle consiste dans la lecture de la Parole de Dieu à l’intérieur d’u</w:t>
      </w:r>
      <w:r>
        <w:t>n moment de prière pour lui per</w:t>
      </w:r>
      <w:r w:rsidRPr="00DE49AC">
        <w:t>mettre de nous illuminer et de nous renouveler. Cette lecture orante de la Bible n’est pas séparée de l’étude que le prédicateur accomplit pour identifier le message central du texte</w:t>
      </w:r>
      <w:r>
        <w:t> ;</w:t>
      </w:r>
      <w:r w:rsidRPr="00DE49AC">
        <w:t xml:space="preserve"> au contraire, il doit partir de là, pour chercher à découvrir ce que dit ce message lui-même à sa vie. La lecture spirituelle d’un texte doit partir de sa signification littérale. Autrement, on fera facilement dire au texte ce qui convient, ce qui sert pour confirmer ses propres décisions, ce qui s’adapte à ses propres schémas mentaux. Ce</w:t>
      </w:r>
      <w:r>
        <w:t>la serait, en définitive, utili</w:t>
      </w:r>
      <w:r w:rsidRPr="00DE49AC">
        <w:t xml:space="preserve">ser quelque chose de sacré à son propre avantage et transférer cette confusion au peuple de Dieu. Il ne faut jamais oublier que parfois, </w:t>
      </w:r>
      <w:r>
        <w:t>« </w:t>
      </w:r>
      <w:r w:rsidRPr="00DE49AC">
        <w:t>Satan lui-même se déguise bien en ange de lumière</w:t>
      </w:r>
      <w:r>
        <w:t> »</w:t>
      </w:r>
      <w:r w:rsidRPr="00DE49AC">
        <w:t xml:space="preserve"> (2 Co 1</w:t>
      </w:r>
      <w:r>
        <w:t>1,</w:t>
      </w:r>
      <w:r w:rsidRPr="00DE49AC">
        <w:t>14).</w:t>
      </w:r>
    </w:p>
    <w:p w:rsidR="004F72A8" w:rsidRDefault="004F72A8" w:rsidP="004F72A8">
      <w:pPr>
        <w:pStyle w:val="Titre5"/>
      </w:pPr>
      <w:bookmarkStart w:id="477" w:name="_Toc379382072"/>
      <w:bookmarkStart w:id="478" w:name="_Toc379878719"/>
      <w:bookmarkStart w:id="479" w:name="_Toc487628399"/>
      <w:r>
        <w:t>154. Le</w:t>
      </w:r>
      <w:r w:rsidRPr="00DE49AC">
        <w:t xml:space="preserve"> prédicateur est un contemplatif </w:t>
      </w:r>
      <w:r>
        <w:t>de la Parole et aussi un contem</w:t>
      </w:r>
      <w:r w:rsidRPr="00DE49AC">
        <w:t>platif du peuple</w:t>
      </w:r>
      <w:bookmarkEnd w:id="477"/>
      <w:r>
        <w:t xml:space="preserve"> qui </w:t>
      </w:r>
      <w:r w:rsidRPr="00DE49AC">
        <w:t xml:space="preserve">cherche à reconnaître – à la lumière de l’Esprit – </w:t>
      </w:r>
      <w:r>
        <w:t>« </w:t>
      </w:r>
      <w:r w:rsidRPr="00DE49AC">
        <w:t>un appel que Dieu fait retentir dans la situation historique elle-même</w:t>
      </w:r>
      <w:r>
        <w:t> ;</w:t>
      </w:r>
      <w:r w:rsidRPr="00DE49AC">
        <w:t xml:space="preserve"> aussi, en elle et par elle, Dieu appelle le croyant</w:t>
      </w:r>
      <w:r>
        <w:t> »</w:t>
      </w:r>
      <w:bookmarkEnd w:id="478"/>
      <w:bookmarkEnd w:id="479"/>
    </w:p>
    <w:p w:rsidR="004F72A8" w:rsidRPr="00DE49AC" w:rsidRDefault="004F72A8" w:rsidP="004F72A8">
      <w:r w:rsidRPr="00DE49AC">
        <w:t xml:space="preserve">Le prédicateur doit aussi se mettre à l’écoute du peuple, pour découvrir ce que les fidèles ont besoin de s’entendre dire. Un prédicateur est un contemplatif </w:t>
      </w:r>
      <w:r>
        <w:t>de la Parole et aussi un contem</w:t>
      </w:r>
      <w:r w:rsidRPr="00DE49AC">
        <w:t xml:space="preserve">platif du peuple. De cette façon, il découvre </w:t>
      </w:r>
      <w:r>
        <w:t>« </w:t>
      </w:r>
      <w:r w:rsidRPr="00DE49AC">
        <w:t>les aspirations, les richesses et limites, les façons de prier, d’aimer, de considérer la vie et le monde qui marquent tel ou tel ensemble humain</w:t>
      </w:r>
      <w:r>
        <w:t> »</w:t>
      </w:r>
      <w:r w:rsidRPr="00DE49AC">
        <w:t xml:space="preserve">, prenant en considération </w:t>
      </w:r>
      <w:r>
        <w:t>« </w:t>
      </w:r>
      <w:r w:rsidRPr="00DE49AC">
        <w:t>le peuple concret avec ses signes et ses symboles et répondant aux questions qu’il pose</w:t>
      </w:r>
      <w:r>
        <w:t> »</w:t>
      </w:r>
      <w:r w:rsidRPr="00DE49AC">
        <w:t>.</w:t>
      </w:r>
      <w:r>
        <w:rPr>
          <w:rStyle w:val="Appelnotedebasdep"/>
        </w:rPr>
        <w:footnoteReference w:id="115"/>
      </w:r>
      <w:r w:rsidRPr="00DE49AC">
        <w:t xml:space="preserve"> Il s’agit d</w:t>
      </w:r>
      <w:r>
        <w:t>e relier le message du texte bi</w:t>
      </w:r>
      <w:r w:rsidRPr="00DE49AC">
        <w:t>blique à une situation humaine, à quelque chose qu’ils vivent, à une expérience qui a besoin de la lumière de la Parole. Cette préoccupation ne répond pas à une</w:t>
      </w:r>
      <w:r>
        <w:t xml:space="preserve"> attitude opportuniste ou diplo</w:t>
      </w:r>
      <w:r w:rsidRPr="00DE49AC">
        <w:t xml:space="preserve">matique, mais elle est profondément religieuse et pastorale. Au fond, il y a une </w:t>
      </w:r>
      <w:r>
        <w:t>« sensibilité spiri</w:t>
      </w:r>
      <w:r w:rsidRPr="00DE49AC">
        <w:t>tuelle pour lire dans les événements le message de Dieu</w:t>
      </w:r>
      <w:r>
        <w:t> »</w:t>
      </w:r>
      <w:r>
        <w:rPr>
          <w:rStyle w:val="Appelnotedebasdep"/>
        </w:rPr>
        <w:footnoteReference w:id="116"/>
      </w:r>
      <w:r w:rsidRPr="00DE49AC">
        <w:t xml:space="preserve"> et cela est beaucoup plus que trouver quelque chose d’intéressant à dire. Ce que l’on cherche à découvrir est </w:t>
      </w:r>
      <w:r>
        <w:t>« </w:t>
      </w:r>
      <w:r w:rsidRPr="00DE49AC">
        <w:t>ce que le Seigneur a à dire dans cette circonstance</w:t>
      </w:r>
      <w:r>
        <w:t> »</w:t>
      </w:r>
      <w:r w:rsidRPr="00DE49AC">
        <w:t>.</w:t>
      </w:r>
      <w:r>
        <w:rPr>
          <w:rStyle w:val="Appelnotedebasdep"/>
        </w:rPr>
        <w:footnoteReference w:id="117"/>
      </w:r>
      <w:r w:rsidRPr="00DE49AC">
        <w:t xml:space="preserve"> Donc la préparation de la prédication se transforme en un exercice de discernement évangélique, dans lequel on cherche à reconnaître – à la lumière de l’Esprit – </w:t>
      </w:r>
      <w:r>
        <w:t>« </w:t>
      </w:r>
      <w:r w:rsidRPr="00DE49AC">
        <w:t>un appel que Dieu fait retentir dans la situation historique elle-même</w:t>
      </w:r>
      <w:r>
        <w:t> ;</w:t>
      </w:r>
      <w:r w:rsidRPr="00DE49AC">
        <w:t xml:space="preserve"> aussi, en elle et par elle, Dieu appelle le croyant</w:t>
      </w:r>
      <w:r>
        <w:t> »</w:t>
      </w:r>
      <w:r w:rsidRPr="00DE49AC">
        <w:t>.</w:t>
      </w:r>
      <w:r>
        <w:rPr>
          <w:rStyle w:val="Appelnotedebasdep"/>
        </w:rPr>
        <w:footnoteReference w:id="118"/>
      </w:r>
    </w:p>
    <w:p w:rsidR="00F70912" w:rsidRDefault="00F70912" w:rsidP="00F70912">
      <w:pPr>
        <w:pStyle w:val="Titre5"/>
      </w:pPr>
      <w:bookmarkStart w:id="480" w:name="_Toc379382082"/>
      <w:bookmarkStart w:id="481" w:name="_Toc379878720"/>
      <w:bookmarkStart w:id="482" w:name="_Toc487628400"/>
      <w:r>
        <w:t xml:space="preserve">162. </w:t>
      </w:r>
      <w:bookmarkEnd w:id="480"/>
      <w:r w:rsidRPr="00DE49AC">
        <w:t xml:space="preserve">Il s’agit de se laisser transformer dans le Christ par une vie progressive </w:t>
      </w:r>
      <w:r>
        <w:t>« </w:t>
      </w:r>
      <w:r w:rsidRPr="00DE49AC">
        <w:t>selon l’Esprit</w:t>
      </w:r>
      <w:r>
        <w:t> »</w:t>
      </w:r>
      <w:bookmarkEnd w:id="481"/>
      <w:bookmarkEnd w:id="482"/>
    </w:p>
    <w:p w:rsidR="00F70912" w:rsidRDefault="00F70912" w:rsidP="00F70912">
      <w:r w:rsidRPr="00DE49AC">
        <w:t>D’autre part, ce chemin de réponse et de croissance est toujours précédé du don, parce que cette autre demande du Seigneur le précède</w:t>
      </w:r>
      <w:r>
        <w:t> :</w:t>
      </w:r>
      <w:r w:rsidRPr="00DE49AC">
        <w:t xml:space="preserve"> </w:t>
      </w:r>
      <w:r>
        <w:t>« </w:t>
      </w:r>
      <w:r w:rsidRPr="00DE49AC">
        <w:t>les baptisant au nom…</w:t>
      </w:r>
      <w:r>
        <w:t> »</w:t>
      </w:r>
      <w:r w:rsidRPr="00DE49AC">
        <w:t xml:space="preserve"> (Mt 28,19). L’adoption en tant que fils que le Père offre gratuitement et l’initiative du don de sa grâce (cf. Ep </w:t>
      </w:r>
      <w:r>
        <w:t>2,</w:t>
      </w:r>
      <w:r w:rsidRPr="00DE49AC">
        <w:t>8-9</w:t>
      </w:r>
      <w:r>
        <w:t> ;</w:t>
      </w:r>
      <w:r w:rsidRPr="00DE49AC">
        <w:t xml:space="preserve"> 1 Co </w:t>
      </w:r>
      <w:r>
        <w:t>4,</w:t>
      </w:r>
      <w:r w:rsidRPr="00DE49AC">
        <w:t xml:space="preserve">7) sont la condition de la possibilité de cette sanctification permanente qui plaît à Dieu et lui rend gloire. Il s’agit de se laisser transformer dans le Christ par une vie progressive </w:t>
      </w:r>
      <w:r>
        <w:t>« </w:t>
      </w:r>
      <w:r w:rsidRPr="00DE49AC">
        <w:t>selon l’Esprit</w:t>
      </w:r>
      <w:r>
        <w:t> »</w:t>
      </w:r>
      <w:r w:rsidRPr="00DE49AC">
        <w:t xml:space="preserve"> (Rm </w:t>
      </w:r>
      <w:r>
        <w:t>8,</w:t>
      </w:r>
      <w:r w:rsidRPr="00DE49AC">
        <w:t>5).</w:t>
      </w:r>
    </w:p>
    <w:p w:rsidR="00F70912" w:rsidRDefault="00F70912" w:rsidP="00F70912">
      <w:pPr>
        <w:pStyle w:val="Titre5"/>
      </w:pPr>
      <w:bookmarkStart w:id="483" w:name="_Toc379382085"/>
      <w:bookmarkStart w:id="484" w:name="_Toc379878721"/>
      <w:bookmarkStart w:id="485" w:name="_Toc487628401"/>
      <w:r>
        <w:lastRenderedPageBreak/>
        <w:t xml:space="preserve">164. </w:t>
      </w:r>
      <w:bookmarkEnd w:id="483"/>
      <w:r w:rsidRPr="00DE49AC">
        <w:t>Le kérygme est trinitaire. C’est le feu de l’Esprit qui se donne sous forme de langues et nous fait croire en Jésus Christ, qui par sa mort et sa résurrection nous révèle et nous communique l’infinie miséricorde du Père.</w:t>
      </w:r>
      <w:bookmarkEnd w:id="484"/>
      <w:bookmarkEnd w:id="485"/>
    </w:p>
    <w:p w:rsidR="00F70912" w:rsidRPr="00DE49AC" w:rsidRDefault="00F70912" w:rsidP="00F70912">
      <w:r w:rsidRPr="00DE49AC">
        <w:t>Nous avons redécouvert que, dans la catéchèse aussi, la première annonce ou “kérygme” a un rôle fondamental, qui doit être au centre de l’activité évangélisa</w:t>
      </w:r>
      <w:r>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Pr>
          <w:rStyle w:val="Appelnotedebasdep"/>
        </w:rPr>
        <w:footnoteReference w:id="119"/>
      </w:r>
      <w:r w:rsidRPr="00DE49AC">
        <w:t xml:space="preserve"> Pour cela aussi </w:t>
      </w:r>
      <w:r>
        <w:t>« </w:t>
      </w:r>
      <w:r w:rsidRPr="00DE49AC">
        <w:t>le prêtre, comme l’Église, doit prendre de plus en plus conscience du besoin permanent qu’il a d’être évangélisé</w:t>
      </w:r>
      <w:r>
        <w:t> »</w:t>
      </w:r>
      <w:r w:rsidRPr="00DE49AC">
        <w:t>.</w:t>
      </w:r>
      <w:r>
        <w:rPr>
          <w:rStyle w:val="Appelnotedebasdep"/>
        </w:rPr>
        <w:footnoteReference w:id="120"/>
      </w:r>
    </w:p>
    <w:p w:rsidR="00F70912" w:rsidRDefault="00F70912" w:rsidP="00F70912">
      <w:pPr>
        <w:pStyle w:val="Titre5"/>
      </w:pPr>
      <w:bookmarkStart w:id="486" w:name="_Toc379382093"/>
      <w:bookmarkStart w:id="487" w:name="_Toc379878722"/>
      <w:bookmarkStart w:id="488" w:name="_Toc487628402"/>
      <w:r w:rsidRPr="00DE49AC">
        <w:t xml:space="preserve">171. </w:t>
      </w:r>
      <w:r>
        <w:t>Accompagner dans une écoute patiente, aimante, docile à l’Esprit</w:t>
      </w:r>
      <w:bookmarkEnd w:id="486"/>
      <w:bookmarkEnd w:id="487"/>
      <w:bookmarkEnd w:id="488"/>
      <w:r>
        <w:t xml:space="preserve"> </w:t>
      </w:r>
    </w:p>
    <w:p w:rsidR="00F70912" w:rsidRPr="00DE49AC" w:rsidRDefault="00F70912" w:rsidP="00F70912">
      <w:r w:rsidRPr="00DE49AC">
        <w:t xml:space="preserve">Plus que jamais, nous avons besoin d’hommes et de femmes qui, à partir de </w:t>
      </w:r>
      <w:r>
        <w:t>leur ex</w:t>
      </w:r>
      <w:r w:rsidRPr="00DE49AC">
        <w:t>périence d’accompagnement, connaissent la manière de procéder, où ressortent la prudence, la capacité de compréhension, l’art d’attendre, la docilité à l’Esprit, pour protéger tous ensemble les brebis qui se confient à nous, des loups qui tentent de dispe</w:t>
      </w:r>
      <w:r>
        <w:t>rser le troupeau. Nous avons be</w:t>
      </w:r>
      <w:r w:rsidRPr="00DE49AC">
        <w:t xml:space="preserve">soin de nous exercer à l’art de l’écoute, qui est plus que le fait d’entendre. Dans la communication avec l’autre, la première chose est la capacité du </w:t>
      </w:r>
      <w:r>
        <w:t>cœur</w:t>
      </w:r>
      <w:r w:rsidRPr="00DE49AC">
        <w:t xml:space="preserve">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w:t>
      </w:r>
      <w:r>
        <w:t>al chrétien, l’impatience de ré</w:t>
      </w:r>
      <w:r w:rsidRPr="00DE49AC">
        <w:t>pondre pleinement à l’amour de Dieu et la soif de développer le meilleur de ce que Dieu a semé dans sa propre vie. Toujours cependant avec la patience de celui qui connaît ce qu’enseignait saint Thomas</w:t>
      </w:r>
      <w:r>
        <w:t> :</w:t>
      </w:r>
      <w:r w:rsidRPr="00DE49AC">
        <w:t xml:space="preserve"> quelqu’un peut avoir la grâce et la charité, mais ne bien exercer aucune des vertus </w:t>
      </w:r>
      <w:r>
        <w:t>« </w:t>
      </w:r>
      <w:r w:rsidRPr="00DE49AC">
        <w:t>à cause de certaines inclinations contraires</w:t>
      </w:r>
      <w:r>
        <w:t> »</w:t>
      </w:r>
      <w:r w:rsidRPr="00DE49AC">
        <w:t xml:space="preserve"> qui persistent.</w:t>
      </w:r>
      <w:r>
        <w:rPr>
          <w:rStyle w:val="Appelnotedebasdep"/>
        </w:rPr>
        <w:footnoteReference w:id="121"/>
      </w:r>
      <w:r w:rsidRPr="00DE49AC">
        <w:t xml:space="preserve"> En d’autres termes, le caractère organique des vertus se donne toujours et nécessairement “in habitu”, bien que les conditionnements puissent rendre difficiles les mises en </w:t>
      </w:r>
      <w:r>
        <w:t>œuvre</w:t>
      </w:r>
      <w:r w:rsidRPr="00DE49AC">
        <w:t xml:space="preserve"> de ces habitudes vertueuses. De là la nécessité d’</w:t>
      </w:r>
      <w:r>
        <w:t>» </w:t>
      </w:r>
      <w:r w:rsidRPr="00DE49AC">
        <w:t>une pédagogie qui introduise les personnes, pas à pas, à la pleine appropriation du mystère</w:t>
      </w:r>
      <w:r>
        <w:t> »</w:t>
      </w:r>
      <w:r w:rsidRPr="00DE49AC">
        <w:t>.</w:t>
      </w:r>
      <w:r>
        <w:rPr>
          <w:rStyle w:val="Appelnotedebasdep"/>
        </w:rPr>
        <w:footnoteReference w:id="122"/>
      </w:r>
      <w:r w:rsidRPr="00DE49AC">
        <w:t xml:space="preserve"> Pour atteindre ce point de maturité, c’est-à-dire pour que les personnes soient capables de décisions vraiment libre</w:t>
      </w:r>
      <w:r>
        <w:t>s et responsables, il est indis</w:t>
      </w:r>
      <w:r w:rsidRPr="00DE49AC">
        <w:t>pensable de donner du temps, avec une immense patience. Comme disait le bienheureux Pierre Fabre</w:t>
      </w:r>
      <w:r>
        <w:t> :</w:t>
      </w:r>
      <w:r w:rsidRPr="00DE49AC">
        <w:t xml:space="preserve"> </w:t>
      </w:r>
      <w:r>
        <w:t>« </w:t>
      </w:r>
      <w:r w:rsidRPr="00DE49AC">
        <w:t>Le temps est le messager de Dieu</w:t>
      </w:r>
      <w:r>
        <w:t> »</w:t>
      </w:r>
      <w:r w:rsidRPr="00DE49AC">
        <w:t xml:space="preserve">. </w:t>
      </w:r>
    </w:p>
    <w:p w:rsidR="00F70912" w:rsidRDefault="00F70912" w:rsidP="00F70912">
      <w:pPr>
        <w:pStyle w:val="Titre5"/>
      </w:pPr>
      <w:bookmarkStart w:id="489" w:name="_Toc379382104"/>
      <w:bookmarkStart w:id="490" w:name="_Toc379878723"/>
      <w:bookmarkStart w:id="491" w:name="_Toc487628403"/>
      <w:r>
        <w:lastRenderedPageBreak/>
        <w:t xml:space="preserve">178. </w:t>
      </w:r>
      <w:bookmarkEnd w:id="489"/>
      <w:r w:rsidRPr="00DE49AC">
        <w:t>Confesser que l’Esprit Saint agit en tous implique de reconnaître qu’il cherche à pénétrer dans chaque situation humaine et dans tous les liens sociaux</w:t>
      </w:r>
      <w:r>
        <w:t> :</w:t>
      </w:r>
      <w:r w:rsidRPr="00DE49AC">
        <w:t xml:space="preserve"> </w:t>
      </w:r>
      <w:r>
        <w:t>« </w:t>
      </w:r>
      <w:r w:rsidRPr="00DE49AC">
        <w:t xml:space="preserve">L’Esprit Saint possède une imagination infinie, précisément de l’Esprit divin, qui sait dénouer les </w:t>
      </w:r>
      <w:r>
        <w:t xml:space="preserve">nœuds </w:t>
      </w:r>
      <w:r w:rsidRPr="00DE49AC">
        <w:t>même les plus complexes et les plus inextricables de l’histoire humaine</w:t>
      </w:r>
      <w:r>
        <w:t> »</w:t>
      </w:r>
      <w:r w:rsidRPr="00DE49AC">
        <w:t>.</w:t>
      </w:r>
      <w:bookmarkEnd w:id="490"/>
      <w:bookmarkEnd w:id="491"/>
    </w:p>
    <w:p w:rsidR="00F70912" w:rsidRPr="00DE49AC" w:rsidRDefault="00F70912" w:rsidP="00F70912">
      <w:r w:rsidRPr="00DE49AC">
        <w:t>Confesser un Père qui aime infiniment chaque être humain implique de découvrir qu’</w:t>
      </w:r>
      <w:r>
        <w:t>« </w:t>
      </w:r>
      <w:r w:rsidRPr="00DE49AC">
        <w:t>il lui accorde par cet amour une dignité infinie</w:t>
      </w:r>
      <w:r>
        <w:t> »</w:t>
      </w:r>
      <w:r w:rsidRPr="00DE49AC">
        <w:t>.</w:t>
      </w:r>
      <w:r>
        <w:rPr>
          <w:rStyle w:val="Appelnotedebasdep"/>
        </w:rPr>
        <w:footnoteReference w:id="123"/>
      </w:r>
      <w:r w:rsidRPr="00DE49AC">
        <w:t xml:space="preserve"> Confesser que le Fils de Dieu a assumé notre chair signifie que chaque personne humaine a été élevée jusqu’au </w:t>
      </w:r>
      <w:r>
        <w:t>cœur</w:t>
      </w:r>
      <w:r w:rsidRPr="00DE49AC">
        <w:t xml:space="preserve"> même de Dieu. Confesser que Jésus a donné son sang pour nous nous empêche de maintenir le moindre doute sur l’amour sans limite qui ennoblit tout être humain. Sa rédemption a une signification sociale parce que </w:t>
      </w:r>
      <w:r>
        <w:t>« </w:t>
      </w:r>
      <w:r w:rsidRPr="00DE49AC">
        <w:t>dans le Christ, Dieu ne rachète pas seulement l’individu mais aussi les relations sociales entre les hommes</w:t>
      </w:r>
      <w:r>
        <w:t> »</w:t>
      </w:r>
      <w:r w:rsidRPr="00DE49AC">
        <w:t>.</w:t>
      </w:r>
      <w:r>
        <w:rPr>
          <w:rStyle w:val="Appelnotedebasdep"/>
        </w:rPr>
        <w:footnoteReference w:id="124"/>
      </w:r>
      <w:r w:rsidRPr="00DE49AC">
        <w:t xml:space="preserve"> Confesser que l’Esprit Saint agit en tous implique de reconnaître qu’il cherche à pénétrer dans chaque situation humaine et dans tous les liens sociaux</w:t>
      </w:r>
      <w:r>
        <w:t> :</w:t>
      </w:r>
      <w:r w:rsidRPr="00DE49AC">
        <w:t xml:space="preserve"> </w:t>
      </w:r>
      <w:r>
        <w:t>« </w:t>
      </w:r>
      <w:r w:rsidRPr="00DE49AC">
        <w:t xml:space="preserve">L’Esprit Saint possède une imagination infinie, précisément de l’Esprit divin, qui sait dénouer les </w:t>
      </w:r>
      <w:r>
        <w:t xml:space="preserve">nœuds </w:t>
      </w:r>
      <w:r w:rsidRPr="00DE49AC">
        <w:t>même les plus complexes et les plus inextricables de l’histoire humaine</w:t>
      </w:r>
      <w:r>
        <w:t> »</w:t>
      </w:r>
      <w:r w:rsidRPr="00DE49AC">
        <w:t>.</w:t>
      </w:r>
      <w:r>
        <w:rPr>
          <w:rStyle w:val="Appelnotedebasdep"/>
        </w:rPr>
        <w:footnoteReference w:id="125"/>
      </w:r>
      <w:r w:rsidRPr="00DE49AC">
        <w:t xml:space="preserve"> L’évangélisation cherche à coopérer aussi à cette action libératrice de l’Esprit. Le mystère même de la Trinité nous rappelle que nous avons été créés à l’image de la communion divine, pour laqu</w:t>
      </w:r>
      <w:r>
        <w:t>elle nous ne pouvons nous réali</w:t>
      </w:r>
      <w:r w:rsidRPr="00DE49AC">
        <w:t xml:space="preserve">ser ni nous sauver tout seuls. À partir du </w:t>
      </w:r>
      <w:r>
        <w:t>cœur</w:t>
      </w:r>
      <w:r w:rsidRPr="00DE49AC">
        <w:t xml:space="preserve"> de l’Évangile, nous reconnaissons la connexion intime entre évangélisation et promotion humaine, qui doit nécessairement s’exprimer et se développer dans toute l’ac</w:t>
      </w:r>
      <w:r>
        <w:t>tion évangélisatrice. L’accepta</w:t>
      </w:r>
      <w:r w:rsidRPr="00DE49AC">
        <w:t>tion de la première annonce, qui invite à se laisser aimer de Dieu et à l’aimer avec l’amour que lui-même nous communique, provoque dans la vie de la personne et dans ses actions une réaction première et fondamentale</w:t>
      </w:r>
      <w:r>
        <w:t> :</w:t>
      </w:r>
      <w:r w:rsidRPr="00DE49AC">
        <w:t xml:space="preserve"> désirer, chercher et avoir à </w:t>
      </w:r>
      <w:r>
        <w:t>cœur</w:t>
      </w:r>
      <w:r w:rsidRPr="00DE49AC">
        <w:t xml:space="preserve"> le bien des autres.</w:t>
      </w:r>
    </w:p>
    <w:p w:rsidR="00F70912" w:rsidRDefault="00F70912" w:rsidP="00F70912">
      <w:pPr>
        <w:pStyle w:val="Titre5"/>
      </w:pPr>
      <w:bookmarkStart w:id="492" w:name="_Toc379382129"/>
      <w:bookmarkStart w:id="493" w:name="_Toc379878724"/>
      <w:bookmarkStart w:id="494" w:name="_Toc487628404"/>
      <w:r>
        <w:t xml:space="preserve">197. </w:t>
      </w:r>
      <w:bookmarkEnd w:id="492"/>
      <w:r w:rsidRPr="00DE49AC">
        <w:t>L’Esprit du Seigneur est sur moi, parce qu’il m’a consacré par l’onction, pour porter la bonne nouvelle aux pauvres</w:t>
      </w:r>
      <w:bookmarkEnd w:id="493"/>
      <w:bookmarkEnd w:id="494"/>
    </w:p>
    <w:p w:rsidR="00F70912" w:rsidRPr="00DE49AC" w:rsidRDefault="00F70912" w:rsidP="00F70912">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F70912" w:rsidRPr="00DE49AC" w:rsidRDefault="00F70912" w:rsidP="00F70912">
      <w:pPr>
        <w:pStyle w:val="Titre5"/>
      </w:pPr>
      <w:bookmarkStart w:id="495" w:name="_Toc379382131"/>
      <w:bookmarkStart w:id="496" w:name="_Toc379878725"/>
      <w:bookmarkStart w:id="497" w:name="_Toc487628405"/>
      <w:r>
        <w:t xml:space="preserve">199. </w:t>
      </w:r>
      <w:bookmarkEnd w:id="495"/>
      <w:r>
        <w:t>Ce que l’Esprit sus</w:t>
      </w:r>
      <w:r w:rsidRPr="00DE49AC">
        <w:t xml:space="preserve">cite n’est pas un débordement d’activisme, mais avant tout une attention à l’autre qu’il </w:t>
      </w:r>
      <w:r>
        <w:t>« </w:t>
      </w:r>
      <w:r w:rsidRPr="00DE49AC">
        <w:t>considère comme un avec lui</w:t>
      </w:r>
      <w:r>
        <w:t> »</w:t>
      </w:r>
      <w:bookmarkEnd w:id="496"/>
      <w:bookmarkEnd w:id="497"/>
    </w:p>
    <w:p w:rsidR="00F70912" w:rsidRPr="00DE49AC" w:rsidRDefault="00F70912" w:rsidP="00F70912">
      <w:r w:rsidRPr="00DE49AC">
        <w:t xml:space="preserve">Notre engagement ne </w:t>
      </w:r>
      <w:r>
        <w:t>consiste pas exclu</w:t>
      </w:r>
      <w:r w:rsidRPr="00DE49AC">
        <w:t>sivement en des actions ou des programmes de promotion et d’</w:t>
      </w:r>
      <w:r>
        <w:t>assistance; ce que l’Esprit sus</w:t>
      </w:r>
      <w:r w:rsidRPr="00DE49AC">
        <w:t xml:space="preserve">cite n’est pas un débordement d’activisme, mais </w:t>
      </w:r>
      <w:r w:rsidRPr="00DE49AC">
        <w:lastRenderedPageBreak/>
        <w:t xml:space="preserve">avant tout une attention à l’autre qu’il </w:t>
      </w:r>
      <w:r>
        <w:t>« </w:t>
      </w:r>
      <w:r w:rsidRPr="00DE49AC">
        <w:t>considère comme un avec lui</w:t>
      </w:r>
      <w:r>
        <w:t> »</w:t>
      </w:r>
      <w:r w:rsidRPr="00DE49AC">
        <w:t>.</w:t>
      </w:r>
      <w:r>
        <w:rPr>
          <w:rStyle w:val="Appelnotedebasdep"/>
        </w:rPr>
        <w:footnoteReference w:id="126"/>
      </w:r>
      <w:r w:rsidRPr="00DE49AC">
        <w:t xml:space="preserve"> Cette attention aimante est le début d’une véritable préoccupation pour sa personne, à partir de laquelle je désire chercher effectivement son bien. Cela implique de valoriser le pauvre d</w:t>
      </w:r>
      <w:r>
        <w:t>ans sa bonté propre, avec sa ma</w:t>
      </w:r>
      <w:r w:rsidRPr="00DE49AC">
        <w:t>nière d’être, avec sa culture, avec sa façon de vivre la foi. Le véri</w:t>
      </w:r>
      <w:r>
        <w:t>table amour est toujours contem</w:t>
      </w:r>
      <w:r w:rsidRPr="00DE49AC">
        <w:t>platif, il nous permet de servir l’autre non par nécessité ni par vanité, mais parce qu’il est beau, au-delà de ses apparences</w:t>
      </w:r>
      <w:r>
        <w:t> :</w:t>
      </w:r>
      <w:r w:rsidRPr="00DE49AC">
        <w:t xml:space="preserve"> </w:t>
      </w:r>
      <w:r>
        <w:t>« </w:t>
      </w:r>
      <w:r w:rsidRPr="00DE49AC">
        <w:t>C’est parce qu’on aime quelqu’un qu’on lui fait des cadeaux</w:t>
      </w:r>
      <w:r>
        <w:t> »</w:t>
      </w:r>
      <w:r w:rsidRPr="00DE49AC">
        <w:t>.</w:t>
      </w:r>
      <w:r>
        <w:rPr>
          <w:rStyle w:val="Appelnotedebasdep"/>
        </w:rPr>
        <w:footnoteReference w:id="127"/>
      </w:r>
      <w:r w:rsidRPr="00DE49AC">
        <w:t xml:space="preserve"> Le pauvre, quand il est aimé, </w:t>
      </w:r>
      <w:r>
        <w:t>« </w:t>
      </w:r>
      <w:r w:rsidRPr="00DE49AC">
        <w:t>est estimé d’un grand prix</w:t>
      </w:r>
      <w:r>
        <w:t> »</w:t>
      </w:r>
      <w:r w:rsidRPr="00DE49AC">
        <w:t>,</w:t>
      </w:r>
      <w:r>
        <w:rPr>
          <w:rStyle w:val="Appelnotedebasdep"/>
        </w:rPr>
        <w:footnoteReference w:id="128"/>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w:t>
      </w:r>
      <w:r>
        <w:t>« </w:t>
      </w:r>
      <w:r w:rsidRPr="00DE49AC">
        <w:t>dans toutes les communautés chrétiennes, les pauvres se sentent “chez eux”. Ce style ne serait-il pas la présentation la plus grande et la plus efficace de la Bonne Nouvelle du Royaume</w:t>
      </w:r>
      <w:r>
        <w:t> ? »</w:t>
      </w:r>
      <w:r>
        <w:rPr>
          <w:rStyle w:val="Appelnotedebasdep"/>
        </w:rPr>
        <w:footnoteReference w:id="129"/>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 auquel la société actuelle de la communication nous expose quotidiennement</w:t>
      </w:r>
      <w:r>
        <w:t> »</w:t>
      </w:r>
      <w:r w:rsidRPr="00DE49AC">
        <w:t>.</w:t>
      </w:r>
      <w:r>
        <w:rPr>
          <w:rStyle w:val="Appelnotedebasdep"/>
        </w:rPr>
        <w:footnoteReference w:id="130"/>
      </w:r>
    </w:p>
    <w:p w:rsidR="00F70912" w:rsidRDefault="00F70912" w:rsidP="00F70912">
      <w:pPr>
        <w:pStyle w:val="Titre5"/>
      </w:pPr>
      <w:bookmarkStart w:id="498" w:name="_Toc379382161"/>
      <w:bookmarkStart w:id="499" w:name="_Toc379878726"/>
      <w:bookmarkStart w:id="500" w:name="_Toc487628406"/>
      <w:r w:rsidRPr="00DE49AC">
        <w:t xml:space="preserve">225. </w:t>
      </w:r>
      <w:bookmarkEnd w:id="498"/>
      <w:r>
        <w:t>A la suite es disciples, il est nécessaire d’attendre l’Esprit Saint pour comprendre ce qu’on ne peut comprendre maintenant</w:t>
      </w:r>
      <w:bookmarkEnd w:id="499"/>
      <w:bookmarkEnd w:id="500"/>
      <w:r>
        <w:t xml:space="preserve"> </w:t>
      </w:r>
    </w:p>
    <w:p w:rsidR="00F70912" w:rsidRDefault="00F70912" w:rsidP="00F70912">
      <w:r w:rsidRPr="00DE49AC">
        <w:t>Ce critère est aussi très adapté à l’évangélisation, qui demande d’avoir présent l’horizon, d’adopter les processus possibles et les larges chemins. Le Seigneur lui-même en sa vie terrestre a fait comprend</w:t>
      </w:r>
      <w:r>
        <w:t>re de nombreuses fois à ses dis</w:t>
      </w:r>
      <w:r w:rsidRPr="00DE49AC">
        <w:t>ciples qu’il y avait des choses qu’ils ne pouvaient pas comprendre maintenant, et qu’il était nécessaire d’attendre l’Esprit Saint (cf. Jn 1</w:t>
      </w:r>
      <w:r>
        <w:t>6,</w:t>
      </w:r>
      <w:r w:rsidRPr="00DE49AC">
        <w:t>12-13). La parabole du grain et de l’ivraie (cf. Mt 1</w:t>
      </w:r>
      <w:r>
        <w:t>3,</w:t>
      </w:r>
      <w:r w:rsidRPr="00DE49AC">
        <w:t>24-30) décrit un aspect important de l’évangélisation qui consiste à montrer comment l’ennemi peut occuper l’espace du Royaume et endommager avec l’ivraie, mais il est vaincu par la bonté du grain qui se manifeste en son temps.</w:t>
      </w:r>
    </w:p>
    <w:p w:rsidR="003B22CB" w:rsidRDefault="003B22CB" w:rsidP="003B22CB">
      <w:pPr>
        <w:pStyle w:val="Titre5"/>
      </w:pPr>
      <w:bookmarkStart w:id="501" w:name="_Toc379382167"/>
      <w:bookmarkStart w:id="502" w:name="_Toc379878727"/>
      <w:bookmarkStart w:id="503" w:name="_Toc487628407"/>
      <w:r w:rsidRPr="00DE49AC">
        <w:t>230. La diversité est belle quand elle accepte d’en</w:t>
      </w:r>
      <w:r>
        <w:t>trer constamment dans un proces</w:t>
      </w:r>
      <w:r w:rsidRPr="00DE49AC">
        <w:t>sus de réconciliation</w:t>
      </w:r>
      <w:r>
        <w:t xml:space="preserve"> sous l’action de l’Esprit</w:t>
      </w:r>
      <w:bookmarkEnd w:id="501"/>
      <w:bookmarkEnd w:id="502"/>
      <w:bookmarkEnd w:id="503"/>
      <w:r>
        <w:t xml:space="preserve"> </w:t>
      </w:r>
    </w:p>
    <w:p w:rsidR="003B22CB" w:rsidRPr="00DE49AC" w:rsidRDefault="003B22CB" w:rsidP="003B22CB">
      <w:r w:rsidRPr="00DE49AC">
        <w:t>L’annonce de la paix n’est pas celle d’une paix négociée mais la conviction que l’unité de l’Esprit harmonise toutes les diversités. Elle dépasse tout conflit en une synthèse nouvelle et prometteuse. La diversité est belle quand elle accepte d’en</w:t>
      </w:r>
      <w:r>
        <w:t>trer constamment dans un proces</w:t>
      </w:r>
      <w:r w:rsidRPr="00DE49AC">
        <w:t>sus de réconciliation, jusqu’à sceller une sorte de pacte culturel qui fait émerge</w:t>
      </w:r>
      <w:r>
        <w:t>r une “diversité ré</w:t>
      </w:r>
      <w:r w:rsidRPr="00DE49AC">
        <w:t>conciliée”, comme l’enseignent bien les évêques du Congo</w:t>
      </w:r>
      <w:r>
        <w:t> :</w:t>
      </w:r>
      <w:r w:rsidRPr="00DE49AC">
        <w:t xml:space="preserve"> </w:t>
      </w:r>
      <w:r>
        <w:t>« </w:t>
      </w:r>
      <w:r w:rsidRPr="00DE49AC">
        <w:t xml:space="preserve">La diversité de nos ethnies est une richesse […] Ce n’est que dans l’unité, la conversion des </w:t>
      </w:r>
      <w:r>
        <w:t>cœur</w:t>
      </w:r>
      <w:r w:rsidRPr="00DE49AC">
        <w:t>s et</w:t>
      </w:r>
      <w:r>
        <w:t xml:space="preserve"> la réconciliation que nous pou</w:t>
      </w:r>
      <w:r w:rsidRPr="00DE49AC">
        <w:t>vons faire avancer notre pays</w:t>
      </w:r>
      <w:r>
        <w:t> »</w:t>
      </w:r>
      <w:r w:rsidRPr="00DE49AC">
        <w:t>.</w:t>
      </w:r>
      <w:r>
        <w:rPr>
          <w:rStyle w:val="Appelnotedebasdep"/>
        </w:rPr>
        <w:footnoteReference w:id="131"/>
      </w:r>
    </w:p>
    <w:p w:rsidR="003B22CB" w:rsidRDefault="003B22CB" w:rsidP="003B22CB">
      <w:pPr>
        <w:pStyle w:val="Titre5"/>
      </w:pPr>
      <w:bookmarkStart w:id="504" w:name="_Toc379382188"/>
      <w:bookmarkStart w:id="505" w:name="_Toc379878728"/>
      <w:bookmarkStart w:id="506" w:name="_Toc487628408"/>
      <w:r w:rsidRPr="00DE49AC">
        <w:t xml:space="preserve">246. </w:t>
      </w:r>
      <w:r>
        <w:t>Avec nos frères orthodoxes</w:t>
      </w:r>
      <w:bookmarkEnd w:id="504"/>
      <w:r>
        <w:t xml:space="preserve">, </w:t>
      </w:r>
      <w:r w:rsidRPr="00DE49AC">
        <w:t>si vraiment nous croyons en la libre et généreuse action de l’Esprit, nous pouvons apprendre tant de choses les uns des autres</w:t>
      </w:r>
      <w:r>
        <w:t> !</w:t>
      </w:r>
      <w:r w:rsidR="00A91A6E">
        <w:t xml:space="preserve"> Il </w:t>
      </w:r>
      <w:r w:rsidR="00A91A6E" w:rsidRPr="00DE49AC">
        <w:t>peut nous conduire toujours plus à la vérité et au bien</w:t>
      </w:r>
      <w:r w:rsidR="00A91A6E">
        <w:t>.</w:t>
      </w:r>
      <w:bookmarkEnd w:id="505"/>
      <w:bookmarkEnd w:id="506"/>
    </w:p>
    <w:p w:rsidR="003B22CB" w:rsidRPr="00DE49AC" w:rsidRDefault="003B22CB" w:rsidP="003B22CB">
      <w:r w:rsidRPr="00DE49AC">
        <w:t>Étant donné la gr</w:t>
      </w:r>
      <w:r>
        <w:t>avité du contre témoi</w:t>
      </w:r>
      <w:r w:rsidRPr="00DE49AC">
        <w:t>gnage de la division entre chrétiens, particulièrement en Asie et en Afrique, la recherche de chemins d’unité devient urgen</w:t>
      </w:r>
      <w:r>
        <w:t xml:space="preserve">te. Les </w:t>
      </w:r>
      <w:r>
        <w:lastRenderedPageBreak/>
        <w:t>mission</w:t>
      </w:r>
      <w:r w:rsidRPr="00DE49AC">
        <w:t>naires sur ces continents répètent sans cesse les critiques, les plai</w:t>
      </w:r>
      <w:r>
        <w:t>ntes et les moqueries qu’ils re</w:t>
      </w:r>
      <w:r w:rsidRPr="00DE49AC">
        <w:t>çoivent à cause du scandale des chrétiens divisés. Si nous nous concentrons sur les convictions qui nous unissent et rappelons le principe de la hiérarchie des vérités, nous pourrons marcher résolument vers des expressions communes de l’annonce, du s</w:t>
      </w:r>
      <w:r>
        <w:t>ervice et du témoignage. La mul</w:t>
      </w:r>
      <w:r w:rsidRPr="00DE49AC">
        <w:t>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qui devraient être un actif ferment de paix. Elles sont tellement nombreuses et tellement précieuses, les réalités qui nous unissent</w:t>
      </w:r>
      <w:r>
        <w:t> !</w:t>
      </w:r>
      <w:r w:rsidRPr="00DE49AC">
        <w:t xml:space="preserve"> Et si vraiment nous croyons en la libre et généreuse action de l’Esprit, nous pouvons apprendre tant de choses les uns des autres</w:t>
      </w:r>
      <w:r>
        <w:t> !</w:t>
      </w:r>
      <w:r w:rsidRPr="00DE49AC">
        <w:t xml:space="preserve"> Il ne s’agit pas seulement de recevoir des informations sur les autres afin de </w:t>
      </w:r>
      <w:r>
        <w:t>mieux les connaître, mais de re</w:t>
      </w:r>
      <w:r w:rsidRPr="00DE49AC">
        <w:t>cueillir ce que l’Esprit a semé en eux comme don aussi pour nous. Simplement, pour donner un exemple, dans le dialogue avec les frères orthodoxes, nous les</w:t>
      </w:r>
      <w:r>
        <w:t xml:space="preserve"> catholiques, nous avons la pos</w:t>
      </w:r>
      <w:r w:rsidRPr="00DE49AC">
        <w:t>sibilité d’apprendre quelque chose de plus sur le sens de la collég</w:t>
      </w:r>
      <w:r>
        <w:t>ialité épiscopale et sur l’expé</w:t>
      </w:r>
      <w:r w:rsidRPr="00DE49AC">
        <w:t xml:space="preserve">rience de la synodalité. A travers un échange de dons, l’Esprit peut nous conduire toujours plus à la vérité et au bien. </w:t>
      </w:r>
    </w:p>
    <w:p w:rsidR="006722F3" w:rsidRPr="00DE49AC" w:rsidRDefault="006722F3" w:rsidP="006722F3">
      <w:pPr>
        <w:pStyle w:val="Titre5"/>
      </w:pPr>
      <w:bookmarkStart w:id="507" w:name="_Toc379878729"/>
      <w:bookmarkStart w:id="508" w:name="_Toc379382198"/>
      <w:bookmarkStart w:id="509" w:name="_Toc487628409"/>
      <w:r>
        <w:t>254. Repérer ce que l’Esprit Saint suscite chez l</w:t>
      </w:r>
      <w:r w:rsidRPr="00DE49AC">
        <w:t>es non chrét</w:t>
      </w:r>
      <w:r>
        <w:t>iens</w:t>
      </w:r>
      <w:bookmarkEnd w:id="507"/>
      <w:bookmarkEnd w:id="509"/>
      <w:r>
        <w:t xml:space="preserve"> </w:t>
      </w:r>
      <w:bookmarkEnd w:id="508"/>
    </w:p>
    <w:p w:rsidR="006722F3" w:rsidRDefault="006722F3" w:rsidP="006722F3">
      <w:r w:rsidRPr="00DE49AC">
        <w:t>Les non chrét</w:t>
      </w:r>
      <w:r>
        <w:t>iens, par initiative divine gra</w:t>
      </w:r>
      <w:r w:rsidRPr="00DE49AC">
        <w:t xml:space="preserve">tuite, et fidèles à leur conscience, peuvent vivre </w:t>
      </w:r>
      <w:r>
        <w:t>« </w:t>
      </w:r>
      <w:r w:rsidRPr="00DE49AC">
        <w:t>justifiés par la grâce de Dieu</w:t>
      </w:r>
      <w:r>
        <w:t> »</w:t>
      </w:r>
      <w:r w:rsidRPr="00DE49AC">
        <w:t>,</w:t>
      </w:r>
      <w:r>
        <w:rPr>
          <w:rStyle w:val="Appelnotedebasdep"/>
        </w:rPr>
        <w:footnoteReference w:id="132"/>
      </w:r>
      <w:r w:rsidRPr="00DE49AC">
        <w:t xml:space="preserve"> et ainsi </w:t>
      </w:r>
      <w:r>
        <w:t>« </w:t>
      </w:r>
      <w:r w:rsidRPr="00DE49AC">
        <w:t>être associés au mystère pascal de Jésus Christ</w:t>
      </w:r>
      <w:r>
        <w:t> »</w:t>
      </w:r>
      <w:r w:rsidRPr="00DE49AC">
        <w:t>.</w:t>
      </w:r>
      <w:r>
        <w:rPr>
          <w:rStyle w:val="Appelnotedebasdep"/>
        </w:rPr>
        <w:footnoteReference w:id="133"/>
      </w:r>
      <w:r w:rsidRPr="00DE49AC">
        <w:t xml:space="preserve"> Mais, en raison de la dimension sacramentelle de la grâce sanctifiante, l’action divine en eux tend à produire des signes, des rites, des expressions sacrées qui à leu</w:t>
      </w:r>
      <w:r>
        <w:t>r tour rapprochent d’autres per</w:t>
      </w:r>
      <w:r w:rsidRPr="00DE49AC">
        <w:t>sonnes d’une expérience communautaire de cheminement vers Dieu.</w:t>
      </w:r>
      <w:r>
        <w:rPr>
          <w:rStyle w:val="Appelnotedebasdep"/>
        </w:rPr>
        <w:footnoteReference w:id="134"/>
      </w:r>
      <w:r w:rsidRPr="00DE49AC">
        <w:t xml:space="preserve"> Ils n’ont pas la signification ni l’efficacité des Sacrements institués par le Christ, mais ils peuvent être la voie que l’Esprit lui-même suscite pour libérer les non chrétiens de l’immanentisme a</w:t>
      </w:r>
      <w:r>
        <w:t>thée ou d’expériences reli</w:t>
      </w:r>
      <w:r w:rsidRPr="00DE49AC">
        <w:t>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6722F3" w:rsidRDefault="006722F3" w:rsidP="006722F3">
      <w:pPr>
        <w:pStyle w:val="Titre5"/>
      </w:pPr>
      <w:bookmarkStart w:id="510" w:name="_Toc379382205"/>
      <w:bookmarkStart w:id="511" w:name="_Toc379878730"/>
      <w:bookmarkStart w:id="512" w:name="_Toc487628410"/>
      <w:r>
        <w:t xml:space="preserve">259. </w:t>
      </w:r>
      <w:r w:rsidRPr="00DE49AC">
        <w:t>Jésus veut des évangélisateurs av</w:t>
      </w:r>
      <w:r>
        <w:t>ec esprit, évan</w:t>
      </w:r>
      <w:r w:rsidRPr="00DE49AC">
        <w:t>gélisateurs qui s’ouvrent sans crainte à l’action de l’Esprit Saint qui annoncent la Bonne Nouvelle non seulement avec des paroles, mais surtout avec leur vie transfigurée par la présence de Dieu</w:t>
      </w:r>
      <w:bookmarkEnd w:id="510"/>
      <w:bookmarkEnd w:id="511"/>
      <w:bookmarkEnd w:id="512"/>
    </w:p>
    <w:p w:rsidR="006722F3" w:rsidRPr="00DE49AC" w:rsidRDefault="006722F3" w:rsidP="006722F3">
      <w:r w:rsidRPr="00DE49AC">
        <w:t>Évangélisateurs av</w:t>
      </w:r>
      <w:r>
        <w:t>ec esprit veut dire évan</w:t>
      </w:r>
      <w:r w:rsidRPr="00DE49AC">
        <w:t xml:space="preserve">gélisateurs qui s’ouvrent sans crainte à l’action de l’Esprit Saint. A la Pentecôte, l’Esprit fait sortir d’eux-mêmes les </w:t>
      </w:r>
      <w:r>
        <w:t>Apôtres et les transforme en an</w:t>
      </w:r>
      <w:r w:rsidRPr="00DE49AC">
        <w:t>nonciateurs des grandeurs de Dieu, que chacun commence à comprendre dans sa propre langue. L’Esprit Saint, d</w:t>
      </w:r>
      <w:r>
        <w:t>e plus, infuse la force pour an</w:t>
      </w:r>
      <w:r w:rsidRPr="00DE49AC">
        <w:t xml:space="preserve">noncer la nouveauté de l’Évangile avec audace, (parresia), à voix haute, en tout temps et en tout lieu, même à </w:t>
      </w:r>
      <w:r>
        <w:t>contre-courant. Invoquons-le au</w:t>
      </w:r>
      <w:r w:rsidRPr="00DE49AC">
        <w:t>jourd’hui, en nous</w:t>
      </w:r>
      <w:r>
        <w:t xml:space="preserve"> appuyant sur la prière sans la</w:t>
      </w:r>
      <w:r w:rsidRPr="00DE49AC">
        <w:t>quelle toute action court le risque de rester vaine, et l’annonce, au final, de manquer d’âme. Jésus veut des évangélisateurs qui annoncent la Bonne Nouvelle non seulement avec des paroles, mais surtout avec leur vie transfigurée par la présence de Dieu.</w:t>
      </w:r>
    </w:p>
    <w:p w:rsidR="00CA6A11" w:rsidRDefault="00CA6A11" w:rsidP="00CA6A11">
      <w:pPr>
        <w:pStyle w:val="Titre5"/>
      </w:pPr>
      <w:bookmarkStart w:id="513" w:name="_Toc379382207"/>
      <w:bookmarkStart w:id="514" w:name="_Toc379878731"/>
      <w:bookmarkStart w:id="515" w:name="_Toc487628411"/>
      <w:r>
        <w:lastRenderedPageBreak/>
        <w:t xml:space="preserve">261. </w:t>
      </w:r>
      <w:r w:rsidRPr="00DE49AC">
        <w:t>Comme je voudrais trouver les paroles pour encourager une période évangélisatrice plus fervente, joyeuse, généreuse, audacieuse, pleine d’amour profond, et de vie contagieuse</w:t>
      </w:r>
      <w:r>
        <w:t> ! Je prie l’Esprit Saint…</w:t>
      </w:r>
      <w:bookmarkEnd w:id="513"/>
      <w:bookmarkEnd w:id="514"/>
      <w:bookmarkEnd w:id="515"/>
    </w:p>
    <w:p w:rsidR="00CA6A11" w:rsidRPr="00DE49AC" w:rsidRDefault="00CA6A11" w:rsidP="00CA6A11">
      <w:r w:rsidRPr="00DE49AC">
        <w:t>Quand on dit que quelque chose a un “esprit”, cela désign</w:t>
      </w:r>
      <w:r>
        <w:t>e habituellement les mobiles in</w:t>
      </w:r>
      <w:r w:rsidRPr="00DE49AC">
        <w:t>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w:t>
      </w:r>
      <w:r>
        <w:t> !</w:t>
      </w:r>
      <w:r w:rsidRPr="00DE49AC">
        <w:t xml:space="preserve"> Mais je sais qu’aucune motivation ne sera suffisante si ne brûle dans les </w:t>
      </w:r>
      <w:r>
        <w:t>cœur</w:t>
      </w:r>
      <w:r w:rsidRPr="00DE49AC">
        <w:t>s le feu de l’Esprit. En définitive, une évangélisation faite avec esprit est une évangélisation avec l’Esprit Saint, parce qu’il est l’âme de l’Églis</w:t>
      </w:r>
      <w:r>
        <w:t>e évangélisatrice. Avant de pro</w:t>
      </w:r>
      <w:r w:rsidRPr="00DE49AC">
        <w:t>poser quelques m</w:t>
      </w:r>
      <w:r>
        <w:t>otivations et suggestions spiri</w:t>
      </w:r>
      <w:r w:rsidRPr="00DE49AC">
        <w:t>tuelles, j’invoque une fois de plus l’Esprit Saint, je le prie de venir renouveler, secouer, pousser l’Église dans une audacieuse sortie au dehors de soi, pour évangéliser tous les peuples.</w:t>
      </w:r>
    </w:p>
    <w:p w:rsidR="00CA6A11" w:rsidRDefault="00CA6A11" w:rsidP="00CA6A11">
      <w:pPr>
        <w:pStyle w:val="Titre5"/>
      </w:pPr>
      <w:bookmarkStart w:id="516" w:name="_Toc379382213"/>
      <w:bookmarkStart w:id="517" w:name="_Toc379878732"/>
      <w:bookmarkStart w:id="518" w:name="_Toc487628412"/>
      <w:r>
        <w:t xml:space="preserve">265. </w:t>
      </w:r>
      <w:bookmarkEnd w:id="516"/>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w:t>
      </w:r>
      <w:bookmarkEnd w:id="517"/>
      <w:bookmarkEnd w:id="518"/>
    </w:p>
    <w:p w:rsidR="00CA6A11" w:rsidRPr="00DE49AC" w:rsidRDefault="00CA6A11" w:rsidP="00CA6A11">
      <w:r w:rsidRPr="00DE49AC">
        <w:t xml:space="preserve">Toute la vie de Jésus, sa manière d’agir avec les pauvres, </w:t>
      </w:r>
      <w:r>
        <w:t>ses gestes, sa cohérence, sa gé</w:t>
      </w:r>
      <w:r w:rsidRPr="00DE49AC">
        <w:t>nérosité quotidienne et simple, et finalement son dévouement total, tout est précieux et parle à notre propre vie. Chaque fois que quelqu’un se met à le découvrir, il se convainc que c’est cela même dont les autres ont besoin, bien qu’ils ne le reconnaissent pas</w:t>
      </w:r>
      <w:r>
        <w:t> :</w:t>
      </w:r>
      <w:r w:rsidRPr="00DE49AC">
        <w:t xml:space="preserve"> </w:t>
      </w:r>
      <w:r>
        <w:t>« </w:t>
      </w:r>
      <w:r w:rsidRPr="00DE49AC">
        <w:t>Ce que vous adorez sans le connaître, je viens, moi, vous l’annoncer</w:t>
      </w:r>
      <w:r>
        <w:t> »</w:t>
      </w:r>
      <w:r w:rsidRPr="00DE49AC">
        <w:t xml:space="preserve"> (Ac 1</w:t>
      </w:r>
      <w:r>
        <w:t>7,</w:t>
      </w:r>
      <w:r w:rsidRPr="00DE49AC">
        <w:t>23). Parfois, nous perdons l’enthousiasme pour la missio</w:t>
      </w:r>
      <w:r>
        <w:t>n en oubliant que l’Évangile ré</w:t>
      </w:r>
      <w:r w:rsidRPr="00DE49AC">
        <w:t>pond aux nécessités les plus profondes des personnes, parce que nous avons tous été créés pour ce que l’Évangile nous propose</w:t>
      </w:r>
      <w:r>
        <w:t> :</w:t>
      </w:r>
      <w:r w:rsidRPr="00DE49AC">
        <w:t xml:space="preserve"> l’amitié avec Jésus et l’amour fraternel. Quand on réussira à exprimer adéquatement et avec beauté le contenu essentiel de l’Évangile, ce message répondra certainement aux demandes les plus profondes des </w:t>
      </w:r>
      <w:r>
        <w:t>cœur</w:t>
      </w:r>
      <w:r w:rsidRPr="00DE49AC">
        <w:t>s.</w:t>
      </w:r>
      <w:r>
        <w:t> :</w:t>
      </w:r>
      <w:r w:rsidRPr="00DE49AC">
        <w:t xml:space="preserve"> </w:t>
      </w:r>
      <w:r>
        <w:t>« </w:t>
      </w:r>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 L’enthousiasme à annoncer le Christ vient de la conviction que l’on répond à cette attente</w:t>
      </w:r>
      <w:r>
        <w:t> »</w:t>
      </w:r>
      <w:r w:rsidRPr="00DE49AC">
        <w:t>.</w:t>
      </w:r>
      <w:r w:rsidRPr="00F62847">
        <w:rPr>
          <w:rStyle w:val="Appelnotedebasdep"/>
        </w:rPr>
        <w:t xml:space="preserve"> </w:t>
      </w:r>
      <w:r>
        <w:rPr>
          <w:rStyle w:val="Appelnotedebasdep"/>
        </w:rPr>
        <w:footnoteReference w:id="135"/>
      </w:r>
      <w:r>
        <w:t xml:space="preserve"> </w:t>
      </w:r>
      <w:r w:rsidRPr="00DE49AC">
        <w:t>L’enthousiasme dans l’évangélisation se fonde</w:t>
      </w:r>
      <w:r>
        <w:t xml:space="preserve"> sur cette conviction. Nous dis</w:t>
      </w:r>
      <w:r w:rsidRPr="00DE49AC">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CA6A11" w:rsidRDefault="00CA6A11" w:rsidP="00CA6A11">
      <w:pPr>
        <w:pStyle w:val="Titre5"/>
      </w:pPr>
      <w:bookmarkStart w:id="519" w:name="_Toc379878733"/>
      <w:bookmarkStart w:id="520" w:name="_Toc487628413"/>
      <w:r w:rsidRPr="00DE49AC">
        <w:t xml:space="preserve">279. </w:t>
      </w:r>
      <w:r w:rsidR="009F6E6F" w:rsidRPr="00DE49AC">
        <w:t>L’Esprit Saint agit comme il veut, quand il veut et où il veut</w:t>
      </w:r>
      <w:r w:rsidR="009F6E6F">
        <w:t> ;</w:t>
      </w:r>
      <w:r w:rsidR="009F6E6F" w:rsidRPr="00DE49AC">
        <w:t xml:space="preserve"> nous nous dépensons sans prétendre, cependant, voir des résultats visibles.</w:t>
      </w:r>
      <w:bookmarkEnd w:id="519"/>
      <w:bookmarkEnd w:id="520"/>
    </w:p>
    <w:p w:rsidR="00CA6A11" w:rsidRPr="00DE49AC" w:rsidRDefault="00CA6A11" w:rsidP="00CA6A11">
      <w:r w:rsidRPr="00DE49AC">
        <w:t>Comme nous ne voyons pas toujours ces bourgeons, nous</w:t>
      </w:r>
      <w:r>
        <w:t xml:space="preserve"> avons besoin de certitude inté</w:t>
      </w:r>
      <w:r w:rsidRPr="00DE49AC">
        <w:t xml:space="preserve">rieure, c’est-à-dire de la conviction que Dieu peut agir en toutes circonstances, même au milieu des échecs apparents, car </w:t>
      </w:r>
      <w:r>
        <w:t>« </w:t>
      </w:r>
      <w:r w:rsidRPr="00DE49AC">
        <w:t>nous tenons ce trésor en des vases d’argile</w:t>
      </w:r>
      <w:r>
        <w:t> »</w:t>
      </w:r>
      <w:r w:rsidRPr="00DE49AC">
        <w:t xml:space="preserve"> (2 Co </w:t>
      </w:r>
      <w:r>
        <w:t>4,</w:t>
      </w:r>
      <w:r w:rsidRPr="00DE49AC">
        <w:t>7). Cette certitude s’appelle “sens du mystère”. C’est savoir avec certitude que celui qui se donne et s’en remet à Dieu par amour sera certainement fécond (cf. Jn 1</w:t>
      </w:r>
      <w:r>
        <w:t>5,</w:t>
      </w:r>
      <w:r w:rsidRPr="00DE49AC">
        <w:t xml:space="preserve">5). Cette fécondité est souvent invisible, insaisissable, elle ne peut pas être comptée. La personne sait bien que sa vie </w:t>
      </w:r>
      <w:r w:rsidRPr="00DE49AC">
        <w:lastRenderedPageBreak/>
        <w:t xml:space="preserve">donnera du fruit, mais sans prétendre connaître comment, ni où, ni quand. Elle est sûre qu’aucune de ses </w:t>
      </w:r>
      <w:r>
        <w:t>œuvre</w:t>
      </w:r>
      <w:r w:rsidRPr="00DE49AC">
        <w:t>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w:t>
      </w:r>
      <w:r>
        <w:t>s se sont en</w:t>
      </w:r>
      <w:r w:rsidRPr="00DE49AC">
        <w:t>gagées grâce à notre propagande</w:t>
      </w:r>
      <w:r>
        <w:t> ;</w:t>
      </w:r>
      <w:r w:rsidRPr="00DE49AC">
        <w:t xml:space="preserve"> elle est quelque chose de beaucoup plus profond, qui échappe à toute mesure. Peut-être que le Seigneur passe par notre en</w:t>
      </w:r>
      <w:r>
        <w:t>gagement pour déverser des béné</w:t>
      </w:r>
      <w:r w:rsidRPr="00DE49AC">
        <w:t>dictions quelque part, dans le monde, dans un lieu où nous n’irons jamais. L’Esprit Saint agit comme il veut, quand il veut et où il veut</w:t>
      </w:r>
      <w:r>
        <w:t> ;</w:t>
      </w:r>
      <w:r w:rsidRPr="00DE49AC">
        <w:t xml:space="preserve"> nous nous dépensons sans prétendre, cependant, voir des résultats visibles. Nous savons seulement que notre don de soi est nécessaire. Apprenons à nous reposer dans la tendresse des bras du Père, au </w:t>
      </w:r>
      <w:r>
        <w:t>cœur</w:t>
      </w:r>
      <w:r w:rsidRPr="00DE49AC">
        <w:t xml:space="preserve"> de notre dévouement créatif et généreux. Avançons, engageons-nous à fond, mais laissons-le rendre féconds nos efforts comme bon lui semble.</w:t>
      </w:r>
    </w:p>
    <w:p w:rsidR="00CA6A11" w:rsidRDefault="00CA6A11" w:rsidP="00CA6A11">
      <w:pPr>
        <w:pStyle w:val="Titre5"/>
      </w:pPr>
      <w:bookmarkStart w:id="521" w:name="_Toc379878734"/>
      <w:bookmarkStart w:id="522" w:name="_Toc487628414"/>
      <w:r w:rsidRPr="00DE49AC">
        <w:t>280. Pour maintenir vive l’ardeur missionnaire, il faut une confiance ferme en l’Esprit Saint</w:t>
      </w:r>
      <w:r>
        <w:t xml:space="preserve"> et renoncer à </w:t>
      </w:r>
      <w:r w:rsidRPr="00DE49AC">
        <w:t>vouloir calculer et contrôler tout</w:t>
      </w:r>
      <w:bookmarkEnd w:id="521"/>
      <w:bookmarkEnd w:id="522"/>
    </w:p>
    <w:p w:rsidR="00CA6A11" w:rsidRDefault="00CA6A11" w:rsidP="00CA6A11">
      <w:r w:rsidRPr="00DE49AC">
        <w:t xml:space="preserve">Pour maintenir vive l’ardeur missionnaire, il faut une confiance ferme en l’Esprit Saint, car c’est lui qui </w:t>
      </w:r>
      <w:r>
        <w:t>« </w:t>
      </w:r>
      <w:r w:rsidRPr="00DE49AC">
        <w:t>vient au secours de notre faiblesse</w:t>
      </w:r>
      <w:r>
        <w:t> »</w:t>
      </w:r>
      <w:r w:rsidRPr="00DE49AC">
        <w:t xml:space="preserve"> (Rm </w:t>
      </w:r>
      <w:r>
        <w:t>8,</w:t>
      </w:r>
      <w:r w:rsidRPr="00DE49AC">
        <w:t>26). Mais cette confiance généreuse doit s’alimenter et c’est pourquoi nous devons sans cesse l’invoquer. Il peut guérir tout ce qui nous affaiblit dans notre engagement missionnaire. Il est vrai que cette confiance en l’invisible peut nous donner le vertige</w:t>
      </w:r>
      <w:r>
        <w:t> : c’est comme se plon</w:t>
      </w:r>
      <w:r w:rsidRPr="00DE49AC">
        <w:t>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w:t>
      </w:r>
      <w:r>
        <w:t>le cela être mystérieusement fé</w:t>
      </w:r>
      <w:r w:rsidRPr="00DE49AC">
        <w:t>conds</w:t>
      </w:r>
      <w:r>
        <w:t> !</w:t>
      </w:r>
    </w:p>
    <w:p w:rsidR="009F6E6F" w:rsidRDefault="009F6E6F" w:rsidP="009F6E6F">
      <w:pPr>
        <w:pStyle w:val="Titre5"/>
      </w:pPr>
      <w:bookmarkStart w:id="523" w:name="_Toc379382236"/>
      <w:bookmarkStart w:id="524" w:name="_Toc379878735"/>
      <w:bookmarkStart w:id="525" w:name="_Toc487628415"/>
      <w:r w:rsidRPr="00DE49AC">
        <w:t>284. Avec l’Esprit Saint, il y a toujours Marie au milieu du peuple</w:t>
      </w:r>
      <w:bookmarkEnd w:id="523"/>
      <w:bookmarkEnd w:id="524"/>
      <w:bookmarkEnd w:id="525"/>
    </w:p>
    <w:p w:rsidR="009F6E6F" w:rsidRPr="00DE49AC" w:rsidRDefault="009F6E6F" w:rsidP="009F6E6F">
      <w:r w:rsidRPr="00DE49AC">
        <w:t xml:space="preserve">Avec l’Esprit Saint, il y a toujours Marie au milieu du peuple. Elle était avec les disciples pour l’invoquer (cf. Ac </w:t>
      </w:r>
      <w:r>
        <w:t>1,14), et elle a ainsi rendu pos</w:t>
      </w:r>
      <w:r w:rsidRPr="00DE49AC">
        <w:t>sible l’explosio</w:t>
      </w:r>
      <w:r>
        <w:t>n missionnaire advenue à la Pen</w:t>
      </w:r>
      <w:r w:rsidRPr="00DE49AC">
        <w:t>tecôte. Elle est la Mère de l’Église évangélisatrice et sans elle nous n’arrivons pas à comprendre pleinement l’esprit de la nouvelle évangélisation.</w:t>
      </w:r>
    </w:p>
    <w:p w:rsidR="009F6E6F" w:rsidRDefault="009F6E6F" w:rsidP="009F6E6F">
      <w:pPr>
        <w:pStyle w:val="Titre5"/>
      </w:pPr>
      <w:bookmarkStart w:id="526" w:name="_Toc379382241"/>
      <w:bookmarkStart w:id="527" w:name="_Toc379878736"/>
      <w:bookmarkStart w:id="528" w:name="_Toc487628416"/>
      <w:r>
        <w:t xml:space="preserve">287. </w:t>
      </w:r>
      <w:r w:rsidRPr="00DE49AC">
        <w:t>À la Mè</w:t>
      </w:r>
      <w:r>
        <w:t xml:space="preserve">re de l’Évangile vivant qui </w:t>
      </w:r>
      <w:r w:rsidRPr="00DE49AC">
        <w:t>s’est laissé conduire par l’Esprit</w:t>
      </w:r>
      <w:r>
        <w:t xml:space="preserve"> nous de</w:t>
      </w:r>
      <w:r w:rsidRPr="00DE49AC">
        <w:t>mandons d’int</w:t>
      </w:r>
      <w:r>
        <w:t>ercéder pour que toute la commu</w:t>
      </w:r>
      <w:r w:rsidRPr="00DE49AC">
        <w:t>nauté ecclésiale accueille cette invitation à une nouvelle étape dans l’évangélisation</w:t>
      </w:r>
      <w:bookmarkEnd w:id="526"/>
      <w:bookmarkEnd w:id="527"/>
      <w:bookmarkEnd w:id="528"/>
    </w:p>
    <w:p w:rsidR="009F6E6F" w:rsidRPr="00DE49AC" w:rsidRDefault="009F6E6F" w:rsidP="009F6E6F">
      <w:r w:rsidRPr="00DE49AC">
        <w:t>À la Mè</w:t>
      </w:r>
      <w:r>
        <w:t>re de l’Évangile vivant nous de</w:t>
      </w:r>
      <w:r w:rsidRPr="00DE49AC">
        <w:t>mandons d’int</w:t>
      </w:r>
      <w:r>
        <w:t>ercéder pour que toute la commu</w:t>
      </w:r>
      <w:r w:rsidRPr="00DE49AC">
        <w:t>nauté ecclésiale accueille cette invitation à une nouvelle étape dans l’évangélisation. Elle est la femme de foi, qui vit et marche dans la foi,</w:t>
      </w:r>
      <w:r>
        <w:rPr>
          <w:rStyle w:val="Appelnotedebasdep"/>
        </w:rPr>
        <w:footnoteReference w:id="136"/>
      </w:r>
      <w:r>
        <w:t xml:space="preserve"> </w:t>
      </w:r>
      <w:r w:rsidRPr="00DE49AC">
        <w:t xml:space="preserve">et </w:t>
      </w:r>
      <w:r>
        <w:t>« </w:t>
      </w:r>
      <w:r w:rsidRPr="00DE49AC">
        <w:t>son pèlerinage de foi exceptionnel représente une référence constante pour l’Église</w:t>
      </w:r>
      <w:r>
        <w:t> »</w:t>
      </w:r>
      <w:r w:rsidRPr="00DE49AC">
        <w:t>.</w:t>
      </w:r>
      <w:r>
        <w:rPr>
          <w:rStyle w:val="Appelnotedebasdep"/>
        </w:rPr>
        <w:footnoteReference w:id="137"/>
      </w:r>
      <w:r>
        <w:t xml:space="preserve"> </w:t>
      </w:r>
      <w:r w:rsidRPr="00DE49AC">
        <w:t xml:space="preserve">Elle s’est laissé conduire par l’Esprit, </w:t>
      </w:r>
      <w:r>
        <w:t>dans un itiné</w:t>
      </w:r>
      <w:r w:rsidRPr="00DE49AC">
        <w:t>raire de foi, vers un destin de service et de fécondité. Nous fixons aujourd’hui notre regard sur elle, pour qu’elle nous aide à annoncer à tous le messag</w:t>
      </w:r>
      <w:r>
        <w:t>e de salut, et pour que les nou</w:t>
      </w:r>
      <w:r w:rsidRPr="00DE49AC">
        <w:t>veaux disciples</w:t>
      </w:r>
      <w:r>
        <w:t xml:space="preserve"> deviennent des agents évangéli</w:t>
      </w:r>
      <w:r w:rsidRPr="00DE49AC">
        <w:t>sateurs.</w:t>
      </w:r>
      <w:r>
        <w:rPr>
          <w:rStyle w:val="Appelnotedebasdep"/>
        </w:rPr>
        <w:footnoteReference w:id="138"/>
      </w:r>
      <w:r>
        <w:t xml:space="preserve"> </w:t>
      </w:r>
      <w:r w:rsidRPr="00DE49AC">
        <w:t>Dans ce pèlerinage d’évangélisation, il y aura des moments d’aridité, d’enfouissement et même de la fatigue, comme l’a vécu Marie durant les années de Nazareth, alors que Jésus grandissait</w:t>
      </w:r>
      <w:r>
        <w:t> :</w:t>
      </w:r>
      <w:r w:rsidRPr="00DE49AC">
        <w:t xml:space="preserve"> </w:t>
      </w:r>
      <w:r>
        <w:t>« </w:t>
      </w:r>
      <w:r w:rsidRPr="00DE49AC">
        <w:t xml:space="preserve">C’est là le commencement de l’Évangile, c’est-à-dire de la bonne nouvelle, de la joyeuse </w:t>
      </w:r>
      <w:r w:rsidRPr="00DE49AC">
        <w:lastRenderedPageBreak/>
        <w:t>nouvelle. Il n’e</w:t>
      </w:r>
      <w:r>
        <w:t>st cependant pas difficile d’ob</w:t>
      </w:r>
      <w:r w:rsidRPr="00DE49AC">
        <w:t xml:space="preserve">server en ce commencement une certaine peine du </w:t>
      </w:r>
      <w:r>
        <w:t>cœur</w:t>
      </w:r>
      <w:r w:rsidRPr="00DE49AC">
        <w:t>, 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w:t>
      </w:r>
      <w:r>
        <w:t> »</w:t>
      </w:r>
      <w:r w:rsidRPr="00DE49AC">
        <w:t>.</w:t>
      </w:r>
      <w:r>
        <w:rPr>
          <w:rStyle w:val="Appelnotedebasdep"/>
        </w:rPr>
        <w:footnoteReference w:id="139"/>
      </w:r>
    </w:p>
    <w:p w:rsidR="009F6E6F" w:rsidRDefault="009F6E6F" w:rsidP="009F6E6F">
      <w:pPr>
        <w:pStyle w:val="Titre5"/>
      </w:pPr>
      <w:bookmarkStart w:id="529" w:name="_Toc379382242"/>
      <w:bookmarkStart w:id="530" w:name="_Toc379878737"/>
      <w:bookmarkStart w:id="531" w:name="_Toc487628417"/>
      <w:r>
        <w:t xml:space="preserve">288. </w:t>
      </w:r>
      <w:bookmarkEnd w:id="529"/>
      <w:r>
        <w:t>A Marie mue par l’Esprit et qui sait re</w:t>
      </w:r>
      <w:r w:rsidRPr="00DE49AC">
        <w:t>connaître les empreintes de l’Esprit de Dieu aussi bien dans les grands événements que dans ceux qui apparaissent imperceptibles</w:t>
      </w:r>
      <w:r>
        <w:t xml:space="preserve"> nous adressons notre prière</w:t>
      </w:r>
      <w:bookmarkEnd w:id="530"/>
      <w:bookmarkEnd w:id="531"/>
    </w:p>
    <w:p w:rsidR="009F6E6F" w:rsidRPr="00DE49AC" w:rsidRDefault="009F6E6F" w:rsidP="009F6E6F">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t>« </w:t>
      </w:r>
      <w:r w:rsidRPr="00DE49AC">
        <w:t>il a renversé les potentats de leurs trônes</w:t>
      </w:r>
      <w:r>
        <w:t> »</w:t>
      </w:r>
      <w:r w:rsidRPr="00DE49AC">
        <w:t xml:space="preserve"> et </w:t>
      </w:r>
      <w:r>
        <w:t>« </w:t>
      </w:r>
      <w:r w:rsidRPr="00DE49AC">
        <w:t>a renvoyé les riches les mains vides</w:t>
      </w:r>
      <w:r>
        <w:t> »</w:t>
      </w:r>
      <w:r w:rsidRPr="00DE49AC">
        <w:t xml:space="preserve"> (Lc </w:t>
      </w:r>
      <w:r>
        <w:t>1,</w:t>
      </w:r>
      <w:r w:rsidRPr="00DE49AC">
        <w:t>52.53) est la même qui</w:t>
      </w:r>
      <w:r>
        <w:t xml:space="preserve"> nous donne de la chaleur mater</w:t>
      </w:r>
      <w:r w:rsidRPr="00DE49AC">
        <w:t xml:space="preserve">nelle dans notre quête de justice. C’est aussi elle qui </w:t>
      </w:r>
      <w:r>
        <w:t>« </w:t>
      </w:r>
      <w:r w:rsidRPr="00DE49AC">
        <w:t xml:space="preserve">conservait avec soi toutes ces choses, les méditant en son </w:t>
      </w:r>
      <w:r>
        <w:t>cœur » (Lc 2,19).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t>« </w:t>
      </w:r>
      <w:r w:rsidRPr="00DE49AC">
        <w:t>en hâte</w:t>
      </w:r>
      <w:r>
        <w:t> »</w:t>
      </w:r>
      <w:r w:rsidRPr="00DE49AC">
        <w:t xml:space="preserve"> (cf. Lc </w:t>
      </w:r>
      <w:r>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t> :</w:t>
      </w:r>
      <w:r w:rsidRPr="00DE49AC">
        <w:t xml:space="preserve"> </w:t>
      </w:r>
      <w:r>
        <w:t>« </w:t>
      </w:r>
      <w:r w:rsidRPr="00DE49AC">
        <w:t>Voici, je fais l’univers nouveau</w:t>
      </w:r>
      <w:r>
        <w:t> »</w:t>
      </w:r>
      <w:r w:rsidRPr="00DE49AC">
        <w:t xml:space="preserve"> (Ap 2</w:t>
      </w:r>
      <w:r>
        <w:t>1,</w:t>
      </w:r>
      <w:r w:rsidRPr="00DE49AC">
        <w:t>5). Avec Marie, avançons avec confiance vers cette promesse, et disons-lui</w:t>
      </w:r>
      <w:r>
        <w:t> :</w:t>
      </w:r>
    </w:p>
    <w:p w:rsidR="009F6E6F" w:rsidRPr="00DE49AC" w:rsidRDefault="009F6E6F" w:rsidP="009F6E6F">
      <w:pPr>
        <w:pStyle w:val="enum21"/>
      </w:pPr>
      <w:r w:rsidRPr="00DE49AC">
        <w:t>Vierge et Mère Marie,</w:t>
      </w:r>
    </w:p>
    <w:p w:rsidR="009F6E6F" w:rsidRPr="00DE49AC" w:rsidRDefault="009F6E6F" w:rsidP="009F6E6F">
      <w:pPr>
        <w:pStyle w:val="enum21"/>
      </w:pPr>
      <w:r w:rsidRPr="00DE49AC">
        <w:t>toi qui, mue par l’Esprit,</w:t>
      </w:r>
    </w:p>
    <w:p w:rsidR="009F6E6F" w:rsidRPr="00DE49AC" w:rsidRDefault="009F6E6F" w:rsidP="009F6E6F">
      <w:pPr>
        <w:pStyle w:val="enum21"/>
      </w:pPr>
      <w:r w:rsidRPr="00DE49AC">
        <w:t>as accueilli le Verbe de la vie</w:t>
      </w:r>
      <w:r>
        <w:t xml:space="preserve"> </w:t>
      </w:r>
    </w:p>
    <w:p w:rsidR="009F6E6F" w:rsidRPr="00DE49AC" w:rsidRDefault="009F6E6F" w:rsidP="009F6E6F">
      <w:pPr>
        <w:pStyle w:val="enum21"/>
      </w:pPr>
      <w:r w:rsidRPr="00DE49AC">
        <w:t>dans la profondeur de ta foi humble,</w:t>
      </w:r>
    </w:p>
    <w:p w:rsidR="009F6E6F" w:rsidRPr="00DE49AC" w:rsidRDefault="009F6E6F" w:rsidP="009F6E6F">
      <w:pPr>
        <w:pStyle w:val="enum21"/>
      </w:pPr>
      <w:r w:rsidRPr="00DE49AC">
        <w:t>totalement abandonnée à l’Éternel,</w:t>
      </w:r>
    </w:p>
    <w:p w:rsidR="009F6E6F" w:rsidRPr="00DE49AC" w:rsidRDefault="009F6E6F" w:rsidP="009F6E6F">
      <w:pPr>
        <w:pStyle w:val="enum21"/>
      </w:pPr>
      <w:r w:rsidRPr="00DE49AC">
        <w:t>aide-nous à dire notre “oui”</w:t>
      </w:r>
    </w:p>
    <w:p w:rsidR="009F6E6F" w:rsidRPr="00DE49AC" w:rsidRDefault="009F6E6F" w:rsidP="009F6E6F">
      <w:pPr>
        <w:pStyle w:val="enum21"/>
      </w:pPr>
      <w:r w:rsidRPr="00DE49AC">
        <w:t>dans l’urgence, plus que jamais pressante,</w:t>
      </w:r>
    </w:p>
    <w:p w:rsidR="009F6E6F" w:rsidRPr="00DE49AC" w:rsidRDefault="009F6E6F" w:rsidP="009F6E6F">
      <w:pPr>
        <w:pStyle w:val="enum20"/>
      </w:pPr>
      <w:r w:rsidRPr="00DE49AC">
        <w:t>de faire retentir la Bonne Nouvelle de Jésus.</w:t>
      </w:r>
    </w:p>
    <w:p w:rsidR="009F6E6F" w:rsidRPr="00DE49AC" w:rsidRDefault="009F6E6F" w:rsidP="009F6E6F">
      <w:pPr>
        <w:pStyle w:val="enum21"/>
      </w:pPr>
      <w:r w:rsidRPr="00DE49AC">
        <w:t>Toi, remplie de la présence du Christ,</w:t>
      </w:r>
    </w:p>
    <w:p w:rsidR="009F6E6F" w:rsidRPr="00DE49AC" w:rsidRDefault="009F6E6F" w:rsidP="009F6E6F">
      <w:pPr>
        <w:pStyle w:val="enum21"/>
      </w:pPr>
      <w:r w:rsidRPr="00DE49AC">
        <w:t>tu as porté la joie à Jean-Baptiste,</w:t>
      </w:r>
    </w:p>
    <w:p w:rsidR="009F6E6F" w:rsidRPr="00DE49AC" w:rsidRDefault="009F6E6F" w:rsidP="009F6E6F">
      <w:pPr>
        <w:pStyle w:val="enum21"/>
      </w:pPr>
      <w:r w:rsidRPr="00DE49AC">
        <w:t>le faisant exulter dans le sein de sa mère.</w:t>
      </w:r>
    </w:p>
    <w:p w:rsidR="009F6E6F" w:rsidRPr="00DE49AC" w:rsidRDefault="009F6E6F" w:rsidP="009F6E6F">
      <w:pPr>
        <w:pStyle w:val="enum21"/>
      </w:pPr>
      <w:r w:rsidRPr="00DE49AC">
        <w:t xml:space="preserve">Toi, tressaillant de joie, </w:t>
      </w:r>
    </w:p>
    <w:p w:rsidR="009F6E6F" w:rsidRPr="00DE49AC" w:rsidRDefault="009F6E6F" w:rsidP="009F6E6F">
      <w:pPr>
        <w:pStyle w:val="enum21"/>
      </w:pPr>
      <w:r w:rsidRPr="00DE49AC">
        <w:t>tu as chanté les merveilles du Seigneur.</w:t>
      </w:r>
    </w:p>
    <w:p w:rsidR="009F6E6F" w:rsidRPr="00DE49AC" w:rsidRDefault="009F6E6F" w:rsidP="009F6E6F">
      <w:pPr>
        <w:pStyle w:val="enum21"/>
      </w:pPr>
      <w:r w:rsidRPr="00DE49AC">
        <w:t>Toi, qui es restée ferme près de la Croix</w:t>
      </w:r>
    </w:p>
    <w:p w:rsidR="009F6E6F" w:rsidRPr="00DE49AC" w:rsidRDefault="009F6E6F" w:rsidP="009F6E6F">
      <w:pPr>
        <w:pStyle w:val="enum21"/>
      </w:pPr>
      <w:r w:rsidRPr="00DE49AC">
        <w:t>avec une foi inébranlable</w:t>
      </w:r>
    </w:p>
    <w:p w:rsidR="009F6E6F" w:rsidRPr="00DE49AC" w:rsidRDefault="009F6E6F" w:rsidP="009F6E6F">
      <w:pPr>
        <w:pStyle w:val="enum21"/>
      </w:pPr>
      <w:r w:rsidRPr="00DE49AC">
        <w:t>et a reçu la joyeuse consolation de la résurrection,</w:t>
      </w:r>
    </w:p>
    <w:p w:rsidR="009F6E6F" w:rsidRPr="00DE49AC" w:rsidRDefault="009F6E6F" w:rsidP="009F6E6F">
      <w:pPr>
        <w:pStyle w:val="enum21"/>
      </w:pPr>
      <w:r w:rsidRPr="00DE49AC">
        <w:t>tu as réuni les disciples dans l’attente de l’Esprit</w:t>
      </w:r>
    </w:p>
    <w:p w:rsidR="009F6E6F" w:rsidRPr="00DE49AC" w:rsidRDefault="009F6E6F" w:rsidP="009F6E6F">
      <w:pPr>
        <w:pStyle w:val="enum20"/>
      </w:pPr>
      <w:r w:rsidRPr="00DE49AC">
        <w:lastRenderedPageBreak/>
        <w:t>afin que naisse l’Église évangélisatrice.</w:t>
      </w:r>
    </w:p>
    <w:p w:rsidR="009F6E6F" w:rsidRPr="00DE49AC" w:rsidRDefault="009F6E6F" w:rsidP="009F6E6F">
      <w:pPr>
        <w:pStyle w:val="enum21"/>
      </w:pPr>
      <w:r w:rsidRPr="00DE49AC">
        <w:t>Obtiens-nous maintenant une nouvelle ardeur de ressuscités</w:t>
      </w:r>
    </w:p>
    <w:p w:rsidR="009F6E6F" w:rsidRPr="00DE49AC" w:rsidRDefault="009F6E6F" w:rsidP="009F6E6F">
      <w:pPr>
        <w:pStyle w:val="enum21"/>
      </w:pPr>
      <w:r w:rsidRPr="00DE49AC">
        <w:t>pour porter à tous l’Évangile de la vie</w:t>
      </w:r>
    </w:p>
    <w:p w:rsidR="009F6E6F" w:rsidRPr="00DE49AC" w:rsidRDefault="009F6E6F" w:rsidP="009F6E6F">
      <w:pPr>
        <w:pStyle w:val="enum21"/>
      </w:pPr>
      <w:r w:rsidRPr="00DE49AC">
        <w:t>qui triomphe de la mort.</w:t>
      </w:r>
    </w:p>
    <w:p w:rsidR="009F6E6F" w:rsidRPr="00DE49AC" w:rsidRDefault="009F6E6F" w:rsidP="009F6E6F">
      <w:pPr>
        <w:pStyle w:val="enum21"/>
      </w:pPr>
      <w:r w:rsidRPr="00DE49AC">
        <w:t>Donne-nous la sainte audace de chercher de nouvelles voies</w:t>
      </w:r>
    </w:p>
    <w:p w:rsidR="009F6E6F" w:rsidRPr="00DE49AC" w:rsidRDefault="009F6E6F" w:rsidP="009F6E6F">
      <w:pPr>
        <w:pStyle w:val="enum21"/>
      </w:pPr>
      <w:r w:rsidRPr="00DE49AC">
        <w:t xml:space="preserve">pour que parvienne à tous </w:t>
      </w:r>
    </w:p>
    <w:p w:rsidR="009F6E6F" w:rsidRPr="00DE49AC" w:rsidRDefault="009F6E6F" w:rsidP="009F6E6F">
      <w:pPr>
        <w:pStyle w:val="enum20"/>
      </w:pPr>
      <w:r w:rsidRPr="00DE49AC">
        <w:t>le don de la beauté qui ne se ternit pas.</w:t>
      </w:r>
    </w:p>
    <w:p w:rsidR="009F6E6F" w:rsidRPr="00DE49AC" w:rsidRDefault="009F6E6F" w:rsidP="009F6E6F">
      <w:pPr>
        <w:pStyle w:val="enum21"/>
      </w:pPr>
      <w:r w:rsidRPr="00DE49AC">
        <w:t>Toi, Vierge de l’écoute et de la contemplation,</w:t>
      </w:r>
    </w:p>
    <w:p w:rsidR="009F6E6F" w:rsidRPr="00DE49AC" w:rsidRDefault="009F6E6F" w:rsidP="009F6E6F">
      <w:pPr>
        <w:pStyle w:val="enum21"/>
      </w:pPr>
      <w:r w:rsidRPr="00DE49AC">
        <w:t>mère du bel amour, épouse des noces éternelles,</w:t>
      </w:r>
    </w:p>
    <w:p w:rsidR="009F6E6F" w:rsidRPr="00DE49AC" w:rsidRDefault="009F6E6F" w:rsidP="009F6E6F">
      <w:pPr>
        <w:pStyle w:val="enum21"/>
      </w:pPr>
      <w:r w:rsidRPr="00DE49AC">
        <w:t>intercède pour l’Église, dont tu es l’icône très pure,</w:t>
      </w:r>
    </w:p>
    <w:p w:rsidR="009F6E6F" w:rsidRPr="00DE49AC" w:rsidRDefault="009F6E6F" w:rsidP="009F6E6F">
      <w:pPr>
        <w:pStyle w:val="enum21"/>
      </w:pPr>
      <w:r w:rsidRPr="00DE49AC">
        <w:t xml:space="preserve">afin qu’elle ne s’enferme jamais et jamais ne s’arrête </w:t>
      </w:r>
    </w:p>
    <w:p w:rsidR="009F6E6F" w:rsidRPr="00DE49AC" w:rsidRDefault="009F6E6F" w:rsidP="009F6E6F">
      <w:pPr>
        <w:pStyle w:val="enum20"/>
      </w:pPr>
      <w:r w:rsidRPr="00DE49AC">
        <w:t>dans sa passion pour instaurer le Royaume.</w:t>
      </w:r>
    </w:p>
    <w:p w:rsidR="009F6E6F" w:rsidRPr="00DE49AC" w:rsidRDefault="009F6E6F" w:rsidP="009F6E6F">
      <w:pPr>
        <w:pStyle w:val="enum21"/>
      </w:pPr>
      <w:r w:rsidRPr="00DE49AC">
        <w:t>Étoile de la nouvelle évangélisation,</w:t>
      </w:r>
    </w:p>
    <w:p w:rsidR="009F6E6F" w:rsidRPr="00DE49AC" w:rsidRDefault="009F6E6F" w:rsidP="009F6E6F">
      <w:pPr>
        <w:pStyle w:val="enum21"/>
      </w:pPr>
      <w:r w:rsidRPr="00DE49AC">
        <w:t xml:space="preserve">aide-nous à rayonner par le témoignage de la communion, </w:t>
      </w:r>
    </w:p>
    <w:p w:rsidR="009F6E6F" w:rsidRPr="00DE49AC" w:rsidRDefault="009F6E6F" w:rsidP="009F6E6F">
      <w:pPr>
        <w:pStyle w:val="enum21"/>
      </w:pPr>
      <w:r w:rsidRPr="00DE49AC">
        <w:t xml:space="preserve">du service, de la foi ardente et généreuse, </w:t>
      </w:r>
    </w:p>
    <w:p w:rsidR="009F6E6F" w:rsidRPr="00DE49AC" w:rsidRDefault="009F6E6F" w:rsidP="009F6E6F">
      <w:pPr>
        <w:pStyle w:val="enum21"/>
      </w:pPr>
      <w:r w:rsidRPr="00DE49AC">
        <w:t xml:space="preserve">de la justice et de l’amour pour les pauvres, </w:t>
      </w:r>
    </w:p>
    <w:p w:rsidR="009F6E6F" w:rsidRPr="00DE49AC" w:rsidRDefault="009F6E6F" w:rsidP="009F6E6F">
      <w:pPr>
        <w:pStyle w:val="enum21"/>
      </w:pPr>
      <w:r w:rsidRPr="00DE49AC">
        <w:t xml:space="preserve">pour que la joie de l’Évangile </w:t>
      </w:r>
    </w:p>
    <w:p w:rsidR="009F6E6F" w:rsidRPr="00DE49AC" w:rsidRDefault="009F6E6F" w:rsidP="009F6E6F">
      <w:pPr>
        <w:pStyle w:val="enum21"/>
      </w:pPr>
      <w:r w:rsidRPr="00DE49AC">
        <w:t xml:space="preserve">parvienne jusqu’aux confins de la terre </w:t>
      </w:r>
    </w:p>
    <w:p w:rsidR="009F6E6F" w:rsidRPr="00DE49AC" w:rsidRDefault="009F6E6F" w:rsidP="009F6E6F">
      <w:pPr>
        <w:pStyle w:val="enum20"/>
      </w:pPr>
      <w:r w:rsidRPr="00DE49AC">
        <w:t xml:space="preserve">et qu’aucune périphérie ne soit privée de sa lumière. </w:t>
      </w:r>
    </w:p>
    <w:p w:rsidR="009F6E6F" w:rsidRPr="00DE49AC" w:rsidRDefault="009F6E6F" w:rsidP="009F6E6F">
      <w:pPr>
        <w:pStyle w:val="enum21"/>
      </w:pPr>
      <w:r w:rsidRPr="00DE49AC">
        <w:t xml:space="preserve">Mère de l’Évangile vivant, </w:t>
      </w:r>
    </w:p>
    <w:p w:rsidR="009F6E6F" w:rsidRPr="00DE49AC" w:rsidRDefault="009F6E6F" w:rsidP="009F6E6F">
      <w:pPr>
        <w:pStyle w:val="enum21"/>
      </w:pPr>
      <w:r w:rsidRPr="00DE49AC">
        <w:t xml:space="preserve">source de joie pour les petits, </w:t>
      </w:r>
    </w:p>
    <w:p w:rsidR="009F6E6F" w:rsidRPr="00DE49AC" w:rsidRDefault="009F6E6F" w:rsidP="009F6E6F">
      <w:pPr>
        <w:pStyle w:val="enum21"/>
      </w:pPr>
      <w:r w:rsidRPr="00DE49AC">
        <w:t xml:space="preserve">prie pour nous. </w:t>
      </w:r>
    </w:p>
    <w:p w:rsidR="009F6E6F" w:rsidRPr="00DE49AC" w:rsidRDefault="009F6E6F" w:rsidP="009F6E6F">
      <w:pPr>
        <w:pStyle w:val="enum20"/>
      </w:pPr>
      <w:r w:rsidRPr="00DE49AC">
        <w:t>Amen. Alléluia</w:t>
      </w:r>
      <w:r>
        <w:t> !</w:t>
      </w:r>
      <w:r w:rsidRPr="00DE49AC">
        <w:t xml:space="preserve"> </w:t>
      </w:r>
    </w:p>
    <w:p w:rsidR="00C20E84" w:rsidRDefault="00E87F4F" w:rsidP="00C20E84">
      <w:pPr>
        <w:pStyle w:val="Titre2"/>
      </w:pPr>
      <w:bookmarkStart w:id="532" w:name="_Toc379878738"/>
      <w:bookmarkStart w:id="533" w:name="_Toc487628418"/>
      <w:r>
        <w:t>7</w:t>
      </w:r>
      <w:r w:rsidR="009561E3">
        <w:t xml:space="preserve">. </w:t>
      </w:r>
      <w:r w:rsidR="00340A9B">
        <w:t>A</w:t>
      </w:r>
      <w:r w:rsidR="00EB6AEA">
        <w:t>ppel</w:t>
      </w:r>
      <w:r w:rsidR="00DE1E2C">
        <w:t>és à la conversion personnelle et communautaire, à une pastorale en conversion</w:t>
      </w:r>
      <w:r w:rsidR="00D34BA6">
        <w:t xml:space="preserve"> à partir du cœur de l’Evangile</w:t>
      </w:r>
      <w:r w:rsidR="00DE1E2C">
        <w:t>, pour que les hommes connaissent la joie de se savoir aimés par Dieu</w:t>
      </w:r>
      <w:r w:rsidR="00A97564">
        <w:t> :</w:t>
      </w:r>
      <w:bookmarkEnd w:id="532"/>
      <w:bookmarkEnd w:id="533"/>
      <w:r w:rsidR="00A97564">
        <w:t xml:space="preserve"> </w:t>
      </w:r>
    </w:p>
    <w:p w:rsidR="00931892" w:rsidRDefault="00931892" w:rsidP="00931892">
      <w:pPr>
        <w:pStyle w:val="Titre5"/>
      </w:pPr>
      <w:bookmarkStart w:id="534" w:name="_Toc379381874"/>
      <w:bookmarkStart w:id="535" w:name="_Toc379878739"/>
      <w:bookmarkStart w:id="536" w:name="_Toc487628419"/>
      <w:r w:rsidRPr="00D510FC">
        <w:t>3. J’invite chaque chrétien</w:t>
      </w:r>
      <w:r>
        <w:t xml:space="preserve"> </w:t>
      </w:r>
      <w:r w:rsidRPr="00D510FC">
        <w:t>à renouveler aujourd’hui même sa rencontre personnelle avec Jésus Christ</w:t>
      </w:r>
      <w:r>
        <w:t xml:space="preserve"> qui ne se fatigue jamais de pardonner</w:t>
      </w:r>
      <w:bookmarkEnd w:id="534"/>
      <w:bookmarkEnd w:id="535"/>
      <w:bookmarkEnd w:id="536"/>
      <w:r>
        <w:t xml:space="preserve"> </w:t>
      </w:r>
    </w:p>
    <w:p w:rsidR="00931892" w:rsidRPr="00DE49AC" w:rsidRDefault="00931892" w:rsidP="00931892">
      <w:r w:rsidRPr="00D510FC">
        <w:t>J’invite chaque chrétien, en quelque lieu et situation où il se trouve, à renouveler aujourd’hui même sa rencontre personnelle avec Jésus Christ ou, au moins, à</w:t>
      </w:r>
      <w:r>
        <w:t xml:space="preserve"> prendre la décision de se lais</w:t>
      </w:r>
      <w:r w:rsidRPr="00D510FC">
        <w:t xml:space="preserve">ser rencontrer par lui, de le chercher chaque jour sans cesse. Il n’y a pas de motif pour lequel quelqu’un puisse penser que cette invitation </w:t>
      </w:r>
      <w:r>
        <w:t>n’est pas pour lui, parce que « </w:t>
      </w:r>
      <w:r w:rsidRPr="00D510FC">
        <w:t>personne n’est exclus de la jo</w:t>
      </w:r>
      <w:r>
        <w:t>ie que nous apporte le Seigneur »</w:t>
      </w:r>
      <w:r w:rsidRPr="00D510FC">
        <w:t>.</w:t>
      </w:r>
      <w:r>
        <w:rPr>
          <w:rStyle w:val="Appelnotedebasdep"/>
        </w:rPr>
        <w:footnoteReference w:id="140"/>
      </w:r>
      <w:r w:rsidRPr="00DE49AC">
        <w:t xml:space="preserve"> </w:t>
      </w:r>
      <w:r w:rsidRPr="00D510FC">
        <w:t>Celui qui risque, le Seigneur ne le déçoit pas, et quand quelqu’un fait un petit pas vers Jésus, il découvre que celui-ci at</w:t>
      </w:r>
      <w:r>
        <w:t>tendait déjà sa venue à bras ou</w:t>
      </w:r>
      <w:r w:rsidRPr="00D510FC">
        <w:t>verts. C’est le moment pour dire à Jésus Christ</w:t>
      </w:r>
      <w:r>
        <w:t> :</w:t>
      </w:r>
      <w:r w:rsidRPr="00D510FC">
        <w:t xml:space="preserve"> </w:t>
      </w:r>
      <w:r>
        <w:t>« </w:t>
      </w:r>
      <w:r w:rsidRPr="00D510FC">
        <w:t>Seigneur, je me s</w:t>
      </w:r>
      <w:r>
        <w:t>uis laissé tromper, de mille ma</w:t>
      </w:r>
      <w:r w:rsidRPr="00D510FC">
        <w:t>nières j’ai fui ton amour, cependant je suis ici une fois encore pour renouveler mon alliance avec toi. J’ai besoin de toi. Rachète-moi de nouveau Seigneur, accepte-moi encore une fois entre tes bras rédempteurs</w:t>
      </w:r>
      <w:r>
        <w:t> »</w:t>
      </w:r>
      <w:r w:rsidRPr="00D510FC">
        <w:t>. Cela nous fait tant de bien de revenir à lui quand nous nous sommes perdus</w:t>
      </w:r>
      <w:r>
        <w:t> !</w:t>
      </w:r>
      <w:r w:rsidRPr="00D510FC">
        <w:t xml:space="preserve"> J’insiste encore u</w:t>
      </w:r>
      <w:r>
        <w:t>ne fois : Dieu ne se fatigue ja</w:t>
      </w:r>
      <w:r w:rsidRPr="00D510FC">
        <w:t xml:space="preserve">mais de pardonner, c’est nous qui nous fatiguons de demander sa miséricorde. </w:t>
      </w:r>
      <w:r>
        <w:t>Celui qui nous a in</w:t>
      </w:r>
      <w:r w:rsidRPr="00D510FC">
        <w:t xml:space="preserve">vités à pardonner </w:t>
      </w:r>
      <w:r>
        <w:t>« </w:t>
      </w:r>
      <w:r w:rsidRPr="00D510FC">
        <w:t>soixante-dix fois sept fois</w:t>
      </w:r>
      <w:r>
        <w:t> »</w:t>
      </w:r>
      <w:r w:rsidRPr="00D510FC">
        <w:t xml:space="preserve"> (</w:t>
      </w:r>
      <w:r w:rsidRPr="00DE49AC">
        <w:t xml:space="preserve">Mt </w:t>
      </w:r>
      <w:r w:rsidRPr="00D510FC">
        <w:t>1</w:t>
      </w:r>
      <w:r>
        <w:t>8,</w:t>
      </w:r>
      <w:r w:rsidRPr="00D510FC">
        <w:t>22) nous donne l’exemple</w:t>
      </w:r>
      <w:r>
        <w:t> :</w:t>
      </w:r>
      <w:r w:rsidRPr="00D510FC">
        <w:t xml:space="preserve"> il pardonne soixante-dix fois sept fois. Il revient nous charger </w:t>
      </w:r>
      <w:r w:rsidRPr="00DE49AC">
        <w:t xml:space="preserve">sur ses épaules une </w:t>
      </w:r>
      <w:r w:rsidRPr="00DE49AC">
        <w:lastRenderedPageBreak/>
        <w:t>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w:t>
      </w:r>
      <w:r>
        <w:t> !</w:t>
      </w:r>
      <w:r w:rsidRPr="00DE49AC">
        <w:t xml:space="preserve"> </w:t>
      </w:r>
    </w:p>
    <w:p w:rsidR="00931892" w:rsidRDefault="00931892" w:rsidP="00931892">
      <w:pPr>
        <w:pStyle w:val="Titre5"/>
      </w:pPr>
      <w:bookmarkStart w:id="537" w:name="_Toc379381879"/>
      <w:bookmarkStart w:id="538" w:name="_Toc379878740"/>
      <w:bookmarkStart w:id="539" w:name="_Toc487628420"/>
      <w:r>
        <w:t xml:space="preserve">8. La rencontre </w:t>
      </w:r>
      <w:r w:rsidRPr="00DE49AC">
        <w:t>avec l’amour de Dieu</w:t>
      </w:r>
      <w:r>
        <w:t xml:space="preserve"> nous délivre de notre conscience isolée et de l’autoréférence et nous rend pleinement humains</w:t>
      </w:r>
      <w:bookmarkEnd w:id="537"/>
      <w:bookmarkEnd w:id="538"/>
      <w:bookmarkEnd w:id="539"/>
      <w:r>
        <w:t xml:space="preserve"> </w:t>
      </w:r>
    </w:p>
    <w:p w:rsidR="00931892" w:rsidRPr="00DE49AC" w:rsidRDefault="00931892" w:rsidP="00931892">
      <w:r w:rsidRPr="00DE49AC">
        <w:t>C’est seulement grâce à cette rencontre – ou nouvelle rencontre – avec l’amour de Dieu, qui se convertit en heureuse amitié, que nous sommes délivrés de notre</w:t>
      </w:r>
      <w:r>
        <w:t xml:space="preserve"> conscience isolée et de l’auto</w:t>
      </w:r>
      <w:r w:rsidRPr="00DE49AC">
        <w:t>référence. Nous parvenons à être pleinement humai</w:t>
      </w:r>
      <w:r>
        <w:t>ns quand nous sommes plus qu’hu</w:t>
      </w:r>
      <w:r w:rsidRPr="00DE49AC">
        <w:t>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w:t>
      </w:r>
      <w:r>
        <w:t> ?</w:t>
      </w:r>
    </w:p>
    <w:p w:rsidR="00931892" w:rsidRPr="00DE49AC" w:rsidRDefault="00931892" w:rsidP="00435332">
      <w:pPr>
        <w:pStyle w:val="Titre5"/>
      </w:pPr>
      <w:bookmarkStart w:id="540" w:name="_Toc379381903"/>
      <w:bookmarkStart w:id="541" w:name="_Toc379878741"/>
      <w:bookmarkStart w:id="542" w:name="_Toc487628421"/>
      <w:r>
        <w:t xml:space="preserve">II. </w:t>
      </w:r>
      <w:r w:rsidRPr="00DE49AC">
        <w:t>Pastorale en conversion</w:t>
      </w:r>
      <w:bookmarkEnd w:id="540"/>
      <w:r>
        <w:t>… (…III à partir du cœur de l’Evangile)</w:t>
      </w:r>
      <w:bookmarkEnd w:id="541"/>
      <w:bookmarkEnd w:id="542"/>
    </w:p>
    <w:p w:rsidR="00931892" w:rsidRDefault="00931892" w:rsidP="00931892">
      <w:pPr>
        <w:pStyle w:val="Titre5"/>
      </w:pPr>
      <w:bookmarkStart w:id="543" w:name="_Toc379381904"/>
      <w:bookmarkStart w:id="544" w:name="_Toc379878742"/>
      <w:bookmarkStart w:id="545" w:name="_Toc487628422"/>
      <w:r>
        <w:t xml:space="preserve">25. </w:t>
      </w:r>
      <w:r w:rsidRPr="00DE49AC">
        <w:t xml:space="preserve">J’espère que toutes les communautés feront en sorte de mettre en </w:t>
      </w:r>
      <w:r>
        <w:t>œuvre</w:t>
      </w:r>
      <w:r w:rsidRPr="00DE49AC">
        <w:t xml:space="preserve"> les moyens nécessaires pour avancer sur le chemin d’</w:t>
      </w:r>
      <w:r>
        <w:t>une conversion pastorale et mis</w:t>
      </w:r>
      <w:r w:rsidRPr="00DE49AC">
        <w:t>sionnaire</w:t>
      </w:r>
      <w:r>
        <w:t xml:space="preserve"> sans se limiter à une « </w:t>
      </w:r>
      <w:r w:rsidRPr="00DE49AC">
        <w:t>simple administration</w:t>
      </w:r>
      <w:r>
        <w:t> »</w:t>
      </w:r>
      <w:bookmarkEnd w:id="543"/>
      <w:bookmarkEnd w:id="544"/>
      <w:bookmarkEnd w:id="545"/>
    </w:p>
    <w:p w:rsidR="00931892" w:rsidRPr="00DE49AC" w:rsidRDefault="00931892" w:rsidP="00931892">
      <w:r w:rsidRPr="00DE49AC">
        <w:t>Je n’ign</w:t>
      </w:r>
      <w:r>
        <w:t>ore pas qu’aujourd’hui les docu</w:t>
      </w:r>
      <w:r w:rsidRPr="00DE49AC">
        <w:t xml:space="preserve">ments ne provoquent pas le même intérêt qu’à d’autres époques, </w:t>
      </w:r>
      <w:r>
        <w:t>et qu’ils sont vite oubliés. Ce</w:t>
      </w:r>
      <w:r w:rsidRPr="00DE49AC">
        <w:t xml:space="preserve">pendant, je souligne que ce que je veux exprimer ici a une signification programmatique et des conséquences importantes. J’espère que toutes les communautés feront en sorte de mettre en </w:t>
      </w:r>
      <w:r>
        <w:t>œuvre</w:t>
      </w:r>
      <w:r w:rsidRPr="00DE49AC">
        <w:t xml:space="preserve"> les moyens nécessaires pour avancer sur le chemin d’</w:t>
      </w:r>
      <w:r>
        <w:t>une conversion pastorale et mis</w:t>
      </w:r>
      <w:r w:rsidRPr="00DE49AC">
        <w:t xml:space="preserve">sionnaire, qui ne peut laisser les choses comme elles sont. Ce n’est pas d’une </w:t>
      </w:r>
      <w:r>
        <w:t>« </w:t>
      </w:r>
      <w:r w:rsidRPr="00DE49AC">
        <w:t>simple administration</w:t>
      </w:r>
      <w:r>
        <w:t> »</w:t>
      </w:r>
      <w:r>
        <w:rPr>
          <w:rStyle w:val="Appelnotedebasdep"/>
        </w:rPr>
        <w:footnoteReference w:id="141"/>
      </w:r>
      <w:r>
        <w:t xml:space="preserve"> dont nous avons besoin. Consti</w:t>
      </w:r>
      <w:r w:rsidRPr="00DE49AC">
        <w:t xml:space="preserve">tuons-nous dans toutes les régions de la terre en un </w:t>
      </w:r>
      <w:r>
        <w:t>« </w:t>
      </w:r>
      <w:r w:rsidRPr="00DE49AC">
        <w:t>état permanent de mission</w:t>
      </w:r>
      <w:r>
        <w:t> »</w:t>
      </w:r>
      <w:r w:rsidRPr="00DE49AC">
        <w:t>.</w:t>
      </w:r>
      <w:r>
        <w:rPr>
          <w:rStyle w:val="Appelnotedebasdep"/>
        </w:rPr>
        <w:footnoteReference w:id="142"/>
      </w:r>
      <w:r w:rsidRPr="00DE49AC">
        <w:t xml:space="preserve"> </w:t>
      </w:r>
    </w:p>
    <w:p w:rsidR="00931892" w:rsidRDefault="00931892" w:rsidP="00931892">
      <w:pPr>
        <w:pStyle w:val="Titre5"/>
      </w:pPr>
      <w:bookmarkStart w:id="546" w:name="_Toc379381905"/>
      <w:bookmarkStart w:id="547" w:name="_Toc379878743"/>
      <w:bookmarkStart w:id="548" w:name="_Toc487628423"/>
      <w:r w:rsidRPr="00DE49AC">
        <w:t xml:space="preserve">26. L’Église est appelée par le Christ à </w:t>
      </w:r>
      <w:r>
        <w:t>une</w:t>
      </w:r>
      <w:r w:rsidRPr="00DE49AC">
        <w:t xml:space="preserve"> réforme permanente</w:t>
      </w:r>
      <w:bookmarkEnd w:id="546"/>
      <w:bookmarkEnd w:id="547"/>
      <w:bookmarkEnd w:id="548"/>
      <w:r>
        <w:t xml:space="preserve"> </w:t>
      </w:r>
    </w:p>
    <w:p w:rsidR="00931892" w:rsidRDefault="00931892" w:rsidP="00931892">
      <w:r w:rsidRPr="00DE49AC">
        <w:t>Paul VI a invité à élargir l’appel au renouveau, pour exprimer avec force qu’il ne s’adressait pas seulement aux individus, mais à l’Église entière. Rappelons-nous ce texte mémorable qui n’a pas perdu sa force interpellante</w:t>
      </w:r>
      <w:r>
        <w:t> :</w:t>
      </w:r>
      <w:r w:rsidRPr="00DE49AC">
        <w:t xml:space="preserve"> </w:t>
      </w:r>
      <w:r>
        <w:t>« </w:t>
      </w:r>
      <w:r w:rsidRPr="00DE49AC">
        <w:t>L’heure sonne pour l’Église d’approfondir la conscience qu’elle a d’elle-même, de méditer sur le mystère qui est le sien […] De cette conscience éclairée et agissante dérive un désir spontané de confronter à l’image idéale de l’Église, telle que le Christ la vit, la voulut et l’aima, comme son Épouse sainte et immaculée (cf. Ep 5,27), le visage réel que l’Église présente aujourd’hui. […] De là naît un désir généreux et comme impatient de renouvellement, c’est-à-dire de correction des défauts que cette conscience en s’examinant à la lumière du modèle que le Christ nous en a laissé, dénonce et rejette</w:t>
      </w:r>
      <w:r>
        <w:t> »</w:t>
      </w:r>
      <w:r w:rsidRPr="00DE49AC">
        <w:t>.</w:t>
      </w:r>
      <w:r>
        <w:rPr>
          <w:rStyle w:val="Appelnotedebasdep"/>
        </w:rPr>
        <w:footnoteReference w:id="143"/>
      </w:r>
      <w:r w:rsidRPr="00DE49AC">
        <w:t xml:space="preserve"> </w:t>
      </w:r>
    </w:p>
    <w:p w:rsidR="00931892" w:rsidRPr="00DE49AC" w:rsidRDefault="00931892" w:rsidP="00931892">
      <w:r w:rsidRPr="00DE49AC">
        <w:t xml:space="preserve">Le Concile </w:t>
      </w:r>
      <w:r>
        <w:t>Vatican II a présenté la conver</w:t>
      </w:r>
      <w:r w:rsidRPr="00DE49AC">
        <w:t>sion ecclésiale comme l’ouverture à une réforme permanente de soi par fidélité à Jésus-Christ</w:t>
      </w:r>
      <w:r>
        <w:t> :</w:t>
      </w:r>
      <w:r w:rsidRPr="00DE49AC">
        <w:t xml:space="preserve"> </w:t>
      </w:r>
      <w:r>
        <w:t>« </w:t>
      </w:r>
      <w:r w:rsidRPr="00DE49AC">
        <w:t>Toute rénovation</w:t>
      </w:r>
      <w:r>
        <w:t xml:space="preserve"> de l’Église consiste essentiel</w:t>
      </w:r>
      <w:r w:rsidRPr="00DE49AC">
        <w:t>lement dans une fidélité plus grande à sa voca</w:t>
      </w:r>
      <w:r>
        <w:t>t</w:t>
      </w:r>
      <w:r w:rsidRPr="00DE49AC">
        <w:t xml:space="preserve">ion […] L’Église au cours de son </w:t>
      </w:r>
      <w:r w:rsidRPr="00DE49AC">
        <w:lastRenderedPageBreak/>
        <w:t>pèlerinage, est appelée par le Christ à cette réforme permanente dont elle a perpét</w:t>
      </w:r>
      <w:r>
        <w:t>uellement besoin en tant qu’ins</w:t>
      </w:r>
      <w:r w:rsidRPr="00DE49AC">
        <w:t>titution humaine et terrestre</w:t>
      </w:r>
      <w:r>
        <w:t> »</w:t>
      </w:r>
      <w:r w:rsidRPr="00DE49AC">
        <w:t>.</w:t>
      </w:r>
      <w:r>
        <w:rPr>
          <w:rStyle w:val="Appelnotedebasdep"/>
        </w:rPr>
        <w:footnoteReference w:id="144"/>
      </w:r>
    </w:p>
    <w:p w:rsidR="00931892" w:rsidRPr="00DE49AC" w:rsidRDefault="00931892" w:rsidP="00931892">
      <w:r w:rsidRPr="00DE49AC">
        <w:t>Il y a des structures ecclésiales qui peuvent arriver à fa</w:t>
      </w:r>
      <w:r>
        <w:t>voriser un dynamisme évangélisa</w:t>
      </w:r>
      <w:r w:rsidRPr="00DE49AC">
        <w:t>teur</w:t>
      </w:r>
      <w:r>
        <w:t> ;</w:t>
      </w:r>
      <w:r w:rsidRPr="00DE49AC">
        <w:t xml:space="preserve"> également, les bonnes structures sont utiles quand une vie les anime, les soutient et les guide. Sans une vie nouvelle et un authentique esprit évangélique, sans “fidélité de l’Église à sa propre vocation”, toute nouvelle structure se corrompt en peu de temps.</w:t>
      </w:r>
    </w:p>
    <w:p w:rsidR="00931892" w:rsidRPr="00D510FC" w:rsidRDefault="00931892" w:rsidP="00435332">
      <w:pPr>
        <w:pStyle w:val="Titre5"/>
      </w:pPr>
      <w:bookmarkStart w:id="549" w:name="_Toc379381906"/>
      <w:bookmarkStart w:id="550" w:name="_Toc379878744"/>
      <w:bookmarkStart w:id="551" w:name="_Toc487628424"/>
      <w:r w:rsidRPr="00DE49AC">
        <w:t>Un renouveau ecclésial qu’on ne peut différer</w:t>
      </w:r>
      <w:bookmarkEnd w:id="549"/>
      <w:bookmarkEnd w:id="550"/>
      <w:bookmarkEnd w:id="551"/>
    </w:p>
    <w:p w:rsidR="00931892" w:rsidRDefault="00931892" w:rsidP="00931892">
      <w:pPr>
        <w:pStyle w:val="Titre5"/>
      </w:pPr>
      <w:bookmarkStart w:id="552" w:name="_Toc379381907"/>
      <w:bookmarkStart w:id="553" w:name="_Toc379878745"/>
      <w:bookmarkStart w:id="554" w:name="_Toc487628425"/>
      <w:r>
        <w:t xml:space="preserve">27. Se réformer, se mettre </w:t>
      </w:r>
      <w:r w:rsidRPr="00DE49AC">
        <w:t>en constante attitude de “sortie”</w:t>
      </w:r>
      <w:r>
        <w:t xml:space="preserve"> pour devenir </w:t>
      </w:r>
      <w:r w:rsidRPr="00DE49AC">
        <w:t>un canal adéquat pour l’évangélisation du monde actuel, plus que pour l’auto-préservation</w:t>
      </w:r>
      <w:r>
        <w:t>, que tout devienne plus missionnaire dans l’Eglise</w:t>
      </w:r>
      <w:bookmarkEnd w:id="552"/>
      <w:bookmarkEnd w:id="553"/>
      <w:bookmarkEnd w:id="554"/>
      <w:r>
        <w:t xml:space="preserve"> </w:t>
      </w:r>
    </w:p>
    <w:p w:rsidR="00931892" w:rsidRPr="00DE49AC" w:rsidRDefault="00931892" w:rsidP="00931892">
      <w:r w:rsidRPr="00DE49AC">
        <w:t>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w:t>
      </w:r>
      <w:r>
        <w:t> :</w:t>
      </w:r>
      <w:r w:rsidRPr="00DE49AC">
        <w:t xml:space="preserve"> faire en sorte qu’elles deviennent toutes</w:t>
      </w:r>
      <w:r>
        <w:t xml:space="preserve"> plus missionnaires, que la pas</w:t>
      </w:r>
      <w:r w:rsidRPr="00DE49AC">
        <w:t xml:space="preserve">torale ordinaire en toutes ses instances soit plus expansive et ouverte, qu’elle mette les agents pastoraux en constante attitude de “sortie” et favorise ainsi la réponse positive de tous ceux auxquels Jésus offre son amitié. Comme le disait Jean-Paul II aux évêques de l’Océanie, </w:t>
      </w:r>
      <w:r>
        <w:t>« tout re</w:t>
      </w:r>
      <w:r w:rsidRPr="00DE49AC">
        <w:t>nouvellement dans l’Église doit avoir pour but la mission, afin de ne pas tomber dans le risque d’une Église centrée sur elle-même</w:t>
      </w:r>
      <w:r>
        <w:t> »</w:t>
      </w:r>
      <w:r w:rsidRPr="00DE49AC">
        <w:t>.</w:t>
      </w:r>
      <w:r>
        <w:rPr>
          <w:rStyle w:val="Appelnotedebasdep"/>
        </w:rPr>
        <w:footnoteReference w:id="145"/>
      </w:r>
    </w:p>
    <w:p w:rsidR="00931892" w:rsidRDefault="00931892" w:rsidP="00931892">
      <w:pPr>
        <w:pStyle w:val="Titre5"/>
      </w:pPr>
      <w:bookmarkStart w:id="555" w:name="_Toc379381908"/>
      <w:bookmarkStart w:id="556" w:name="_Toc379878746"/>
      <w:bookmarkStart w:id="557" w:name="_Toc487628426"/>
      <w:r>
        <w:t xml:space="preserve">28. Pour une paroisse qui </w:t>
      </w:r>
      <w:r w:rsidRPr="00DE49AC">
        <w:t xml:space="preserve">soit </w:t>
      </w:r>
      <w:r>
        <w:t xml:space="preserve">à l’écoute </w:t>
      </w:r>
      <w:r w:rsidRPr="00DE49AC">
        <w:t>de la Parole</w:t>
      </w:r>
      <w:r>
        <w:t>,</w:t>
      </w:r>
      <w:r w:rsidRPr="00DE49AC">
        <w:t xml:space="preserve"> en contact avec les familles et avec la vie du peuple et ne devienne pas une structure prolixe séparée des gens, ou un groupe d’élus qui se regardent eux-mêmes</w:t>
      </w:r>
      <w:bookmarkEnd w:id="555"/>
      <w:bookmarkEnd w:id="556"/>
      <w:bookmarkEnd w:id="557"/>
    </w:p>
    <w:p w:rsidR="00931892" w:rsidRPr="00DE49AC" w:rsidRDefault="00931892" w:rsidP="00931892">
      <w:r w:rsidRPr="00DE49AC">
        <w:t>La paroisse n’est pas une structure caduque</w:t>
      </w:r>
      <w:r>
        <w:t> ;</w:t>
      </w:r>
      <w:r w:rsidRPr="00DE49AC">
        <w:t xml:space="preserve"> précisément </w:t>
      </w:r>
      <w:r>
        <w:t>parce qu’elle a une grande plas</w:t>
      </w:r>
      <w:r w:rsidRPr="00DE49AC">
        <w:t xml:space="preserve">ticité, elle peut prendre des formes très diverses qui demandent la docilité </w:t>
      </w:r>
      <w:r>
        <w:t>et la créativité mission</w:t>
      </w:r>
      <w:r w:rsidRPr="00DE49AC">
        <w:t xml:space="preserve">naire du pasteur et de la communauté. Même si, certainement, elle n’est pas l’unique institution évangélisatrice, si elle est capable de se réformer et de s’adapter constamment, elle continuera à être </w:t>
      </w:r>
      <w:r>
        <w:t>« </w:t>
      </w:r>
      <w:r w:rsidRPr="00DE49AC">
        <w:t>l’Église elle-même qui vit au milieu des maisons de ses fils et de ses filles</w:t>
      </w:r>
      <w:r>
        <w:t> »</w:t>
      </w:r>
      <w:r w:rsidRPr="00DE49AC">
        <w:t>.</w:t>
      </w:r>
      <w:r>
        <w:rPr>
          <w:rStyle w:val="Appelnotedebasdep"/>
        </w:rPr>
        <w:footnoteReference w:id="146"/>
      </w:r>
      <w:r w:rsidRPr="00DE49AC">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w:t>
      </w:r>
      <w:r>
        <w:t>use, de l’adoration et de la cé</w:t>
      </w:r>
      <w:r w:rsidRPr="00DE49AC">
        <w:t>lébration.</w:t>
      </w:r>
      <w:r>
        <w:rPr>
          <w:rStyle w:val="Appelnotedebasdep"/>
        </w:rPr>
        <w:footnoteReference w:id="147"/>
      </w:r>
      <w:r w:rsidRPr="00DE49AC">
        <w:t xml:space="preserve"> À travers toutes ses activités, la paroisse encourage et forme ses membres pour qu’ils soient des agents de l’évangélisation.</w:t>
      </w:r>
      <w:r>
        <w:rPr>
          <w:rStyle w:val="Appelnotedebasdep"/>
        </w:rPr>
        <w:footnoteReference w:id="148"/>
      </w:r>
      <w:r w:rsidRPr="00DE49AC">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pour qu’elles soient encore plus proches des gens, qu’elles soient des lieux</w:t>
      </w:r>
      <w:r>
        <w:t xml:space="preserve"> de communion vivante et de par</w:t>
      </w:r>
      <w:r w:rsidRPr="00DE49AC">
        <w:t xml:space="preserve">ticipation, et qu’elles s’orientent complètement vers la mission. </w:t>
      </w:r>
    </w:p>
    <w:p w:rsidR="00931892" w:rsidRDefault="00931892" w:rsidP="00931892">
      <w:pPr>
        <w:pStyle w:val="Titre5"/>
      </w:pPr>
      <w:bookmarkStart w:id="558" w:name="_Toc379381909"/>
      <w:bookmarkStart w:id="559" w:name="_Toc379878747"/>
      <w:bookmarkStart w:id="560" w:name="_Toc487628427"/>
      <w:r>
        <w:lastRenderedPageBreak/>
        <w:t xml:space="preserve">29. </w:t>
      </w:r>
      <w:r w:rsidRPr="00DE49AC">
        <w:t>Les autres institutions ecclésiales, communautés de b</w:t>
      </w:r>
      <w:r>
        <w:t>ase et petites communautés, mou</w:t>
      </w:r>
      <w:r w:rsidRPr="00DE49AC">
        <w:t xml:space="preserve">vements et autres formes d’associations, </w:t>
      </w:r>
      <w:r>
        <w:t xml:space="preserve">si elles sont intégrées à la paroisse, </w:t>
      </w:r>
      <w:r w:rsidRPr="00DE49AC">
        <w:t>sont une richesse de l’Église que l’Esprit suscite</w:t>
      </w:r>
      <w:bookmarkEnd w:id="558"/>
      <w:bookmarkEnd w:id="559"/>
      <w:bookmarkEnd w:id="560"/>
      <w:r>
        <w:t xml:space="preserve"> </w:t>
      </w:r>
    </w:p>
    <w:p w:rsidR="00931892" w:rsidRPr="00DE49AC" w:rsidRDefault="00931892" w:rsidP="00931892">
      <w:r w:rsidRPr="00DE49AC">
        <w:t>Les autres institutions ecclésiales, communautés de b</w:t>
      </w:r>
      <w:r>
        <w:t>ase et petites communautés, mou</w:t>
      </w:r>
      <w:r w:rsidRPr="00DE49AC">
        <w:t xml:space="preserve">vements et autres formes d’associations, sont une richesse de l’Église que l’Esprit suscite pour évangéliser tous les milieux et secteurs. Souvent elles apportent </w:t>
      </w:r>
      <w:r>
        <w:t>une nouvelle ferveur évangélisa</w:t>
      </w:r>
      <w:r w:rsidRPr="00DE49AC">
        <w:t>trice et une capacité de dialogue avec le monde qui rénovent l’Église. Mais il est très salutaire qu’elles ne perdent pas le contact avec cette réalité si riche de la par</w:t>
      </w:r>
      <w:r>
        <w:t>oisse du lieu, et qu’elles s’in</w:t>
      </w:r>
      <w:r w:rsidRPr="00DE49AC">
        <w:t>tègrent volontiers dans la pastorale organique de l’Église particulière.</w:t>
      </w:r>
      <w:r>
        <w:rPr>
          <w:rStyle w:val="Appelnotedebasdep"/>
        </w:rPr>
        <w:footnoteReference w:id="149"/>
      </w:r>
      <w:r w:rsidRPr="00DE49AC">
        <w:t xml:space="preserve"> Cette intégration évitera qu’elles demeurent seulement avec une partie de l’Évangile et de l’</w:t>
      </w:r>
      <w:r>
        <w:t>Église, ou qu’elles se transfor</w:t>
      </w:r>
      <w:r w:rsidRPr="00DE49AC">
        <w:t xml:space="preserve">ment en nomades sans racines. </w:t>
      </w:r>
    </w:p>
    <w:p w:rsidR="00931892" w:rsidRDefault="00931892" w:rsidP="00931892">
      <w:pPr>
        <w:pStyle w:val="Titre5"/>
      </w:pPr>
      <w:bookmarkStart w:id="561" w:name="_Toc379381910"/>
      <w:bookmarkStart w:id="562" w:name="_Toc379878748"/>
      <w:bookmarkStart w:id="563" w:name="_Toc487628428"/>
      <w:r>
        <w:t xml:space="preserve">30. </w:t>
      </w:r>
      <w:r w:rsidRPr="00DE49AC">
        <w:t>Chaque Église particulière, sous la conduite de son Évêque, appelée à la conversion missionnaire</w:t>
      </w:r>
      <w:r>
        <w:t xml:space="preserve"> dans </w:t>
      </w:r>
      <w:r w:rsidRPr="00DE49AC">
        <w:t>une constante sortie vers les périphéries</w:t>
      </w:r>
      <w:r>
        <w:t xml:space="preserve"> dans un pro</w:t>
      </w:r>
      <w:r w:rsidRPr="00DE49AC">
        <w:t>cessus résolu de discernement, de purification et de réforme</w:t>
      </w:r>
      <w:bookmarkEnd w:id="561"/>
      <w:bookmarkEnd w:id="562"/>
      <w:bookmarkEnd w:id="563"/>
    </w:p>
    <w:p w:rsidR="00931892" w:rsidRPr="00DE49AC" w:rsidRDefault="00931892" w:rsidP="00931892">
      <w:r w:rsidRPr="00DE49AC">
        <w:t>Chaque Église particulière, portion de l’Église Catholique sous la conduite de son Évêque, est elle aussi appelée à la conversion missionnaire. Elle</w:t>
      </w:r>
      <w:r>
        <w:t xml:space="preserve"> est le sujet premier de l’évan</w:t>
      </w:r>
      <w:r w:rsidRPr="00DE49AC">
        <w:t>gélisation,</w:t>
      </w:r>
      <w:r>
        <w:rPr>
          <w:rStyle w:val="Appelnotedebasdep"/>
        </w:rPr>
        <w:footnoteReference w:id="150"/>
      </w:r>
      <w:r w:rsidRPr="00DE49AC">
        <w:t xml:space="preserve"> en tant qu’elle est la manifestation concrète de l’unique Église en un lieu du monde, et qu’en elle </w:t>
      </w:r>
      <w:r>
        <w:t>« </w:t>
      </w:r>
      <w:r w:rsidRPr="00DE49AC">
        <w:t xml:space="preserve">est vraiment présente et agissante l’Église du Christ, </w:t>
      </w:r>
      <w:r>
        <w:t>une, sainte, catholique et apos</w:t>
      </w:r>
      <w:r w:rsidRPr="00DE49AC">
        <w:t>tolique</w:t>
      </w:r>
      <w:r>
        <w:t> »</w:t>
      </w:r>
      <w:r w:rsidRPr="00DE49AC">
        <w:t>.</w:t>
      </w:r>
      <w:r>
        <w:rPr>
          <w:rStyle w:val="Appelnotedebasdep"/>
        </w:rPr>
        <w:footnoteReference w:id="151"/>
      </w:r>
      <w:r w:rsidRPr="00DE49AC">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r>
        <w:rPr>
          <w:rStyle w:val="Appelnotedebasdep"/>
        </w:rPr>
        <w:footnoteReference w:id="152"/>
      </w:r>
      <w:r w:rsidRPr="00DE49AC">
        <w:t xml:space="preserve"> Elle s’emploie à être toujours là où manquent le plus la lumière et la vie du Ressuscité.</w:t>
      </w:r>
      <w:r>
        <w:rPr>
          <w:rStyle w:val="Appelnotedebasdep"/>
        </w:rPr>
        <w:footnoteReference w:id="153"/>
      </w:r>
      <w:r w:rsidRPr="00DE49AC">
        <w:t xml:space="preserve"> Pour que cette impulsion missionnaire soit toujours plus intense, généreuse et féconde, j’exhorte aussi chaque Église particulière</w:t>
      </w:r>
      <w:r>
        <w:t xml:space="preserve"> à entrer dans un pro</w:t>
      </w:r>
      <w:r w:rsidRPr="00DE49AC">
        <w:t xml:space="preserve">cessus résolu de discernement, de purification et de réforme. </w:t>
      </w:r>
    </w:p>
    <w:p w:rsidR="00931892" w:rsidRDefault="00931892" w:rsidP="00931892">
      <w:pPr>
        <w:pStyle w:val="Titre5"/>
      </w:pPr>
      <w:bookmarkStart w:id="564" w:name="_Toc379381911"/>
      <w:bookmarkStart w:id="565" w:name="_Toc379878749"/>
      <w:bookmarkStart w:id="566" w:name="_Toc487628429"/>
      <w:r>
        <w:t xml:space="preserve">31. L’évêque favorisera la communion missionnaire en marchant devant, au milieu, derrière surtout </w:t>
      </w:r>
      <w:r w:rsidRPr="00DE49AC">
        <w:t xml:space="preserve">parce que le troupeau lui-même possède un odorat pour trouver </w:t>
      </w:r>
      <w:r>
        <w:t>de nou</w:t>
      </w:r>
      <w:r w:rsidRPr="00DE49AC">
        <w:t>veaux chemins</w:t>
      </w:r>
      <w:r>
        <w:t xml:space="preserve"> et en écoutant tout le monde et ses conseils</w:t>
      </w:r>
      <w:bookmarkEnd w:id="564"/>
      <w:bookmarkEnd w:id="565"/>
      <w:bookmarkEnd w:id="566"/>
    </w:p>
    <w:p w:rsidR="00931892" w:rsidRPr="00DE49AC" w:rsidRDefault="00931892" w:rsidP="00931892">
      <w:r w:rsidRPr="00DE49AC">
        <w:t>L’évêque d</w:t>
      </w:r>
      <w:r>
        <w:t>oit toujours favoriser la commu</w:t>
      </w:r>
      <w:r w:rsidRPr="00DE49AC">
        <w:t xml:space="preserve">nion missionnaire dans son Église diocésaine en poursuivant l’idéal des premières communautés chrétiennes, dans lesquelles les croyants avaient un seul </w:t>
      </w:r>
      <w:r>
        <w:t>cœur</w:t>
      </w:r>
      <w:r w:rsidRPr="00DE49AC">
        <w:t xml:space="preserve"> et une seule âme (cf. Ac </w:t>
      </w:r>
      <w:r>
        <w:t>4,</w:t>
      </w:r>
      <w:r w:rsidRPr="00DE49AC">
        <w:t>32). Par conséquent, parf</w:t>
      </w:r>
      <w:r>
        <w:t>ois il se mettra devant pour in</w:t>
      </w:r>
      <w:r w:rsidRPr="00DE49AC">
        <w:t>diquer la route et soutenir l’espérance du peuple, d’autres fois il sera simplement au milieu de tous dans une proximité simple et miséricordieuse, et en certaines cir</w:t>
      </w:r>
      <w:r>
        <w:t>constances il devra marcher der</w:t>
      </w:r>
      <w:r w:rsidRPr="00DE49AC">
        <w:t xml:space="preserve">rière le peuple, pour aider ceux qui sont restés en arrière et – surtout – parce que le troupeau lui-même possède un odorat pour trouver </w:t>
      </w:r>
      <w:r>
        <w:t>de nou</w:t>
      </w:r>
      <w:r w:rsidRPr="00DE49AC">
        <w:t>veaux chemins. Dans sa mission de favoriser une communion dynamique, ouverte et missionnaire, il devra stimuler et rechercher la maturation des organismes de participation proposés par le Code de droit Canonique</w:t>
      </w:r>
      <w:r>
        <w:rPr>
          <w:rStyle w:val="Appelnotedebasdep"/>
        </w:rPr>
        <w:footnoteReference w:id="154"/>
      </w:r>
      <w:r w:rsidRPr="00DE49AC">
        <w:t xml:space="preserve"> et d’autres formes de dialogue pastoral, avec le désir d’écouter tout le monde, et non pas seulement quelques-uns, toujours prompts à lui f</w:t>
      </w:r>
      <w:r>
        <w:t>aire des compliments. Mais l’ob</w:t>
      </w:r>
      <w:r w:rsidRPr="00DE49AC">
        <w:t xml:space="preserve">jectif de ces processus participatifs ne sera pas principalement l’organisation ecclésiale, mais le rêve missionnaire d’arriver à tous. </w:t>
      </w:r>
    </w:p>
    <w:p w:rsidR="00931892" w:rsidRDefault="00931892" w:rsidP="00931892">
      <w:pPr>
        <w:pStyle w:val="Titre5"/>
      </w:pPr>
      <w:bookmarkStart w:id="567" w:name="_Toc379381912"/>
      <w:bookmarkStart w:id="568" w:name="_Toc379878750"/>
      <w:bookmarkStart w:id="569" w:name="_Toc487628430"/>
      <w:r>
        <w:t xml:space="preserve">32. Pape appelé </w:t>
      </w:r>
      <w:r w:rsidRPr="00DE49AC">
        <w:t>à une conversion de la papauté</w:t>
      </w:r>
      <w:r>
        <w:t xml:space="preserve"> ainsi que les structures cen</w:t>
      </w:r>
      <w:r w:rsidRPr="00DE49AC">
        <w:t>trales de l’Église universelle</w:t>
      </w:r>
      <w:r>
        <w:t xml:space="preserve"> vers une plus grande collégialité en particulier avec les Conférences Episcopales dont il faut préciser l’autorité</w:t>
      </w:r>
      <w:bookmarkEnd w:id="567"/>
      <w:bookmarkEnd w:id="568"/>
      <w:bookmarkEnd w:id="569"/>
    </w:p>
    <w:p w:rsidR="00931892" w:rsidRPr="00DE49AC" w:rsidRDefault="00931892" w:rsidP="00931892">
      <w:r w:rsidRPr="00DE49AC">
        <w:t>Du moment que je suis appelé à vivre ce que je demande aux autres, je dois aussi penser à une conversion de la papauté. Il me revient, comme Évêque de Ro</w:t>
      </w:r>
      <w:r>
        <w:t>me, de rester ouvert aux sugges</w:t>
      </w:r>
      <w:r w:rsidRPr="00DE49AC">
        <w:t>tions orientée</w:t>
      </w:r>
      <w:r>
        <w:t>s vers un exercice de mon minis</w:t>
      </w:r>
      <w:r w:rsidRPr="00DE49AC">
        <w:t xml:space="preserve">tère qui le rende plus fidèle à la signification que Jésus-Christ entend lui donner, et aux nécessités actuelles de l’évangélisation. Le Pape Jean-Paul II demanda d’être aidé pour trouver une </w:t>
      </w:r>
      <w:r>
        <w:t>« </w:t>
      </w:r>
      <w:r w:rsidRPr="00DE49AC">
        <w:t>forme d’exercice de la primauté ouverte à une situation nouvelle, mais s</w:t>
      </w:r>
      <w:r>
        <w:t>ans renoncement aucun à l’essen</w:t>
      </w:r>
      <w:r w:rsidRPr="00DE49AC">
        <w:t>tiel de sa mission</w:t>
      </w:r>
      <w:r>
        <w:t> »</w:t>
      </w:r>
      <w:r w:rsidRPr="00DE49AC">
        <w:t>.</w:t>
      </w:r>
      <w:r>
        <w:rPr>
          <w:rStyle w:val="Appelnotedebasdep"/>
        </w:rPr>
        <w:footnoteReference w:id="155"/>
      </w:r>
      <w:r w:rsidRPr="00DE49AC">
        <w:t xml:space="preserve"> Nous avons peu avancé en ce sens. La papau</w:t>
      </w:r>
      <w:r>
        <w:t>té aussi, et les structures cen</w:t>
      </w:r>
      <w:r w:rsidRPr="00DE49AC">
        <w:t xml:space="preserve">trales de l’Église universelle, ont besoin d’écouter l’appel à une conversion pastorale. Le Concile Vatican II a affirmé que, d’une manière analogue aux antiques Églises patriarcales, les conférences épiscopales peuvent </w:t>
      </w:r>
      <w:r>
        <w:t>« </w:t>
      </w:r>
      <w:r w:rsidRPr="00DE49AC">
        <w:t>contribuer de façons multiples et fécondes à ce que le sentiment collégial se réalise concrètement</w:t>
      </w:r>
      <w:r>
        <w:t> »</w:t>
      </w:r>
      <w:r w:rsidRPr="00DE49AC">
        <w:t>.</w:t>
      </w:r>
      <w:r>
        <w:rPr>
          <w:rStyle w:val="Appelnotedebasdep"/>
        </w:rPr>
        <w:footnoteReference w:id="156"/>
      </w:r>
      <w:r w:rsidRPr="00DE49AC">
        <w:t xml:space="preserve"> Mais ce souhait ne s’est pas pleinement réalisé, parce que n’a pas encore été suffisammen</w:t>
      </w:r>
      <w:r>
        <w:t>t explicité un statut des confé</w:t>
      </w:r>
      <w:r w:rsidRPr="00DE49AC">
        <w:t>rences épiscopales qui les conçoive comme sujet d’attributions concrètes, y compris une certaine autorité doctrinale authentique.</w:t>
      </w:r>
      <w:r>
        <w:rPr>
          <w:rStyle w:val="Appelnotedebasdep"/>
        </w:rPr>
        <w:footnoteReference w:id="157"/>
      </w:r>
      <w:r w:rsidRPr="00DE49AC">
        <w:t xml:space="preserve"> Une excessive centralisation, au lieu d’aider, complique la vie de l’Église et sa dynamique missionnaire.</w:t>
      </w:r>
    </w:p>
    <w:p w:rsidR="00931892" w:rsidRDefault="00931892" w:rsidP="00931892">
      <w:pPr>
        <w:pStyle w:val="Titre5"/>
      </w:pPr>
      <w:bookmarkStart w:id="570" w:name="_Toc379381913"/>
      <w:bookmarkStart w:id="571" w:name="_Toc379878751"/>
      <w:bookmarkStart w:id="572" w:name="_Toc487628431"/>
      <w:r>
        <w:t>33. A</w:t>
      </w:r>
      <w:r w:rsidRPr="00DE49AC">
        <w:t xml:space="preserve">bandonner le critère </w:t>
      </w:r>
      <w:r>
        <w:t xml:space="preserve">du “on a toujours fait ainsi”, </w:t>
      </w:r>
      <w:r w:rsidRPr="00DE49AC">
        <w:t>être audacieux e</w:t>
      </w:r>
      <w:r>
        <w:t xml:space="preserve">t créatif, mais </w:t>
      </w:r>
      <w:r w:rsidRPr="00DE49AC">
        <w:t>ne pas marcher seul</w:t>
      </w:r>
      <w:bookmarkEnd w:id="570"/>
      <w:bookmarkEnd w:id="571"/>
      <w:bookmarkEnd w:id="572"/>
    </w:p>
    <w:p w:rsidR="00931892" w:rsidRPr="00DE49AC" w:rsidRDefault="00931892" w:rsidP="00931892">
      <w:r w:rsidRPr="00DE49AC">
        <w:t>La pastorale en terme missionnaire exige d’abandonner le confortable critère pastoral du “on a toujours fait ainsi”. J’invite chacun à être audacieux e</w:t>
      </w:r>
      <w:r>
        <w:t>t créatif dans ce devoir de re</w:t>
      </w:r>
      <w:r w:rsidRPr="00DE49AC">
        <w:t>penser les objectifs, les structures, le style et les méthodes évangé</w:t>
      </w:r>
      <w:r>
        <w:t>lisatrices de leurs propres com</w:t>
      </w:r>
      <w:r w:rsidRPr="00DE49AC">
        <w:t>munautés. Une identification des fins sans une adéquate recherche communautaire des moyens pour les atteindre est condamnée à se traduire en pure imagination. J’exhorte chacun à appliquer avec générosité et courage les orientations de ce document, sa</w:t>
      </w:r>
      <w:r>
        <w:t>ns interdictions ni peurs. L’im</w:t>
      </w:r>
      <w:r w:rsidRPr="00DE49AC">
        <w:t>portant est de ne pas marcher seul, mais de toujours compter sur les frères et spécialement sur la conduite des évêques, dans un sage et réaliste discernement pastoral.</w:t>
      </w:r>
    </w:p>
    <w:p w:rsidR="00941F30" w:rsidRDefault="00941F30" w:rsidP="00941F30">
      <w:pPr>
        <w:pStyle w:val="Titre5"/>
      </w:pPr>
      <w:bookmarkStart w:id="573" w:name="_Toc379381998"/>
      <w:bookmarkStart w:id="574" w:name="_Toc379878752"/>
      <w:bookmarkStart w:id="575" w:name="_Toc379382008"/>
      <w:bookmarkStart w:id="576" w:name="_Toc379382026"/>
      <w:bookmarkStart w:id="577" w:name="_Toc487628432"/>
      <w:r w:rsidRPr="00DE49AC">
        <w:t>99. Je désire demander spécialement aux chrétiens de toutes les communautés du monde un témoignage de communion fraternelle qui devienne attrayant et lumineux.</w:t>
      </w:r>
      <w:bookmarkEnd w:id="573"/>
      <w:bookmarkEnd w:id="574"/>
      <w:bookmarkEnd w:id="577"/>
    </w:p>
    <w:p w:rsidR="00941F30" w:rsidRPr="00DE49AC" w:rsidRDefault="00941F30" w:rsidP="00941F30">
      <w:r w:rsidRPr="00DE49AC">
        <w:t>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w:t>
      </w:r>
      <w:r>
        <w:t>us vous encouragez mutuel</w:t>
      </w:r>
      <w:r w:rsidRPr="00DE49AC">
        <w:t>lement et comment vous vous accompagnez</w:t>
      </w:r>
      <w:r>
        <w:t> :</w:t>
      </w:r>
      <w:r w:rsidRPr="00DE49AC">
        <w:t xml:space="preserve"> </w:t>
      </w:r>
      <w:r>
        <w:t>« </w:t>
      </w:r>
      <w:r w:rsidRPr="00DE49AC">
        <w:t>À ceci tous reconnaîtront que vous êtes mes disciples</w:t>
      </w:r>
      <w:r>
        <w:t> :</w:t>
      </w:r>
      <w:r w:rsidRPr="00DE49AC">
        <w:t xml:space="preserve"> si vous avez de l’amour les uns pour les autres</w:t>
      </w:r>
      <w:r>
        <w:t> »</w:t>
      </w:r>
      <w:r w:rsidRPr="00DE49AC">
        <w:t xml:space="preserve"> (Jn 13,35). C’est ce que Jésus a demandé au Père dans une intense prière</w:t>
      </w:r>
      <w:r>
        <w:t> :</w:t>
      </w:r>
      <w:r w:rsidRPr="00DE49AC">
        <w:t xml:space="preserve"> </w:t>
      </w:r>
      <w:r>
        <w:t>« </w:t>
      </w:r>
      <w:r w:rsidRPr="00DE49AC">
        <w:t>Qu’ils soient un en nous, afin que le monde croie</w:t>
      </w:r>
      <w:r>
        <w:t> »</w:t>
      </w:r>
      <w:r w:rsidRPr="00DE49AC">
        <w:t xml:space="preserve"> (Jn 17,21). Attention à la tentation de l’envie</w:t>
      </w:r>
      <w:r>
        <w:t> !</w:t>
      </w:r>
      <w:r w:rsidRPr="00DE49AC">
        <w:t xml:space="preserve"> Nous sommes sur la même barque et nous allons vers le même port</w:t>
      </w:r>
      <w:r>
        <w:t> !</w:t>
      </w:r>
      <w:r w:rsidRPr="00DE49AC">
        <w:t xml:space="preserve"> Demandons la grâce de nous réjouir des fruits des autres, qui sont ceux de tous. </w:t>
      </w:r>
    </w:p>
    <w:p w:rsidR="00941F30" w:rsidRDefault="00941F30" w:rsidP="00941F30">
      <w:pPr>
        <w:pStyle w:val="Titre5"/>
      </w:pPr>
      <w:bookmarkStart w:id="578" w:name="_Toc379878753"/>
      <w:bookmarkStart w:id="579" w:name="_Toc487628433"/>
      <w:r w:rsidRPr="00DE49AC">
        <w:t xml:space="preserve">108. </w:t>
      </w:r>
      <w:r>
        <w:t xml:space="preserve">J’invite les communautés à compléter la liste des défis qui leurs sont propres en écoutant </w:t>
      </w:r>
      <w:r w:rsidRPr="00DE49AC">
        <w:t>les jeunes et les personnes âgées</w:t>
      </w:r>
      <w:bookmarkEnd w:id="575"/>
      <w:bookmarkEnd w:id="578"/>
      <w:bookmarkEnd w:id="579"/>
    </w:p>
    <w:p w:rsidR="00941F30" w:rsidRPr="00DE49AC" w:rsidRDefault="00941F30" w:rsidP="00941F30">
      <w:r w:rsidRPr="00DE49AC">
        <w:t xml:space="preserve">Comme je l’ai déjà dit, je n’ai pas voulu offrir une analyse </w:t>
      </w:r>
      <w:r>
        <w:t>complète, mais j’invite les com</w:t>
      </w:r>
      <w:r w:rsidRPr="00DE49AC">
        <w:t xml:space="preserve">munautés à compléter et à enrichir ces perspectives à partir de la conscience des défis qui leur sont propres et de ceux qui leur sont proches. Lorsqu’elles le feront, j’espère qu’elles tiendront compte que, chaque fois que nous cherchons à lire les signes des temps dans la réalité actuelle, il est opportun d’écouter les jeunes et les personnes âgées. Les deux sont l’espérance des peuples. Les personnes âgées apportent la mémoire et la sagesse de l’expérience, qui invite à ne pas répéter de façon stupide les mêmes erreurs que dans le passé. Les jeunes nous appellent à réveiller et à faire grandir l’espérance, parce qu’ils portent en eux les nouvelles tendances de l’humanité et nous ouvrent à l’avenir, de sorte que nous ne restions pas ancrés dans la nostalgie des structures et des habitudes qui ne sont plus porteuses de vie dans le monde actuel. </w:t>
      </w:r>
    </w:p>
    <w:p w:rsidR="00931892" w:rsidRDefault="00931892" w:rsidP="00931892">
      <w:pPr>
        <w:pStyle w:val="Titre5"/>
      </w:pPr>
      <w:bookmarkStart w:id="580" w:name="_Toc379878754"/>
      <w:bookmarkStart w:id="581" w:name="_Toc487628434"/>
      <w:r w:rsidRPr="00DE49AC">
        <w:t>121. Tous appelés à grandir comme évangélisateurs</w:t>
      </w:r>
      <w:r>
        <w:t xml:space="preserve"> sans trouver une excuse dans notre imperfection et trouvant dans la mission un </w:t>
      </w:r>
      <w:r w:rsidRPr="00DE49AC">
        <w:t>stimulant constant pour ne pas s’installer dans la médiocrité</w:t>
      </w:r>
      <w:bookmarkEnd w:id="576"/>
      <w:r>
        <w:t xml:space="preserve"> </w:t>
      </w:r>
      <w:r w:rsidRPr="00DE49AC">
        <w:t>et pour continuer à grandir</w:t>
      </w:r>
      <w:bookmarkEnd w:id="580"/>
      <w:bookmarkEnd w:id="581"/>
    </w:p>
    <w:p w:rsidR="00931892" w:rsidRDefault="00931892" w:rsidP="00931892">
      <w:r w:rsidRPr="00DE49AC">
        <w:t>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w:t>
      </w:r>
      <w:r>
        <w:t> ;</w:t>
      </w:r>
      <w:r w:rsidRPr="00DE49AC">
        <w:t xml:space="preserve"> mais cela ne signifie pas que nous devons renoncer à la mission d’évangélisation, mais plutôt que nous devons trouver le mo</w:t>
      </w:r>
      <w:r>
        <w:t>de de communiquer Jésus qui cor</w:t>
      </w:r>
      <w:r w:rsidRPr="00DE49AC">
        <w:t>responde à la situation dans laquelle nous nous trouvons. Dans tous les cas, nous sommes tous appelés à offrir aux autres le témoignage explicite de l’amour salvifiq</w:t>
      </w:r>
      <w:r>
        <w:t>ue du Seigneur, qui, bien au-de</w:t>
      </w:r>
      <w:r w:rsidRPr="00DE49AC">
        <w:t>là de nos imper</w:t>
      </w:r>
      <w:r>
        <w:t>fections, nous donne sa proximi</w:t>
      </w:r>
      <w:r w:rsidRPr="00DE49AC">
        <w:t xml:space="preserve">té, sa Parole, sa force, et donne sens à notre vie. Ton </w:t>
      </w:r>
      <w:r>
        <w:t>cœur</w:t>
      </w:r>
      <w:r w:rsidRPr="00DE49AC">
        <w:t xml:space="preserve"> sait que la vie n’est pas la même sans lui, alors ce que tu as découvert, ce qui t’aide à vivre et te donne une espérance, c’est cela que tu dois comm</w:t>
      </w:r>
      <w:r>
        <w:t>uniquer aux autres. Notre imper</w:t>
      </w:r>
      <w:r w:rsidRPr="00DE49AC">
        <w:t>fection ne doit pas être une excuse</w:t>
      </w:r>
      <w:r>
        <w:t> ;</w:t>
      </w:r>
      <w:r w:rsidRPr="00DE49AC">
        <w:t xml:space="preserve"> au contraire, la mission est un stimulant constant pour ne pas s’installer dans la médiocrité et pour continuer à grandir. Le témoignage de foi que tout chrétien est appelé à donner, implique d’affirmer, comme saint Paul</w:t>
      </w:r>
      <w:r>
        <w:t> :</w:t>
      </w:r>
      <w:r w:rsidRPr="00DE49AC">
        <w:t xml:space="preserve"> </w:t>
      </w:r>
      <w:r>
        <w:t>« </w:t>
      </w:r>
      <w:r w:rsidRPr="00DE49AC">
        <w:t>Non que je sois déjà au but, ni déjà devenu parfait</w:t>
      </w:r>
      <w:r>
        <w:t> ;</w:t>
      </w:r>
      <w:r w:rsidRPr="00DE49AC">
        <w:t xml:space="preserve"> mais je poursuis ma course […] et je cours vers le but</w:t>
      </w:r>
      <w:r>
        <w:t> »</w:t>
      </w:r>
      <w:r w:rsidRPr="00DE49AC">
        <w:t xml:space="preserve"> (Ph </w:t>
      </w:r>
      <w:r>
        <w:t>3,</w:t>
      </w:r>
      <w:r w:rsidRPr="00DE49AC">
        <w:t>12-13).</w:t>
      </w:r>
    </w:p>
    <w:p w:rsidR="00E509B2" w:rsidRDefault="00E509B2" w:rsidP="00E509B2">
      <w:pPr>
        <w:pStyle w:val="Titre5"/>
      </w:pPr>
      <w:bookmarkStart w:id="582" w:name="_Toc379382133"/>
      <w:bookmarkStart w:id="583" w:name="_Toc379878755"/>
      <w:bookmarkStart w:id="584" w:name="_Toc487628435"/>
      <w:r>
        <w:t xml:space="preserve">201. </w:t>
      </w:r>
      <w:r w:rsidRPr="00DE49AC">
        <w:t>Personn</w:t>
      </w:r>
      <w:r>
        <w:t>e ne devrait dire qu’il se main</w:t>
      </w:r>
      <w:r w:rsidRPr="00DE49AC">
        <w:t>tient loin des pauvres parce que ses choix de vie lui font porter davantage d’attention à d’autres tâches</w:t>
      </w:r>
      <w:bookmarkEnd w:id="582"/>
      <w:r>
        <w:t xml:space="preserve">… </w:t>
      </w:r>
      <w:r w:rsidRPr="00DE49AC">
        <w:t>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w:t>
      </w:r>
      <w:bookmarkEnd w:id="583"/>
      <w:bookmarkEnd w:id="584"/>
    </w:p>
    <w:p w:rsidR="00E509B2" w:rsidRDefault="00E509B2" w:rsidP="00E509B2">
      <w:r w:rsidRPr="00DE49AC">
        <w:t>Personn</w:t>
      </w:r>
      <w:r>
        <w:t>e ne devrait dire qu’il se main</w:t>
      </w:r>
      <w:r w:rsidRPr="00DE49AC">
        <w:t xml:space="preserve">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w:t>
      </w:r>
      <w:r>
        <w:t>transformation des diverses réa</w:t>
      </w:r>
      <w:r w:rsidRPr="00DE49AC">
        <w:t>lités terrestres pour que toute l’activité humaine soit transformée par l’Évangile,</w:t>
      </w:r>
      <w:r>
        <w:rPr>
          <w:rStyle w:val="Appelnotedebasdep"/>
        </w:rPr>
        <w:footnoteReference w:id="158"/>
      </w:r>
      <w:r w:rsidRPr="00DE49AC">
        <w:t xml:space="preserve"> personne ne peut se sentir exempté de la préoccupation pour les pauvres et pour la justice sociale</w:t>
      </w:r>
      <w:r>
        <w:t> :</w:t>
      </w:r>
      <w:r w:rsidRPr="00DE49AC">
        <w:t xml:space="preserve"> </w:t>
      </w:r>
      <w:r>
        <w:t>« </w:t>
      </w:r>
      <w:r w:rsidRPr="00DE49AC">
        <w:t>La</w:t>
      </w:r>
      <w:r>
        <w:t xml:space="preserve"> conver</w:t>
      </w:r>
      <w:r w:rsidRPr="00DE49AC">
        <w:t>sion spirituelle, l’intensité de l’amour de Dieu et du prochain, le zèle pour la justice et pour la paix, le sens évangélique des pauvres et de la pauvreté sont requis de tous</w:t>
      </w:r>
      <w:r>
        <w:t> »</w:t>
      </w:r>
      <w:r w:rsidRPr="00DE49AC">
        <w:t>.</w:t>
      </w:r>
      <w:r>
        <w:rPr>
          <w:rStyle w:val="Appelnotedebasdep"/>
        </w:rPr>
        <w:footnoteReference w:id="159"/>
      </w:r>
      <w:r w:rsidRPr="00DE49AC">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E509B2" w:rsidRDefault="00C827EF" w:rsidP="00E509B2">
      <w:pPr>
        <w:pStyle w:val="Titre2"/>
      </w:pPr>
      <w:bookmarkStart w:id="585" w:name="_Toc379878756"/>
      <w:bookmarkStart w:id="586" w:name="_Toc487628436"/>
      <w:r>
        <w:t>8</w:t>
      </w:r>
      <w:r w:rsidR="009561E3">
        <w:t xml:space="preserve">. </w:t>
      </w:r>
      <w:r w:rsidR="00340A9B">
        <w:t>Annoncer en cultivant</w:t>
      </w:r>
      <w:r w:rsidR="005530C9">
        <w:t xml:space="preserve"> l’attrait, </w:t>
      </w:r>
      <w:r w:rsidR="00340A9B">
        <w:t>en mettant</w:t>
      </w:r>
      <w:r w:rsidR="005530C9">
        <w:t xml:space="preserve"> devant la beauté de Jésus Christ, </w:t>
      </w:r>
      <w:r w:rsidR="00340A9B">
        <w:t>en refusant</w:t>
      </w:r>
      <w:r w:rsidR="005530C9">
        <w:t xml:space="preserve"> le prosélytisme</w:t>
      </w:r>
      <w:r w:rsidR="00AF5EB9">
        <w:t>, évangéliser à partir du cœur de l’Evangile</w:t>
      </w:r>
      <w:r w:rsidR="00521728">
        <w:t xml:space="preserve"> et en proximité avec les gens</w:t>
      </w:r>
      <w:r w:rsidR="00AF5EB9">
        <w:t>,</w:t>
      </w:r>
      <w:r w:rsidR="00521728">
        <w:t xml:space="preserve"> </w:t>
      </w:r>
      <w:r w:rsidR="00147DF7">
        <w:t>conversant comme une mère, dialoguant</w:t>
      </w:r>
      <w:r w:rsidR="00800428">
        <w:t xml:space="preserve"> de personne à personne</w:t>
      </w:r>
      <w:r w:rsidR="007144C4">
        <w:t>, comme Jésus avec la Samaritaine</w:t>
      </w:r>
      <w:r w:rsidR="00800428">
        <w:t xml:space="preserve"> </w:t>
      </w:r>
      <w:r w:rsidR="00A41581">
        <w:t>au bord</w:t>
      </w:r>
      <w:r w:rsidR="00800428">
        <w:t xml:space="preserve"> du puits, </w:t>
      </w:r>
      <w:r w:rsidR="00521728">
        <w:t>former des disciples - missionnaires, mettre l’amour, tout fonder sur la Parole de Dieu écoutée, méditée , vécue, célébrée, témoignée, porte ouverte à tous les croyants et qui doit féconder toute la catéchèse</w:t>
      </w:r>
      <w:r w:rsidR="00AF5EB9">
        <w:t> :</w:t>
      </w:r>
      <w:bookmarkEnd w:id="585"/>
      <w:bookmarkEnd w:id="586"/>
      <w:r w:rsidR="00AF5EB9">
        <w:t xml:space="preserve"> </w:t>
      </w:r>
    </w:p>
    <w:p w:rsidR="00E509B2" w:rsidRDefault="00E509B2" w:rsidP="00E509B2">
      <w:pPr>
        <w:pStyle w:val="Titre5"/>
      </w:pPr>
      <w:bookmarkStart w:id="587" w:name="_Toc379878757"/>
      <w:bookmarkStart w:id="588" w:name="_Toc487628437"/>
      <w:r>
        <w:t xml:space="preserve">28. Pour une paroisse qui </w:t>
      </w:r>
      <w:r w:rsidRPr="00DE49AC">
        <w:t xml:space="preserve">soit </w:t>
      </w:r>
      <w:r>
        <w:t xml:space="preserve">à l’écoute </w:t>
      </w:r>
      <w:r w:rsidRPr="00DE49AC">
        <w:t>de la Parole</w:t>
      </w:r>
      <w:r>
        <w:t>,</w:t>
      </w:r>
      <w:r w:rsidRPr="00DE49AC">
        <w:t xml:space="preserve"> en contact avec les familles et avec la vie du peuple et ne devienne pas une structure prolixe séparée des gens, ou un groupe d’élus qui se regardent eux-mêmes</w:t>
      </w:r>
      <w:bookmarkEnd w:id="587"/>
      <w:bookmarkEnd w:id="588"/>
    </w:p>
    <w:p w:rsidR="00E509B2" w:rsidRPr="00DE49AC" w:rsidRDefault="00E509B2" w:rsidP="00E509B2">
      <w:r w:rsidRPr="00DE49AC">
        <w:t>La paroisse n’est pas une structure caduque</w:t>
      </w:r>
      <w:r>
        <w:t> ;</w:t>
      </w:r>
      <w:r w:rsidRPr="00DE49AC">
        <w:t xml:space="preserve"> précisément </w:t>
      </w:r>
      <w:r>
        <w:t>parce qu’elle a une grande plas</w:t>
      </w:r>
      <w:r w:rsidRPr="00DE49AC">
        <w:t xml:space="preserve">ticité, elle peut prendre des formes très diverses qui demandent la docilité </w:t>
      </w:r>
      <w:r>
        <w:t>et la créativité mission</w:t>
      </w:r>
      <w:r w:rsidRPr="00DE49AC">
        <w:t xml:space="preserve">naire du pasteur et de la communauté. Même si, certainement, elle n’est pas l’unique institution évangélisatrice, si elle est capable de se réformer et de s’adapter constamment, elle continuera à être </w:t>
      </w:r>
      <w:r>
        <w:t>« </w:t>
      </w:r>
      <w:r w:rsidRPr="00DE49AC">
        <w:t>l’Église elle-même qui vit au milieu des maisons de ses fils et de ses filles</w:t>
      </w:r>
      <w:r>
        <w:t> »</w:t>
      </w:r>
      <w:r w:rsidRPr="00DE49AC">
        <w:t>.</w:t>
      </w:r>
      <w:r>
        <w:rPr>
          <w:rStyle w:val="Appelnotedebasdep"/>
        </w:rPr>
        <w:footnoteReference w:id="160"/>
      </w:r>
      <w:r w:rsidRPr="00DE49AC">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w:t>
      </w:r>
      <w:r>
        <w:t>use, de l’adoration et de la cé</w:t>
      </w:r>
      <w:r w:rsidRPr="00DE49AC">
        <w:t>lébration.</w:t>
      </w:r>
      <w:r>
        <w:rPr>
          <w:rStyle w:val="Appelnotedebasdep"/>
        </w:rPr>
        <w:footnoteReference w:id="161"/>
      </w:r>
      <w:r w:rsidRPr="00DE49AC">
        <w:t xml:space="preserve"> À travers toutes ses activités, la paroisse encourage et forme ses membres pour qu’ils soient des agents de l’évangélisation.</w:t>
      </w:r>
      <w:r>
        <w:rPr>
          <w:rStyle w:val="Appelnotedebasdep"/>
        </w:rPr>
        <w:footnoteReference w:id="162"/>
      </w:r>
      <w:r w:rsidRPr="00DE49AC">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pour qu’elles soient encore plus proches des gens, qu’elles soient des lieux</w:t>
      </w:r>
      <w:r>
        <w:t xml:space="preserve"> de communion vivante et de par</w:t>
      </w:r>
      <w:r w:rsidRPr="00DE49AC">
        <w:t xml:space="preserve">ticipation, et qu’elles s’orientent complètement vers la mission. </w:t>
      </w:r>
    </w:p>
    <w:p w:rsidR="00E509B2" w:rsidRDefault="00E509B2" w:rsidP="00E509B2">
      <w:pPr>
        <w:pStyle w:val="Titre5"/>
      </w:pPr>
      <w:bookmarkStart w:id="589" w:name="_Toc379878758"/>
      <w:bookmarkStart w:id="590" w:name="_Toc487628438"/>
      <w:r>
        <w:t xml:space="preserve">29. </w:t>
      </w:r>
      <w:r w:rsidRPr="00DE49AC">
        <w:t>Les autres institutions ecclésiales, communautés de b</w:t>
      </w:r>
      <w:r>
        <w:t>ase et petites communautés, mou</w:t>
      </w:r>
      <w:r w:rsidRPr="00DE49AC">
        <w:t xml:space="preserve">vements et autres formes d’associations, </w:t>
      </w:r>
      <w:r>
        <w:t xml:space="preserve">si elles sont intégrées à la paroisse, </w:t>
      </w:r>
      <w:r w:rsidRPr="00DE49AC">
        <w:t>sont une richesse de l’Église que l’Esprit suscite</w:t>
      </w:r>
      <w:bookmarkEnd w:id="589"/>
      <w:bookmarkEnd w:id="590"/>
      <w:r>
        <w:t xml:space="preserve"> </w:t>
      </w:r>
    </w:p>
    <w:p w:rsidR="00E509B2" w:rsidRPr="00DE49AC" w:rsidRDefault="00E509B2" w:rsidP="00E509B2">
      <w:r w:rsidRPr="00DE49AC">
        <w:t>Les autres institutions ecclésiales, communautés de b</w:t>
      </w:r>
      <w:r>
        <w:t>ase et petites communautés, mou</w:t>
      </w:r>
      <w:r w:rsidRPr="00DE49AC">
        <w:t xml:space="preserve">vements et autres formes d’associations, sont une richesse de l’Église que l’Esprit suscite pour évangéliser tous les milieux et secteurs. Souvent elles apportent </w:t>
      </w:r>
      <w:r>
        <w:t>une nouvelle ferveur évangélisa</w:t>
      </w:r>
      <w:r w:rsidRPr="00DE49AC">
        <w:t>trice et une capacité de dialogue avec le monde qui rénovent l’Église. Mais il est très salutaire qu’elles ne perdent pas le contact avec cette réalité si riche de la par</w:t>
      </w:r>
      <w:r>
        <w:t>oisse du lieu, et qu’elles s’in</w:t>
      </w:r>
      <w:r w:rsidRPr="00DE49AC">
        <w:t>tègrent volontiers dans la pastorale organique de l’Église particulière.</w:t>
      </w:r>
      <w:r>
        <w:rPr>
          <w:rStyle w:val="Appelnotedebasdep"/>
        </w:rPr>
        <w:footnoteReference w:id="163"/>
      </w:r>
      <w:r w:rsidRPr="00DE49AC">
        <w:t xml:space="preserve"> Cette intégration évitera qu’elles demeurent seulement avec une partie de l’Évangile et de l’</w:t>
      </w:r>
      <w:r>
        <w:t>Église, ou qu’elles se transfor</w:t>
      </w:r>
      <w:r w:rsidRPr="00DE49AC">
        <w:t xml:space="preserve">ment en nomades sans racines. </w:t>
      </w:r>
    </w:p>
    <w:p w:rsidR="004B45CC" w:rsidRPr="00DE49AC" w:rsidRDefault="004B45CC" w:rsidP="00435332">
      <w:pPr>
        <w:pStyle w:val="Titre5"/>
      </w:pPr>
      <w:bookmarkStart w:id="591" w:name="_Toc379381914"/>
      <w:bookmarkStart w:id="592" w:name="_Toc379878759"/>
      <w:bookmarkStart w:id="593" w:name="_Toc487628439"/>
      <w:r>
        <w:t xml:space="preserve">III. </w:t>
      </w:r>
      <w:r w:rsidRPr="00DE49AC">
        <w:t>À partir du</w:t>
      </w:r>
      <w:r>
        <w:t xml:space="preserve"> cœur</w:t>
      </w:r>
      <w:r w:rsidRPr="00DE49AC">
        <w:t xml:space="preserve"> de l’Évangile</w:t>
      </w:r>
      <w:bookmarkEnd w:id="591"/>
      <w:bookmarkEnd w:id="592"/>
      <w:bookmarkEnd w:id="593"/>
    </w:p>
    <w:p w:rsidR="004B45CC" w:rsidRDefault="004B45CC" w:rsidP="004B45CC">
      <w:pPr>
        <w:pStyle w:val="Titre5"/>
      </w:pPr>
      <w:bookmarkStart w:id="594" w:name="_Toc379381915"/>
      <w:bookmarkStart w:id="595" w:name="_Toc379878760"/>
      <w:bookmarkStart w:id="596" w:name="_Toc487628440"/>
      <w:r>
        <w:t>34. Dans un monde de communication rapide, communiquer le cœur essentiel de l’Evangile et non un message réduit à un enseignement moral</w:t>
      </w:r>
      <w:bookmarkEnd w:id="594"/>
      <w:bookmarkEnd w:id="595"/>
      <w:bookmarkEnd w:id="596"/>
      <w:r>
        <w:t xml:space="preserve"> </w:t>
      </w:r>
    </w:p>
    <w:p w:rsidR="004B45CC" w:rsidRPr="00DE49AC" w:rsidRDefault="004B45CC" w:rsidP="004B45CC">
      <w:r w:rsidRPr="00DE49AC">
        <w:t>Si nous entendons tout mettre en terme missionnaire, cela vaut aussi pour la façon de communiquer</w:t>
      </w:r>
      <w:r>
        <w:t xml:space="preserve"> le message. Dans le monde d’au</w:t>
      </w:r>
      <w:r w:rsidRPr="00DE49AC">
        <w:t>jourd’hui, avec la rapidité des communications et la sélection selon l’intérêt des contenus opérés par les médias, le message que nous annonçons court plus que jamais le risque d’apparaître mutilé et réduit à qu</w:t>
      </w:r>
      <w:r>
        <w:t>elques-uns de ses aspects secon</w:t>
      </w:r>
      <w:r w:rsidRPr="00DE49AC">
        <w:t xml:space="preserve">daires. Il en ressort que certaines questions qui font partie de l’enseignement moral de l’Église demeurent en dehors du contexte qui leur donne sens. Le problème le plus grand se vérifie quand le message que nous annonçons semble alors identifié avec ces aspects secondaires qui, étant pourtant importants, ne manifestent pas en eux seuls le </w:t>
      </w:r>
      <w:r>
        <w:t>cœur</w:t>
      </w:r>
      <w:r w:rsidRPr="00DE49AC">
        <w:t xml:space="preserve"> du message de Jésus Christ. Donc, il convient d’être réalistes et de ne pas donner pour acquis que nos interlocuteurs connaissent le fond complet de ce que nous disons ou qu’ils peuvent relier notre discours au </w:t>
      </w:r>
      <w:r>
        <w:t>cœur</w:t>
      </w:r>
      <w:r w:rsidRPr="00DE49AC">
        <w:t xml:space="preserve"> essentiel de l’Évangile qui lui confère sens, beauté et attrait.</w:t>
      </w:r>
    </w:p>
    <w:p w:rsidR="004B45CC" w:rsidRDefault="004B45CC" w:rsidP="004B45CC">
      <w:pPr>
        <w:pStyle w:val="Titre5"/>
      </w:pPr>
      <w:bookmarkStart w:id="597" w:name="_Toc379381916"/>
      <w:bookmarkStart w:id="598" w:name="_Toc379878761"/>
      <w:bookmarkStart w:id="599" w:name="_Toc487628441"/>
      <w:r>
        <w:t>35. Ne pas imposer une multitude de doctrines mais présenter à tous l’essentiel dans sa beauté</w:t>
      </w:r>
      <w:bookmarkEnd w:id="597"/>
      <w:bookmarkEnd w:id="598"/>
      <w:bookmarkEnd w:id="599"/>
    </w:p>
    <w:p w:rsidR="004B45CC" w:rsidRPr="00DE49AC" w:rsidRDefault="004B45CC" w:rsidP="004B45CC">
      <w:r w:rsidRPr="00DE49AC">
        <w:t>Une pastorale en terme missionnaire n’est pas obsédée par la transmission désarticulée d’une multitude</w:t>
      </w:r>
      <w:r>
        <w:t xml:space="preserve"> de doctrines qu’on essaie d’im</w:t>
      </w:r>
      <w:r w:rsidRPr="00DE49AC">
        <w:t>poser à force d’insister. Quand on assume un objectif pastoral et un style missionnaire, qui réellement arrive</w:t>
      </w:r>
      <w:r>
        <w:t>nt à tous sans exceptions ni ex</w:t>
      </w:r>
      <w:r w:rsidRPr="00DE49AC">
        <w:t>clusions, l’annonce se concentre sur l’essentiel, sur ce qui est plus beau, plus grand, plus attirant et en même temps plus nécessaire. La proposition se simplifie, sans perdre pour cela profondeur et vérité, et devient ainsi plus convaincante et plus lumineuse.</w:t>
      </w:r>
    </w:p>
    <w:p w:rsidR="004B45CC" w:rsidRDefault="004B45CC" w:rsidP="004B45CC">
      <w:pPr>
        <w:pStyle w:val="Titre5"/>
      </w:pPr>
      <w:bookmarkStart w:id="600" w:name="_Toc379381917"/>
      <w:bookmarkStart w:id="601" w:name="_Toc379878762"/>
      <w:bookmarkStart w:id="602" w:name="_Toc487628442"/>
      <w:r>
        <w:t xml:space="preserve">36. Présenter le cœur de l’Evangile : </w:t>
      </w:r>
      <w:r w:rsidRPr="00DE49AC">
        <w:t>la beauté de l’amour salvifique de Dieu manifesté en Jésus Christ mort et ressuscité</w:t>
      </w:r>
      <w:bookmarkEnd w:id="600"/>
      <w:bookmarkEnd w:id="601"/>
      <w:bookmarkEnd w:id="602"/>
    </w:p>
    <w:p w:rsidR="004B45CC" w:rsidRPr="00DE49AC" w:rsidRDefault="004B45CC" w:rsidP="004B45CC">
      <w:r w:rsidRPr="00DE49AC">
        <w:t xml:space="preserve">Toutes les vérités révélées procèdent de la même source divine et sont crues avec la même foi, mais certaines d’entre elles sont plus importantes pour exprimer plus directement le </w:t>
      </w:r>
      <w:r>
        <w:t>cœur</w:t>
      </w:r>
      <w:r w:rsidRPr="00DE49AC">
        <w:t xml:space="preserve"> de l’Évangile. Dans ce </w:t>
      </w:r>
      <w:r>
        <w:t>cœur</w:t>
      </w:r>
      <w:r w:rsidRPr="00DE49AC">
        <w:t xml:space="preserve"> fondamental resplendit la beauté de l’amour salvifique de Dieu manifesté en Jésus Christ mort et ressuscité. En ce sens, le Concile Vatican II a affirmé qu’ </w:t>
      </w:r>
      <w:r>
        <w:t>« </w:t>
      </w:r>
      <w:r w:rsidRPr="00DE49AC">
        <w:t>il existe un ordre ou une ‘hiérarchie’ des vérités de la doctrine catholique, en raison de leu</w:t>
      </w:r>
      <w:r>
        <w:t>r rapport différent avec le fon</w:t>
      </w:r>
      <w:r w:rsidRPr="00DE49AC">
        <w:t>dement de la foi chrétienne</w:t>
      </w:r>
      <w:r>
        <w:t> »</w:t>
      </w:r>
      <w:r w:rsidRPr="00DE49AC">
        <w:t>.</w:t>
      </w:r>
      <w:r>
        <w:rPr>
          <w:rStyle w:val="Appelnotedebasdep"/>
        </w:rPr>
        <w:footnoteReference w:id="164"/>
      </w:r>
      <w:r w:rsidRPr="00DE49AC">
        <w:t xml:space="preserve"> Ceci vaut autant pour les dogmes de foi que pour l’ensemble des enseignements de l’Église, y compris l’enseignement moral.</w:t>
      </w:r>
    </w:p>
    <w:p w:rsidR="004B45CC" w:rsidRDefault="004B45CC" w:rsidP="004B45CC">
      <w:pPr>
        <w:pStyle w:val="Titre5"/>
      </w:pPr>
      <w:bookmarkStart w:id="603" w:name="_Toc379878763"/>
      <w:bookmarkStart w:id="604" w:name="_Toc487628443"/>
      <w:r>
        <w:t>37. St Thomas d’Aquin et la hiérarchie dans l’enseignement moral, la miséricorde étant la première de toutes les vertus</w:t>
      </w:r>
      <w:bookmarkEnd w:id="603"/>
      <w:bookmarkEnd w:id="604"/>
    </w:p>
    <w:p w:rsidR="004B45CC" w:rsidRPr="00DE49AC" w:rsidRDefault="004B45CC" w:rsidP="004B45CC">
      <w:r w:rsidRPr="00DE49AC">
        <w:t>Saint Thomas d’Aquin enseignait que même dans le message moral de l’Église il y a une hiérarchie, dans les vertus et dans les actes qui en procèdent.</w:t>
      </w:r>
      <w:r>
        <w:rPr>
          <w:rStyle w:val="Appelnotedebasdep"/>
        </w:rPr>
        <w:footnoteReference w:id="165"/>
      </w:r>
      <w:r w:rsidRPr="00DE49AC">
        <w:t xml:space="preserve"> Ici, ce qui compte c’est avant tout </w:t>
      </w:r>
      <w:r>
        <w:t>« </w:t>
      </w:r>
      <w:r w:rsidRPr="00DE49AC">
        <w:t>la foi opérant par la charité</w:t>
      </w:r>
      <w:r>
        <w:t> »</w:t>
      </w:r>
      <w:r w:rsidRPr="00DE49AC">
        <w:t xml:space="preserve"> (Ga </w:t>
      </w:r>
      <w:r>
        <w:t>5,</w:t>
      </w:r>
      <w:r w:rsidRPr="00DE49AC">
        <w:t xml:space="preserve">6). Les </w:t>
      </w:r>
      <w:r>
        <w:t>œuvre</w:t>
      </w:r>
      <w:r w:rsidRPr="00DE49AC">
        <w:t>s d’amour envers le proch</w:t>
      </w:r>
      <w:r>
        <w:t>ain sont la ma</w:t>
      </w:r>
      <w:r w:rsidRPr="00DE49AC">
        <w:t>nifestation extérieure la plus parfaite de la grâce intérieure de l’Esprit</w:t>
      </w:r>
      <w:r>
        <w:t> :</w:t>
      </w:r>
      <w:r w:rsidRPr="00DE49AC">
        <w:t xml:space="preserve"> </w:t>
      </w:r>
      <w:r>
        <w:t>« </w:t>
      </w:r>
      <w:r w:rsidRPr="00DE49AC">
        <w:t>L’élément principal de la loi nouvelle c’est la grâce de l’Esprit Saint, grâce qui s’exprime da</w:t>
      </w:r>
      <w:r>
        <w:t>ns la foi agissant par la chari</w:t>
      </w:r>
      <w:r w:rsidRPr="00DE49AC">
        <w:t>té</w:t>
      </w:r>
      <w:r>
        <w:t> »</w:t>
      </w:r>
      <w:r w:rsidRPr="00DE49AC">
        <w:t>.</w:t>
      </w:r>
      <w:r>
        <w:rPr>
          <w:rStyle w:val="Appelnotedebasdep"/>
        </w:rPr>
        <w:footnoteReference w:id="166"/>
      </w:r>
      <w:r w:rsidRPr="00DE49AC">
        <w:t xml:space="preserve"> Par là il affirme que, quant à l’agir extérieur, la miséricorde est l</w:t>
      </w:r>
      <w:r>
        <w:t>a plus grande de toutes les ver</w:t>
      </w:r>
      <w:r w:rsidRPr="00DE49AC">
        <w:t>tus</w:t>
      </w:r>
      <w:r>
        <w:t> :</w:t>
      </w:r>
      <w:r w:rsidRPr="00DE49AC">
        <w:t xml:space="preserve"> </w:t>
      </w:r>
      <w:r>
        <w:t>« </w:t>
      </w:r>
      <w:r w:rsidRPr="00DE49AC">
        <w:t>En elle-même la miséricorde est la plus grande des vertus, car il lui appartient de donner aux autres, et, qui plus est, de soulager leur indigence</w:t>
      </w:r>
      <w:r>
        <w:t> ;</w:t>
      </w:r>
      <w:r w:rsidRPr="00DE49AC">
        <w:t xml:space="preserve"> ce qui est éminemment le fait d’un être supérieur. Ainsi se montrer miséricordieux est-il regardé comme le propre de Dieu, et c’est par là surtout que se manifeste sa toute-puissance</w:t>
      </w:r>
      <w:r>
        <w:t> »</w:t>
      </w:r>
      <w:r w:rsidRPr="00DE49AC">
        <w:t>.</w:t>
      </w:r>
      <w:r>
        <w:rPr>
          <w:rStyle w:val="Appelnotedebasdep"/>
        </w:rPr>
        <w:footnoteReference w:id="167"/>
      </w:r>
    </w:p>
    <w:p w:rsidR="004B45CC" w:rsidRDefault="004B45CC" w:rsidP="004B45CC">
      <w:pPr>
        <w:pStyle w:val="Titre5"/>
      </w:pPr>
      <w:bookmarkStart w:id="605" w:name="_Toc379381919"/>
      <w:bookmarkStart w:id="606" w:name="_Toc379878764"/>
      <w:bookmarkStart w:id="607" w:name="_Toc487628444"/>
      <w:r>
        <w:t xml:space="preserve">38. Ne pas parler 10 fois de la tempérance et seulement deux ou trois fois </w:t>
      </w:r>
      <w:r w:rsidRPr="00DE49AC">
        <w:t>sur la charité ou sur la justice</w:t>
      </w:r>
      <w:bookmarkEnd w:id="605"/>
      <w:bookmarkEnd w:id="606"/>
      <w:bookmarkEnd w:id="607"/>
    </w:p>
    <w:p w:rsidR="004B45CC" w:rsidRPr="00DE49AC" w:rsidRDefault="004B45CC" w:rsidP="004B45CC">
      <w:r w:rsidRPr="00DE49AC">
        <w:t>Il est important de tirer les conséquences pastorales de l’enseignement conciliaire, qui recueille une ancienne conviction de l’Église. D’abord il faut dire que, dans l’annonce de l’Évangile, il e</w:t>
      </w:r>
      <w:r>
        <w:t>st nécessaire de garder des pro</w:t>
      </w:r>
      <w:r w:rsidRPr="00DE49AC">
        <w:t>portions convenables. Ceci se reconnaît dans la fréquence avec laquelle sont mentionnés certains thèmes et dans les accents mis dans la prédication. Par exemple, si un curé durant une année liturgique parle di</w:t>
      </w:r>
      <w:r>
        <w:t>x fois sur la tempérance et seu</w:t>
      </w:r>
      <w:r w:rsidRPr="00DE49AC">
        <w:t>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4B45CC" w:rsidRDefault="004B45CC" w:rsidP="004B45CC">
      <w:pPr>
        <w:pStyle w:val="Titre5"/>
      </w:pPr>
      <w:bookmarkStart w:id="608" w:name="_Toc379381920"/>
      <w:bookmarkStart w:id="609" w:name="_Toc379878765"/>
      <w:bookmarkStart w:id="610" w:name="_Toc487628445"/>
      <w:r>
        <w:t xml:space="preserve">39. Présenter les vérités en relation les unes avec les autres, ne pas réduire l’Evangile à une morale, </w:t>
      </w:r>
      <w:r w:rsidRPr="00DE49AC">
        <w:t>invite</w:t>
      </w:r>
      <w:r>
        <w:t>r</w:t>
      </w:r>
      <w:r w:rsidRPr="00DE49AC">
        <w:t xml:space="preserve"> avant tout à répondre au Dieu qui nous aime</w:t>
      </w:r>
      <w:bookmarkEnd w:id="608"/>
      <w:bookmarkEnd w:id="609"/>
      <w:bookmarkEnd w:id="610"/>
      <w:r w:rsidRPr="00DE49AC">
        <w:t xml:space="preserve"> </w:t>
      </w:r>
    </w:p>
    <w:p w:rsidR="004B45CC" w:rsidRPr="00DE49AC" w:rsidRDefault="004B45CC" w:rsidP="004B45CC">
      <w:r w:rsidRPr="00DE49AC">
        <w:t>Ainsi, comme le caractère organique entre les vertus empêche d’exclure l’une d’elles de l’idéal chrétien, aucune vérité n’est niée. Il ne faut pas mutiler l’intégralité du message de l’Évangile. En outre, chaque vérité se comprend mieux si on la met en relation avec la totalité harmonieuse du message chrétien, et dans ce contexte toutes les vérités ont le</w:t>
      </w:r>
      <w:r>
        <w:t>ur importance et s’éclairent ré</w:t>
      </w:r>
      <w:r w:rsidRPr="00DE49AC">
        <w:t xml:space="preserve">ciproquement. Quand la prédication est fidèle à l’Évangile, la centralité de </w:t>
      </w:r>
      <w:r>
        <w:t>certaines vérités se ma</w:t>
      </w:r>
      <w:r w:rsidRPr="00DE49AC">
        <w:t>nifeste clairement et il en ressort avec clarté que la prédication morale chrétienne n’est pas une éthique stoïcienne, elle est plus qu’une ascèse, elle n’est pas une simple philosophie pratique ni un catalogue de péchés et d’erreurs. L’Évangile invite avant tout à répondre au Dieu qui nous aime et qui nous sauve, le reconnaissant dans les autres et sortant de nous-mêmes pour chercher le bien de tous. Cette invitation n’est obscurcie en aucune circonstance</w:t>
      </w:r>
      <w:r>
        <w:t> !</w:t>
      </w:r>
      <w:r w:rsidRPr="00DE49AC">
        <w:t xml:space="preserve"> Toutes les vertus sont au service de cette réponse d’amour. Si cette invitation ne resplendit pas avec force et attrait, l’édifice moral de l’Église court le risque de devenir un château de cartes, et là se trouve notre pire danger. Car alors ce ne sera pas vraiment l’Évangile qu’on annonce, mais quelques accents doctrinaux ou moraux qui procèdent d’options idéologiques déterminées. Le message courra le risque de perdre sa fraîcheur et de ne plus avoir “le parfum de l’Évangile”.</w:t>
      </w:r>
    </w:p>
    <w:p w:rsidR="004B45CC" w:rsidRDefault="004B45CC" w:rsidP="004B45CC">
      <w:pPr>
        <w:pStyle w:val="Titre5"/>
      </w:pPr>
      <w:bookmarkStart w:id="611" w:name="_Toc379381964"/>
      <w:bookmarkStart w:id="612" w:name="_Toc379878766"/>
      <w:bookmarkStart w:id="613" w:name="_Toc487628446"/>
      <w:r>
        <w:t>72. Dialoguer avec les citadins comme Jésus avec la Samaritaine près du puits</w:t>
      </w:r>
      <w:bookmarkEnd w:id="611"/>
      <w:bookmarkEnd w:id="612"/>
      <w:bookmarkEnd w:id="613"/>
    </w:p>
    <w:p w:rsidR="004B45CC" w:rsidRDefault="004B45CC" w:rsidP="004B45CC">
      <w:r w:rsidRPr="00DE49AC">
        <w:t>Dans la ville, l’aspect religieux trouve une médiation à travers différents styles de vie, des coutumes associé</w:t>
      </w:r>
      <w:r>
        <w:t>es à un sens du temps, du terri</w:t>
      </w:r>
      <w:r w:rsidRPr="00DE49AC">
        <w:t>toire et des relati</w:t>
      </w:r>
      <w:r>
        <w:t>ons qui diffère du style des po</w:t>
      </w:r>
      <w:r w:rsidRPr="00DE49AC">
        <w:t xml:space="preserve">pulations rurales. Dans la vie quotidienne, les citadins luttent très souvent pour survivre et, dans cette lutte, se </w:t>
      </w:r>
      <w:r>
        <w:t>cache un sens profond de l’exis</w:t>
      </w:r>
      <w:r w:rsidRPr="00DE49AC">
        <w:t>tence qui impli</w:t>
      </w:r>
      <w:r>
        <w:t>que habituellement aussi un pro</w:t>
      </w:r>
      <w:r w:rsidRPr="00DE49AC">
        <w:t xml:space="preserve">fond sens religieux. Nous devons le considérer pour obtenir un dialogue comme celui </w:t>
      </w:r>
      <w:r>
        <w:t>que le Sei</w:t>
      </w:r>
      <w:r w:rsidRPr="00DE49AC">
        <w:t xml:space="preserve">gneur réalisa avec la Samaritaine, près du puits, où elle cherchait à étancher sa soif (cf. Jn </w:t>
      </w:r>
      <w:r>
        <w:t>4,</w:t>
      </w:r>
      <w:r w:rsidRPr="00DE49AC">
        <w:t>7-26).</w:t>
      </w:r>
    </w:p>
    <w:p w:rsidR="004B45CC" w:rsidRPr="00DE49AC" w:rsidRDefault="004B45CC" w:rsidP="004B45CC">
      <w:pPr>
        <w:pStyle w:val="Titre5"/>
      </w:pPr>
      <w:bookmarkStart w:id="614" w:name="_Toc379381965"/>
      <w:bookmarkStart w:id="615" w:name="_Toc379878767"/>
      <w:bookmarkStart w:id="616" w:name="_Toc487628447"/>
      <w:r>
        <w:t xml:space="preserve">73. Les nouvelles cultures citadines </w:t>
      </w:r>
      <w:r w:rsidRPr="00DE49AC">
        <w:t>sont un lieu privilégié de la nouvelle évangélisation</w:t>
      </w:r>
      <w:bookmarkEnd w:id="614"/>
      <w:bookmarkEnd w:id="615"/>
      <w:bookmarkEnd w:id="616"/>
    </w:p>
    <w:p w:rsidR="004B45CC" w:rsidRDefault="004B45CC" w:rsidP="004B45CC">
      <w:r w:rsidRPr="00DE49AC">
        <w:t>De nouvelles cultures continuent à naître dans ces énormes géographies humaines où le chrétien n’a plus l’habitude d’être promoteur ou générateur de sens, mais reçoit d’elles d’autres langages, symboles, messages et paradigmes qui offrent de nou</w:t>
      </w:r>
      <w:r>
        <w:t>velles orientations de vie, sou</w:t>
      </w:r>
      <w:r w:rsidRPr="00DE49AC">
        <w:t>vent en opposition avec l’Évangile de Jésus. Une culture inédite palpite et se projette dans la ville. Le Synode a constaté qu’aujourd’hui, les transformations de ces grandes aires et la culture qu’elles expriment sont un lieu privilégié de la nouvelle évangélisation.</w:t>
      </w:r>
      <w:r>
        <w:rPr>
          <w:rStyle w:val="Appelnotedebasdep"/>
        </w:rPr>
        <w:footnoteReference w:id="168"/>
      </w:r>
      <w:r w:rsidRPr="00DE49AC">
        <w:t xml:space="preserve"> Cela demande d’imaginer des espaces de prière et de communion avec des caractéristiques innovantes, plus attirantes et significatives pour les populations urbaines. Les milieux ruraux, à cause de l’influence des moyens de communications de masse, ne sont pas étrangers à ces transformations culturelles qui opèrent aussi des mutations significative</w:t>
      </w:r>
      <w:r>
        <w:t>s dans leurs ma</w:t>
      </w:r>
      <w:r w:rsidRPr="00DE49AC">
        <w:t>nières de vivre.</w:t>
      </w:r>
    </w:p>
    <w:p w:rsidR="004B45CC" w:rsidRPr="00DE49AC" w:rsidRDefault="004B45CC" w:rsidP="004B45CC">
      <w:pPr>
        <w:pStyle w:val="Titre5"/>
      </w:pPr>
      <w:bookmarkStart w:id="617" w:name="_Toc379381966"/>
      <w:bookmarkStart w:id="618" w:name="_Toc379878768"/>
      <w:bookmarkStart w:id="619" w:name="_Toc487628448"/>
      <w:r>
        <w:t xml:space="preserve">74. Nécessité d’une </w:t>
      </w:r>
      <w:r w:rsidRPr="00DE49AC">
        <w:t>évangélisation qui éclaire les nouvelles manières de se mettre en relation avec Dieu, avec les autres et avec l’environnement</w:t>
      </w:r>
      <w:r>
        <w:t xml:space="preserve"> et qui lutte contre </w:t>
      </w:r>
      <w:r w:rsidRPr="00DE49AC">
        <w:t>des pratiques de ségrégation</w:t>
      </w:r>
      <w:r>
        <w:t>, d’exclusion</w:t>
      </w:r>
      <w:r w:rsidRPr="00DE49AC">
        <w:t xml:space="preserve"> et de violence</w:t>
      </w:r>
      <w:r>
        <w:t xml:space="preserve"> qui ne peuvent </w:t>
      </w:r>
      <w:r w:rsidRPr="00DE49AC">
        <w:t>être réduites au silence par la force</w:t>
      </w:r>
      <w:bookmarkEnd w:id="617"/>
      <w:bookmarkEnd w:id="618"/>
      <w:bookmarkEnd w:id="619"/>
    </w:p>
    <w:p w:rsidR="004B45CC" w:rsidRPr="00DE49AC" w:rsidRDefault="004B45CC" w:rsidP="004B45CC">
      <w:r w:rsidRPr="00DE49AC">
        <w:t>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humains, en territoires culturels, en villes invisibles. Des formes culturelles variées cohabitent de fait, mais exercent souvent des pratiques de ségrégation et de violence. L’Église est appelée à se mettre au service d’un dialogue difficile. D’autre part, il y a des citadins qui obtiennent</w:t>
      </w:r>
      <w:r>
        <w:t xml:space="preserve"> des moyens adéquats pour le dé</w:t>
      </w:r>
      <w:r w:rsidRPr="00DE49AC">
        <w:t>veloppement de leur vie personnelle et familiale, mais il y a un très grand nombre de “non citadins”, des “citad</w:t>
      </w:r>
      <w:r>
        <w:t>ins à moitié” ou des “restes ur</w:t>
      </w:r>
      <w:r w:rsidRPr="00DE49AC">
        <w:t>bains”. La ville produit une sorte d’ambivalence permanente, parce que, tandis qu’elle offre à ses citadins d’infinies possibilités, de nombreuses difficultés appar</w:t>
      </w:r>
      <w:r>
        <w:t>aissent pour le plein développe</w:t>
      </w:r>
      <w:r w:rsidRPr="00DE49AC">
        <w:t xml:space="preserve">ment de la vie de beaucoup. Ces contradictions provoquent des souffrances déchirantes. Dans de nombreuses parties du monde, les villes sont des scènes de protestation de masse où des </w:t>
      </w:r>
      <w:r>
        <w:t>mil</w:t>
      </w:r>
      <w:r w:rsidRPr="00DE49AC">
        <w:t>liers d’habitants réclament liberté, participation, justice et différentes revendications qui, si elles ne sont pas convenablement interprétées, ne peuvent être réduites au silence par la force.</w:t>
      </w:r>
    </w:p>
    <w:p w:rsidR="004B45CC" w:rsidRDefault="004B45CC" w:rsidP="004B45CC">
      <w:pPr>
        <w:pStyle w:val="Titre5"/>
      </w:pPr>
      <w:bookmarkStart w:id="620" w:name="_Toc379382011"/>
      <w:bookmarkStart w:id="621" w:name="_Toc379878769"/>
      <w:bookmarkStart w:id="622" w:name="_Toc487628449"/>
      <w:r>
        <w:t>110. L’évangélisation,</w:t>
      </w:r>
      <w:r w:rsidRPr="00DE49AC">
        <w:t xml:space="preserve"> prédication joye</w:t>
      </w:r>
      <w:r>
        <w:t>use, patiente et pro</w:t>
      </w:r>
      <w:r w:rsidRPr="00DE49AC">
        <w:t>gressive de la mort salvifique et de la résurrection de Jésus-Christ, doit être une priorité absolue</w:t>
      </w:r>
      <w:bookmarkEnd w:id="620"/>
      <w:bookmarkEnd w:id="621"/>
      <w:bookmarkEnd w:id="622"/>
    </w:p>
    <w:p w:rsidR="004B45CC" w:rsidRPr="00DE49AC" w:rsidRDefault="004B45CC" w:rsidP="004B45CC">
      <w:r w:rsidRPr="00DE49AC">
        <w:t>Après avoir pris en considération certains défis de la réalité ac</w:t>
      </w:r>
      <w:r>
        <w:t>tuelle, je désire rappeler main</w:t>
      </w:r>
      <w:r w:rsidRPr="00DE49AC">
        <w:t xml:space="preserve">tenant la tâche qui nous presse quelle que soit l’époque et quel que soit le lieu, car </w:t>
      </w:r>
      <w:r>
        <w:t>« </w:t>
      </w:r>
      <w:r w:rsidRPr="00DE49AC">
        <w:t>il ne peut y avoir de véritable évangélisation sans annonce explicite que Jésus est le Seigneur</w:t>
      </w:r>
      <w:r>
        <w:t> »</w:t>
      </w:r>
      <w:r w:rsidRPr="00DE49AC">
        <w:t xml:space="preserve">, et sans qu’il n’existe un </w:t>
      </w:r>
      <w:r>
        <w:t>« </w:t>
      </w:r>
      <w:r w:rsidRPr="00DE49AC">
        <w:t>primat de l’annonce de Jésus Christ dans toute activité d’évangélisation</w:t>
      </w:r>
      <w:r>
        <w:t> »</w:t>
      </w:r>
      <w:r w:rsidRPr="00DE49AC">
        <w:t>.</w:t>
      </w:r>
      <w:r>
        <w:rPr>
          <w:rStyle w:val="Appelnotedebasdep"/>
        </w:rPr>
        <w:footnoteReference w:id="169"/>
      </w:r>
      <w:r w:rsidRPr="00DE49AC">
        <w:t xml:space="preserve"> Recueillant les préoccupations des évêques de l’Asie, Jean-Paul II affirma que, si l’Église </w:t>
      </w:r>
      <w:r>
        <w:t>« </w:t>
      </w:r>
      <w:r w:rsidRPr="00DE49AC">
        <w:t>doit accomplir son destin providentiel, alors l’évangélisation, comme une prédication joye</w:t>
      </w:r>
      <w:r>
        <w:t>use, patiente et pro</w:t>
      </w:r>
      <w:r w:rsidRPr="00DE49AC">
        <w:t>gressive de la mort salvifique et de la résurrection de Jésus-Christ, doit être une priorité absolue</w:t>
      </w:r>
      <w:r>
        <w:t> »</w:t>
      </w:r>
      <w:r w:rsidRPr="00DE49AC">
        <w:t>.</w:t>
      </w:r>
      <w:r>
        <w:rPr>
          <w:rStyle w:val="Appelnotedebasdep"/>
        </w:rPr>
        <w:footnoteReference w:id="170"/>
      </w:r>
      <w:r w:rsidRPr="00DE49AC">
        <w:t xml:space="preserve"> Cela vaut pour tous.</w:t>
      </w:r>
    </w:p>
    <w:p w:rsidR="004B45CC" w:rsidRPr="00DE49AC" w:rsidRDefault="004B45CC" w:rsidP="00435332">
      <w:pPr>
        <w:pStyle w:val="Titre5"/>
      </w:pPr>
      <w:bookmarkStart w:id="623" w:name="_Toc379382012"/>
      <w:bookmarkStart w:id="624" w:name="_Toc379878770"/>
      <w:bookmarkStart w:id="625" w:name="_Toc487628450"/>
      <w:r>
        <w:t xml:space="preserve">I. </w:t>
      </w:r>
      <w:r w:rsidRPr="00DE49AC">
        <w:t>Tout le Peuple de Dieu</w:t>
      </w:r>
      <w:r>
        <w:t xml:space="preserve"> </w:t>
      </w:r>
      <w:r w:rsidRPr="00DE49AC">
        <w:t>annonce l’Évangile</w:t>
      </w:r>
      <w:bookmarkEnd w:id="623"/>
      <w:bookmarkEnd w:id="624"/>
      <w:bookmarkEnd w:id="625"/>
    </w:p>
    <w:p w:rsidR="004B45CC" w:rsidRDefault="004B45CC" w:rsidP="004B45CC">
      <w:pPr>
        <w:pStyle w:val="Titre5"/>
      </w:pPr>
      <w:bookmarkStart w:id="626" w:name="_Toc379382013"/>
      <w:bookmarkStart w:id="627" w:name="_Toc379878771"/>
      <w:bookmarkStart w:id="628" w:name="_Toc487628451"/>
      <w:r>
        <w:t xml:space="preserve">111. Toute l’Eglise sujet de l’évangélisation par </w:t>
      </w:r>
      <w:r w:rsidRPr="00DE49AC">
        <w:t>libre et gratuite initiative de Dieu</w:t>
      </w:r>
      <w:bookmarkEnd w:id="626"/>
      <w:bookmarkEnd w:id="627"/>
      <w:bookmarkEnd w:id="628"/>
    </w:p>
    <w:p w:rsidR="004B45CC" w:rsidRPr="00DE49AC" w:rsidRDefault="004B45CC" w:rsidP="004B45CC">
      <w:r w:rsidRPr="00DE49AC">
        <w:t>L’évangélisation est la tâche de l’Église. Mais ce sujet de l’évangélisation est bien plus qu’une institution organique et hiérarchique, car avant tout c’est un peuple qui est en marche vers Dieu. Il s’agit certainement d’un mystère qui plonge ses racines dans la Trinité, mais qui a son caractère concret historique dans u</w:t>
      </w:r>
      <w:r>
        <w:t>n peuple pè</w:t>
      </w:r>
      <w:r w:rsidRPr="00DE49AC">
        <w:t>lerin et évangélisateur, qui transcende toujours toute express</w:t>
      </w:r>
      <w:r>
        <w:t>ion institutionnelle même néces</w:t>
      </w:r>
      <w:r w:rsidRPr="00DE49AC">
        <w:t>saire. Je propose d</w:t>
      </w:r>
      <w:r>
        <w:t>e m’arrêter un peu sur cette fa</w:t>
      </w:r>
      <w:r w:rsidRPr="00DE49AC">
        <w:t>çon de comprendre l’Église, qui a son fondement ultime dans la libre et gratuite initiative de Dieu.</w:t>
      </w:r>
    </w:p>
    <w:p w:rsidR="004B45CC" w:rsidRPr="00D510FC" w:rsidRDefault="004B45CC" w:rsidP="00435332">
      <w:pPr>
        <w:pStyle w:val="Titre5"/>
      </w:pPr>
      <w:bookmarkStart w:id="629" w:name="_Toc379382014"/>
      <w:bookmarkStart w:id="630" w:name="_Toc379878772"/>
      <w:bookmarkStart w:id="631" w:name="_Toc487628452"/>
      <w:r w:rsidRPr="00DE49AC">
        <w:t>Un peuple pour tous</w:t>
      </w:r>
      <w:bookmarkEnd w:id="629"/>
      <w:bookmarkEnd w:id="630"/>
      <w:bookmarkEnd w:id="631"/>
    </w:p>
    <w:p w:rsidR="004B45CC" w:rsidRDefault="004B45CC" w:rsidP="004B45CC">
      <w:pPr>
        <w:pStyle w:val="Titre5"/>
      </w:pPr>
      <w:bookmarkStart w:id="632" w:name="_Toc379878773"/>
      <w:bookmarkStart w:id="633" w:name="_Toc487628453"/>
      <w:r>
        <w:t>112. L’évangélisation initiative gracieuse de Dieu par son Esprit qui fait de nous des fils</w:t>
      </w:r>
      <w:bookmarkEnd w:id="632"/>
      <w:bookmarkEnd w:id="633"/>
    </w:p>
    <w:p w:rsidR="004B45CC" w:rsidRPr="00DE49AC" w:rsidRDefault="004B45CC" w:rsidP="004B45CC">
      <w:r w:rsidRPr="00DE49AC">
        <w:t xml:space="preserve">Le salut que Dieu nous offre est </w:t>
      </w:r>
      <w:r>
        <w:t>œuvre</w:t>
      </w:r>
      <w:r w:rsidRPr="00DE49AC">
        <w:t xml:space="preserve"> de sa miséricorde. Il n’y a pas d’action humaine, aussi bonne soit-elle, qui nous fasse mériter un si grand don. Dieu, par pure grâce, nous attire pour nous unir à lui.</w:t>
      </w:r>
      <w:r>
        <w:rPr>
          <w:rStyle w:val="Appelnotedebasdep"/>
        </w:rPr>
        <w:footnoteReference w:id="171"/>
      </w:r>
      <w:r w:rsidRPr="00DE49AC">
        <w:t xml:space="preserve"> Il envoie son Esprit dans nos </w:t>
      </w:r>
      <w:r>
        <w:t>cœur</w:t>
      </w:r>
      <w:r w:rsidRPr="00DE49AC">
        <w:t>s pour faire de nous ses fils, pour nous transformer et pour nous rendre capables de répondre par notre vie à son amour. L’Église est envoyée par Jésus Christ comme sacrement de salut offert par Dieu</w:t>
      </w:r>
      <w:r>
        <w:rPr>
          <w:rStyle w:val="Appelnotedebasdep"/>
        </w:rPr>
        <w:footnoteReference w:id="172"/>
      </w:r>
      <w:r w:rsidRPr="00DE49AC">
        <w:t>. Par ses actions évangélisatrices, elle collabore comme instrument de la grâce divine qui opère sans cesse au-delà de toute supervision possible. Benoît XVI l’a bien exprimé en ouvrant les réflexions du Synode</w:t>
      </w:r>
      <w:r>
        <w:t> :</w:t>
      </w:r>
      <w:r w:rsidRPr="00DE49AC">
        <w:t xml:space="preserve"> </w:t>
      </w:r>
      <w:r>
        <w:t>« </w:t>
      </w:r>
      <w:r w:rsidRPr="00DE49AC">
        <w:t>Il est (…) important de toujours savoir que le premier mot, l’initiative véritable, l’activité véritable vient de Dieu et c’est seulement en s’in</w:t>
      </w:r>
      <w:r>
        <w:t>sérant dans cette initiative di</w:t>
      </w:r>
      <w:r w:rsidRPr="00DE49AC">
        <w:t>vine, c’est seulement en implorant cette initiative divine, que nous pouvons devenir nous aussi – avec Lui et en Lui – des évangélisateurs</w:t>
      </w:r>
      <w:r>
        <w:t> »</w:t>
      </w:r>
      <w:r w:rsidRPr="00DE49AC">
        <w:t>.</w:t>
      </w:r>
      <w:r>
        <w:rPr>
          <w:rStyle w:val="Appelnotedebasdep"/>
        </w:rPr>
        <w:footnoteReference w:id="173"/>
      </w:r>
      <w:r w:rsidRPr="00DE49AC">
        <w:t xml:space="preserve"> Le principe du primat de la grâce doit être un phare qui illumine constamment nos réflexions sur l’évangélisation.</w:t>
      </w:r>
    </w:p>
    <w:p w:rsidR="004B45CC" w:rsidRDefault="004B45CC" w:rsidP="004B45CC">
      <w:pPr>
        <w:pStyle w:val="Titre5"/>
      </w:pPr>
      <w:bookmarkStart w:id="634" w:name="_Toc379382016"/>
      <w:bookmarkStart w:id="635" w:name="_Toc379878774"/>
      <w:bookmarkStart w:id="636" w:name="_Toc487628454"/>
      <w:r>
        <w:t xml:space="preserve">113. </w:t>
      </w:r>
      <w:r w:rsidRPr="00DE49AC">
        <w:t>Ce salut, que Dieu réalise et que l’Église annonce joyeusement, est destiné à tous</w:t>
      </w:r>
      <w:r>
        <w:t xml:space="preserve"> en peuple et non isolé ou enfermé en groupe exclusif d’élite… </w:t>
      </w:r>
      <w:r w:rsidRPr="00DE49AC">
        <w:t>Le Seigneur t’appelle toi aussi à faire partie de son peuple et il le fait avec grand respect et amour</w:t>
      </w:r>
      <w:r>
        <w:t> !</w:t>
      </w:r>
      <w:bookmarkEnd w:id="634"/>
      <w:bookmarkEnd w:id="635"/>
      <w:bookmarkEnd w:id="636"/>
    </w:p>
    <w:p w:rsidR="004B45CC" w:rsidRDefault="004B45CC" w:rsidP="004B45CC">
      <w:r w:rsidRPr="00DE49AC">
        <w:t>Ce salut, que Dieu réalise et que l’Église annonce joyeusement, est destiné à tous,</w:t>
      </w:r>
      <w:r>
        <w:rPr>
          <w:rStyle w:val="Appelnotedebasdep"/>
        </w:rPr>
        <w:footnoteReference w:id="174"/>
      </w:r>
      <w:r w:rsidRPr="00DE49AC">
        <w:t xml:space="preserve"> et Dieu a donné naissance à un chemin pour s’unir chacun des êtres humains de tous les temps. Il a choisi de les convoquer comme peuple et non pas comme des êtres isolés.</w:t>
      </w:r>
      <w:r>
        <w:rPr>
          <w:rStyle w:val="Appelnotedebasdep"/>
        </w:rPr>
        <w:footnoteReference w:id="175"/>
      </w:r>
      <w:r w:rsidRPr="00DE49AC">
        <w:t xml:space="preserve"> Personne ne se sauve tout seul, c’est-à-dire, ni comme individu isolé ni par ses propres forces. Dieu nous attire en tenant compt</w:t>
      </w:r>
      <w:r>
        <w:t>e de la trame complexe des rela</w:t>
      </w:r>
      <w:r w:rsidRPr="00DE49AC">
        <w:t>tions interpersonnelles que comporte la vie dans une communauté humaine. Ce peuple que Dieu s’est choisi et a convoqué est l’Église. Jésus ne dit pas aux Apôtres de former un groupe exclusif, un groupe d’élite. Jésus dit</w:t>
      </w:r>
      <w:r>
        <w:t> :</w:t>
      </w:r>
      <w:r w:rsidRPr="00DE49AC">
        <w:t xml:space="preserve"> </w:t>
      </w:r>
      <w:r>
        <w:t>« </w:t>
      </w:r>
      <w:r w:rsidRPr="00DE49AC">
        <w:t>Allez donc, de toutes les nations faites des disciples</w:t>
      </w:r>
      <w:r>
        <w:t> »</w:t>
      </w:r>
      <w:r w:rsidRPr="00DE49AC">
        <w:t xml:space="preserve"> (Mt 2</w:t>
      </w:r>
      <w:r>
        <w:t>8,</w:t>
      </w:r>
      <w:r w:rsidRPr="00DE49AC">
        <w:t xml:space="preserve">19). Saint Paul affirme qu’au sein du peuple de Dieu, dans l’Église, </w:t>
      </w:r>
      <w:r>
        <w:t>« </w:t>
      </w:r>
      <w:r w:rsidRPr="00DE49AC">
        <w:t>il n’y a ni Juif ni Grec […] car tous vous ne faites qu’un dans le Christ Jésus</w:t>
      </w:r>
      <w:r>
        <w:t> »</w:t>
      </w:r>
      <w:r w:rsidRPr="00DE49AC">
        <w:t xml:space="preserve"> (Ga </w:t>
      </w:r>
      <w:r>
        <w:t>3,</w:t>
      </w:r>
      <w:r w:rsidRPr="00DE49AC">
        <w:t>28). Je voudrais dire à ceux qui se sentent loin de Dieu et de l’Église, à ceux qui sont craintifs et indifférents</w:t>
      </w:r>
      <w:r>
        <w:t> :</w:t>
      </w:r>
      <w:r w:rsidRPr="00DE49AC">
        <w:t xml:space="preserve"> Le Seigneur t’appelle toi aussi à faire partie de son peuple et il le fait avec grand respect et amour</w:t>
      </w:r>
      <w:r>
        <w:t> !</w:t>
      </w:r>
    </w:p>
    <w:p w:rsidR="004B45CC" w:rsidRDefault="004B45CC" w:rsidP="004B45CC">
      <w:pPr>
        <w:pStyle w:val="Titre5"/>
      </w:pPr>
      <w:bookmarkStart w:id="637" w:name="_Toc379878775"/>
      <w:bookmarkStart w:id="638" w:name="_Toc487628455"/>
      <w:r>
        <w:t xml:space="preserve">114. </w:t>
      </w:r>
      <w:r w:rsidRPr="00DE49AC">
        <w:t>L’Église</w:t>
      </w:r>
      <w:r>
        <w:t xml:space="preserve"> doit être le lieu de la miséri</w:t>
      </w:r>
      <w:r w:rsidRPr="00DE49AC">
        <w:t>corde gratuite, où tout le monde peut se sentir accueilli, aimé, pardonné et encouragé à vivre selon la bonne vie de l’Évangile.</w:t>
      </w:r>
      <w:bookmarkEnd w:id="637"/>
      <w:bookmarkEnd w:id="638"/>
    </w:p>
    <w:p w:rsidR="004B45CC" w:rsidRDefault="004B45CC" w:rsidP="004B45CC">
      <w:r w:rsidRPr="00DE49AC">
        <w:t>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w:t>
      </w:r>
      <w:r>
        <w:t xml:space="preserve"> doit être le lieu de la miséri</w:t>
      </w:r>
      <w:r w:rsidRPr="00DE49AC">
        <w:t>corde gratuite, où tout le monde peut se sentir accueilli, aimé, pardonné et encouragé à vivre selon la bonne vie de l’Évangile.</w:t>
      </w:r>
    </w:p>
    <w:p w:rsidR="004B45CC" w:rsidRDefault="004B45CC" w:rsidP="00435332">
      <w:pPr>
        <w:pStyle w:val="Titre5"/>
      </w:pPr>
      <w:bookmarkStart w:id="639" w:name="_Toc379382018"/>
      <w:bookmarkStart w:id="640" w:name="_Toc379878776"/>
      <w:bookmarkStart w:id="641" w:name="_Toc487628456"/>
      <w:r w:rsidRPr="00DE49AC">
        <w:t>Un Peuple aux multiples visages</w:t>
      </w:r>
      <w:bookmarkEnd w:id="639"/>
      <w:bookmarkEnd w:id="640"/>
      <w:bookmarkEnd w:id="641"/>
    </w:p>
    <w:p w:rsidR="004B45CC" w:rsidRPr="00A4769A" w:rsidRDefault="004B45CC" w:rsidP="004B45CC">
      <w:pPr>
        <w:pStyle w:val="Titre5"/>
      </w:pPr>
      <w:bookmarkStart w:id="642" w:name="_Toc379382019"/>
      <w:bookmarkStart w:id="643" w:name="_Toc379878777"/>
      <w:bookmarkStart w:id="644" w:name="_Toc487628457"/>
      <w:r>
        <w:t>115. Diverses expres</w:t>
      </w:r>
      <w:r w:rsidRPr="00DE49AC">
        <w:t>sions de la vie chrétienne</w:t>
      </w:r>
      <w:r>
        <w:t xml:space="preserve"> dans la diversité des cultures</w:t>
      </w:r>
      <w:bookmarkEnd w:id="642"/>
      <w:bookmarkEnd w:id="643"/>
      <w:bookmarkEnd w:id="644"/>
      <w:r>
        <w:t xml:space="preserve"> </w:t>
      </w:r>
    </w:p>
    <w:p w:rsidR="004B45CC" w:rsidRDefault="004B45CC" w:rsidP="004B45CC">
      <w:r w:rsidRPr="00DE49AC">
        <w:t>Ce Peuple de Dieu s’incarne dans les peuples de la terre, chacun de ses membres a sa propre culture. La notion de culture est un précieux outil pour</w:t>
      </w:r>
      <w:r>
        <w:t xml:space="preserve"> comprendre les diverses expres</w:t>
      </w:r>
      <w:r w:rsidRPr="00DE49AC">
        <w:t>sions de la vie chrétienne présentes dans le peuple de Dieu. Il s’agit du style de vie d’une soci</w:t>
      </w:r>
      <w:r>
        <w:t>été pré</w:t>
      </w:r>
      <w:r w:rsidRPr="00DE49AC">
        <w:t>cise, de la manière propre qu’ont ses membres de tisser des relations entre eux, avec les autres créatures et avec Dieu. Comprise ainsi, la culture embrasse la totalité de la vie d’un peuple.</w:t>
      </w:r>
      <w:r>
        <w:rPr>
          <w:rStyle w:val="Appelnotedebasdep"/>
        </w:rPr>
        <w:footnoteReference w:id="176"/>
      </w:r>
      <w:r w:rsidRPr="00DE49AC">
        <w:t xml:space="preserve"> Chaque peuple, dans son évolution historique, promeut sa propre culture avec une autonomie légitime.</w:t>
      </w:r>
      <w:r>
        <w:rPr>
          <w:rStyle w:val="Appelnotedebasdep"/>
        </w:rPr>
        <w:footnoteReference w:id="177"/>
      </w:r>
      <w:r w:rsidRPr="00DE49AC">
        <w:t xml:space="preserve"> On doit cela au fait que la personne humaine </w:t>
      </w:r>
      <w:r>
        <w:t>« </w:t>
      </w:r>
      <w:r w:rsidRPr="00DE49AC">
        <w:t>de par sa nature même, a absolument besoin d’une vie sociale</w:t>
      </w:r>
      <w:r>
        <w:t> »</w:t>
      </w:r>
      <w:r w:rsidRPr="00DE49AC">
        <w:t>,</w:t>
      </w:r>
      <w:r>
        <w:rPr>
          <w:rStyle w:val="Appelnotedebasdep"/>
        </w:rPr>
        <w:footnoteReference w:id="178"/>
      </w:r>
      <w:r w:rsidRPr="00DE49AC">
        <w:t xml:space="preserve"> et elle se réfère toujours à la société, où elle vit d’une façon concrète sa relation avec la réalité. L</w:t>
      </w:r>
      <w:r>
        <w:t>’être humain est toujours cultu</w:t>
      </w:r>
      <w:r w:rsidRPr="00DE49AC">
        <w:t>rellement situé</w:t>
      </w:r>
      <w:r>
        <w:t> :</w:t>
      </w:r>
      <w:r w:rsidRPr="00DE49AC">
        <w:t xml:space="preserve"> </w:t>
      </w:r>
      <w:r>
        <w:t>« </w:t>
      </w:r>
      <w:r w:rsidRPr="00DE49AC">
        <w:t>nature et culture sont liées de façon aussi étroite que possible</w:t>
      </w:r>
      <w:r>
        <w:t> »</w:t>
      </w:r>
      <w:r w:rsidRPr="00DE49AC">
        <w:t>.</w:t>
      </w:r>
      <w:r>
        <w:rPr>
          <w:rStyle w:val="Appelnotedebasdep"/>
        </w:rPr>
        <w:footnoteReference w:id="179"/>
      </w:r>
      <w:r w:rsidRPr="00DE49AC">
        <w:t xml:space="preserve"> La grâce suppose la culture, et le don de Dieu s’incarne dans la culture de la personne qui la reçoit.</w:t>
      </w:r>
    </w:p>
    <w:p w:rsidR="004B45CC" w:rsidRPr="00DE49AC" w:rsidRDefault="004B45CC" w:rsidP="004B45CC">
      <w:pPr>
        <w:pStyle w:val="Titre5"/>
      </w:pPr>
      <w:bookmarkStart w:id="645" w:name="_Toc379878778"/>
      <w:bookmarkStart w:id="646" w:name="_Toc487628458"/>
      <w:r>
        <w:t>116. L’Esprit Saint féconde l</w:t>
      </w:r>
      <w:r w:rsidRPr="00DE49AC">
        <w:t>a culture avec la force transformante de l’Évangile</w:t>
      </w:r>
      <w:r>
        <w:t xml:space="preserve"> et le christianisme revêt </w:t>
      </w:r>
      <w:r w:rsidRPr="00DE49AC">
        <w:t>le visage des innombrables cultures et des innombrables peuples où il est accueilli et enraciné</w:t>
      </w:r>
      <w:r>
        <w:t>, diversité qui est l’expression de sa catholicité</w:t>
      </w:r>
      <w:bookmarkEnd w:id="645"/>
      <w:bookmarkEnd w:id="646"/>
    </w:p>
    <w:p w:rsidR="004B45CC" w:rsidRPr="00DE49AC" w:rsidRDefault="004B45CC" w:rsidP="004B45CC">
      <w:r w:rsidRPr="00DE49AC">
        <w:t xml:space="preserve">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comme nous pouvons le voir dans l’histoire de l’Église, le christianisme n’a pas un modèle culturel unique, mais </w:t>
      </w:r>
      <w:r>
        <w:t>« </w:t>
      </w:r>
      <w:r w:rsidRPr="00DE49AC">
        <w:t>tout en restant pleinement lui-même, dans l’absolue fidélité à l’annonce évan</w:t>
      </w:r>
      <w:r>
        <w:t>gélique et à la tradition ecclé</w:t>
      </w:r>
      <w:r w:rsidRPr="00DE49AC">
        <w:t>siale, il revêtira aussi le visage des innombrables cultures et des innombrables peuples où il est accueilli et enraciné</w:t>
      </w:r>
      <w:r>
        <w:t> »</w:t>
      </w:r>
      <w:r w:rsidRPr="00DE49AC">
        <w:t>.</w:t>
      </w:r>
      <w:r>
        <w:rPr>
          <w:rStyle w:val="Appelnotedebasdep"/>
        </w:rPr>
        <w:footnoteReference w:id="180"/>
      </w:r>
      <w:r w:rsidRPr="00DE49AC">
        <w:t xml:space="preserve"> Chez les divers peuples, qui expérimentent le don de Dieu selon leur propre culture, l’Église exprime</w:t>
      </w:r>
      <w:r>
        <w:t xml:space="preserve"> sa catholicité authen</w:t>
      </w:r>
      <w:r w:rsidRPr="00DE49AC">
        <w:t xml:space="preserve">tique et montre </w:t>
      </w:r>
      <w:r>
        <w:t>« la beauté de ce visage multi</w:t>
      </w:r>
      <w:r w:rsidRPr="00DE49AC">
        <w:t>forme</w:t>
      </w:r>
      <w:r>
        <w:t> »</w:t>
      </w:r>
      <w:r w:rsidRPr="00DE49AC">
        <w:t>.</w:t>
      </w:r>
      <w:r>
        <w:rPr>
          <w:rStyle w:val="Appelnotedebasdep"/>
        </w:rPr>
        <w:footnoteReference w:id="181"/>
      </w:r>
      <w:r w:rsidRPr="00DE49AC">
        <w:t xml:space="preserve"> D</w:t>
      </w:r>
      <w:r>
        <w:t>a</w:t>
      </w:r>
      <w:r w:rsidRPr="00DE49AC">
        <w:t>ns les expressions chrétiennes d’un peuple évangélisé, l’Esprit Saint embellit l’Église, en lui indiquant</w:t>
      </w:r>
      <w:r>
        <w:t xml:space="preserve"> de nouveaux aspects de la Révé</w:t>
      </w:r>
      <w:r w:rsidRPr="00DE49AC">
        <w:t xml:space="preserve">lation et en lui donnant un nouveau visage. Par l’inculturation, l’Église </w:t>
      </w:r>
      <w:r>
        <w:t>« </w:t>
      </w:r>
      <w:r w:rsidRPr="00DE49AC">
        <w:t>introduit les peuples avec leurs cultures dans sa propre communauté</w:t>
      </w:r>
      <w:r>
        <w:t> »</w:t>
      </w:r>
      <w:r w:rsidRPr="00DE49AC">
        <w:t>,</w:t>
      </w:r>
      <w:r>
        <w:rPr>
          <w:rStyle w:val="Appelnotedebasdep"/>
        </w:rPr>
        <w:footnoteReference w:id="182"/>
      </w:r>
      <w:r w:rsidRPr="00DE49AC">
        <w:t xml:space="preserve"> parce que </w:t>
      </w:r>
      <w:r>
        <w:t>« </w:t>
      </w:r>
      <w:r w:rsidRPr="00DE49AC">
        <w:t>toute culture offre des valeurs et des modèles positifs qui peuvent enrichir la manière dont l’Évangile est annoncé, compris et vécu</w:t>
      </w:r>
      <w:r>
        <w:t> »</w:t>
      </w:r>
      <w:r w:rsidRPr="00DE49AC">
        <w:t>.</w:t>
      </w:r>
      <w:r>
        <w:rPr>
          <w:rStyle w:val="Appelnotedebasdep"/>
        </w:rPr>
        <w:footnoteReference w:id="183"/>
      </w:r>
      <w:r w:rsidRPr="00DE49AC">
        <w:t xml:space="preserve"> Ainsi, </w:t>
      </w:r>
      <w:r>
        <w:t>« </w:t>
      </w:r>
      <w:r w:rsidRPr="00DE49AC">
        <w:t xml:space="preserve">l’Église, accueillant les valeurs des différentes cultures, devient la “sponsa ornata monilibus suis”, </w:t>
      </w:r>
      <w:r>
        <w:t>“l’épouse qui se pare de ses bi</w:t>
      </w:r>
      <w:r w:rsidRPr="00DE49AC">
        <w:t>joux” (cf. Is 6</w:t>
      </w:r>
      <w:r>
        <w:t>1,</w:t>
      </w:r>
      <w:r w:rsidRPr="00DE49AC">
        <w:t>10)</w:t>
      </w:r>
      <w:r>
        <w:t> »</w:t>
      </w:r>
      <w:r w:rsidRPr="00DE49AC">
        <w:t>.</w:t>
      </w:r>
      <w:r>
        <w:rPr>
          <w:rStyle w:val="Appelnotedebasdep"/>
        </w:rPr>
        <w:footnoteReference w:id="184"/>
      </w:r>
    </w:p>
    <w:p w:rsidR="004B45CC" w:rsidRDefault="004B45CC" w:rsidP="004B45CC">
      <w:pPr>
        <w:pStyle w:val="Titre5"/>
      </w:pPr>
      <w:bookmarkStart w:id="647" w:name="_Toc379878779"/>
      <w:bookmarkStart w:id="648" w:name="_Toc487628459"/>
      <w:r>
        <w:t xml:space="preserve">117. </w:t>
      </w:r>
      <w:r w:rsidRPr="00DE49AC">
        <w:t>La diversité culturelle ne menace pas l’unité de l’Église</w:t>
      </w:r>
      <w:r>
        <w:t xml:space="preserve"> et l’Evangile ne s’identifie à aucune culture</w:t>
      </w:r>
      <w:bookmarkEnd w:id="647"/>
      <w:bookmarkEnd w:id="648"/>
      <w:r>
        <w:t xml:space="preserve"> </w:t>
      </w:r>
    </w:p>
    <w:p w:rsidR="004B45CC" w:rsidRDefault="004B45CC" w:rsidP="004B45CC">
      <w:r w:rsidRPr="00DE49AC">
        <w:t xml:space="preserve">Bien comprise, la diversité culturelle ne menace pas l’unité de l’Église. C’est l’Esprit Saint, envoyé par le Père et le Fils, qui transforme nos </w:t>
      </w:r>
      <w:r>
        <w:t>cœur</w:t>
      </w:r>
      <w:r w:rsidRPr="00DE49AC">
        <w:t>s et nous rend capables d’entrer dans la communion parfaite de la Sainte Trinité où tout trouve son unité. Il construit la communion et l’harmonie du peuple de Dieu. L’Esprit Saint lui-même est l’harmonie, de même qu’il est le lien d’amour entre le Père et le Fils.</w:t>
      </w:r>
      <w:r>
        <w:rPr>
          <w:rStyle w:val="Appelnotedebasdep"/>
        </w:rPr>
        <w:footnoteReference w:id="185"/>
      </w:r>
      <w:r w:rsidRPr="00DE49AC">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monoculturel et monocorde. S’il est bien vrai que certaines cultures ont été étroitement liées à la prédication de l’Évangile et au 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w:t>
      </w:r>
      <w:r>
        <w:t>mposer une forme culturelle par</w:t>
      </w:r>
      <w:r w:rsidRPr="00DE49AC">
        <w:t>ticulière, aussi belle et antique qu’elle soit, avec la proposition de l’Évangile. Le message que nous annonçons a toujours un revêtement culturel, mais parfois dans l’Église nous tombons dans une sacralisation vaniteuse de la propre culture, avec laquelle nous pouvo</w:t>
      </w:r>
      <w:r>
        <w:t>ns manifester plus de fana</w:t>
      </w:r>
      <w:r w:rsidRPr="00DE49AC">
        <w:t>tisme qu’une authentique ferveur évangélisatrice.</w:t>
      </w:r>
    </w:p>
    <w:p w:rsidR="004B45CC" w:rsidRPr="00DE49AC" w:rsidRDefault="004B45CC" w:rsidP="004B45CC">
      <w:pPr>
        <w:pStyle w:val="Titre5"/>
      </w:pPr>
      <w:bookmarkStart w:id="649" w:name="_Toc379382022"/>
      <w:bookmarkStart w:id="650" w:name="_Toc379878780"/>
      <w:bookmarkStart w:id="651" w:name="_Toc487628460"/>
      <w:r>
        <w:t xml:space="preserve">118. Faire comprendre et présenter </w:t>
      </w:r>
      <w:r w:rsidRPr="00DE49AC">
        <w:t>la vérité du Christ en s’inspirant des traditions et des cultures de la région</w:t>
      </w:r>
      <w:r>
        <w:t xml:space="preserve">, travailler </w:t>
      </w:r>
      <w:r w:rsidRPr="00DE49AC">
        <w:t>en harmonie avec les chrétiens autochtones</w:t>
      </w:r>
      <w:bookmarkEnd w:id="649"/>
      <w:bookmarkEnd w:id="650"/>
      <w:bookmarkEnd w:id="651"/>
    </w:p>
    <w:p w:rsidR="004B45CC" w:rsidRPr="00DE49AC" w:rsidRDefault="004B45CC" w:rsidP="004B45CC">
      <w:r w:rsidRPr="00DE49AC">
        <w:t>Les év</w:t>
      </w:r>
      <w:r>
        <w:t>êques de l’Océanie ont ainsi de</w:t>
      </w:r>
      <w:r w:rsidRPr="00DE49AC">
        <w:t xml:space="preserve">mandé que chez eux l’Église </w:t>
      </w:r>
      <w:r>
        <w:t>« </w:t>
      </w:r>
      <w:r w:rsidRPr="00DE49AC">
        <w:t>fasse comprendre et présente la vérité du Christ en s’inspirant des traditions et des cultures de la région</w:t>
      </w:r>
      <w:r>
        <w:t> »</w:t>
      </w:r>
      <w:r w:rsidRPr="00DE49AC">
        <w:t xml:space="preserve"> et ils ont souhaité que </w:t>
      </w:r>
      <w:r>
        <w:t>« </w:t>
      </w:r>
      <w:r w:rsidRPr="00DE49AC">
        <w:t>tous les missionnaires travaillent en harmonie avec les chrétiens autochtones pour faire en sorte que la foi et la vie de l’Église soient exprimées s</w:t>
      </w:r>
      <w:r>
        <w:t>elon des formes légitimes appro</w:t>
      </w:r>
      <w:r w:rsidRPr="00DE49AC">
        <w:t>priées à chaque culture</w:t>
      </w:r>
      <w:r>
        <w:t> »</w:t>
      </w:r>
      <w:r w:rsidRPr="00DE49AC">
        <w:t>.</w:t>
      </w:r>
      <w:r>
        <w:rPr>
          <w:rStyle w:val="Appelnotedebasdep"/>
        </w:rPr>
        <w:footnoteReference w:id="186"/>
      </w:r>
      <w:r w:rsidRPr="00DE49AC">
        <w:t xml:space="preserve"> Nous ne pouvons pas prétendre que tou</w:t>
      </w:r>
      <w:r>
        <w:t>s les peuples de tous les conti</w:t>
      </w:r>
      <w:r w:rsidRPr="00DE49AC">
        <w:t>nents, en exprimant la foi chrétienne, imitent les modalités adoptées par les peuples européens à un moment précis de leur histoire, car la foi ne peut pas être enfermée dans les limites de la compréhension et de l’expression d’une culture particulière.</w:t>
      </w:r>
      <w:r>
        <w:rPr>
          <w:rStyle w:val="Appelnotedebasdep"/>
        </w:rPr>
        <w:footnoteReference w:id="187"/>
      </w:r>
      <w:r w:rsidRPr="00DE49AC">
        <w:t xml:space="preserve"> Il est indiscutable qu’une seule culture n’épuise pas le mystère de la rédemption du Christ.</w:t>
      </w:r>
    </w:p>
    <w:p w:rsidR="004B45CC" w:rsidRPr="00D510FC" w:rsidRDefault="004B45CC" w:rsidP="00435332">
      <w:pPr>
        <w:pStyle w:val="Titre5"/>
      </w:pPr>
      <w:bookmarkStart w:id="652" w:name="_Toc379382023"/>
      <w:bookmarkStart w:id="653" w:name="_Toc379878781"/>
      <w:bookmarkStart w:id="654" w:name="_Toc487628461"/>
      <w:r w:rsidRPr="00DE49AC">
        <w:t xml:space="preserve">Nous sommes tous des </w:t>
      </w:r>
      <w:r>
        <w:t>« disciples-</w:t>
      </w:r>
      <w:r w:rsidRPr="00DE49AC">
        <w:t>missionnaires</w:t>
      </w:r>
      <w:r>
        <w:t> »</w:t>
      </w:r>
      <w:bookmarkEnd w:id="652"/>
      <w:bookmarkEnd w:id="653"/>
      <w:bookmarkEnd w:id="654"/>
    </w:p>
    <w:p w:rsidR="004B45CC" w:rsidRDefault="004B45CC" w:rsidP="004B45CC">
      <w:pPr>
        <w:pStyle w:val="Titre5"/>
      </w:pPr>
      <w:bookmarkStart w:id="655" w:name="_Toc379878782"/>
      <w:bookmarkStart w:id="656" w:name="_Toc487628462"/>
      <w:r>
        <w:t>119. Même s’il n’a pas les mots pour exprimer sa foi, l’Esprit Saint agit en tout chrétien</w:t>
      </w:r>
      <w:bookmarkEnd w:id="655"/>
      <w:bookmarkEnd w:id="656"/>
      <w:r>
        <w:t xml:space="preserve"> </w:t>
      </w:r>
    </w:p>
    <w:p w:rsidR="004B45CC" w:rsidRPr="00DE49AC" w:rsidRDefault="004B45CC" w:rsidP="004B45CC">
      <w:r w:rsidRPr="00DE49AC">
        <w:t xml:space="preserve">Dans tous </w:t>
      </w:r>
      <w:r>
        <w:t>les baptisés, du premier au der</w:t>
      </w:r>
      <w:r w:rsidRPr="00DE49AC">
        <w:t>nier, agit la force sanctificatrice de l’Esprit qui incite à évangéliser. Le Peuple de Dieu est saint à cause de cette onction que le rend infaillible “in credendo”. Cela signifie que quand il croit il ne se trompe pas, même s’il ne trouve pas les paroles pour exprimer sa foi. L’Esprit le guide dans la vérité et le conduit au salut.</w:t>
      </w:r>
      <w:r>
        <w:rPr>
          <w:rStyle w:val="Appelnotedebasdep"/>
        </w:rPr>
        <w:footnoteReference w:id="188"/>
      </w:r>
      <w:r w:rsidRPr="00DE49AC">
        <w:t xml:space="preserve"> Comme faisant partie de son mystère d’amour pour l’humanité, Dieu dote la totalité des fidèles d’un instinct de la foi – le sensus fidei – qui les aide à discerner ce qui vient réellement de Dieu. La présence de l’Esprit donne aux chrétiens une certaine connaturalité avec les réalités divines et une sagesse qui leur permet de les comprendre de manière intuitive, même s’ils ne disposent pas des moyens app</w:t>
      </w:r>
      <w:r>
        <w:t>ro</w:t>
      </w:r>
      <w:r w:rsidRPr="00DE49AC">
        <w:t>priés pour les exprimer avec précision.</w:t>
      </w:r>
    </w:p>
    <w:p w:rsidR="004B45CC" w:rsidRDefault="004B45CC" w:rsidP="004B45CC">
      <w:pPr>
        <w:pStyle w:val="Titre5"/>
      </w:pPr>
      <w:bookmarkStart w:id="657" w:name="_Toc379382025"/>
      <w:bookmarkStart w:id="658" w:name="_Toc379878783"/>
      <w:bookmarkStart w:id="659" w:name="_Toc487628463"/>
      <w:r>
        <w:t>120. Tous « </w:t>
      </w:r>
      <w:r w:rsidRPr="00DE49AC">
        <w:t>disciples-missionnaires</w:t>
      </w:r>
      <w:r>
        <w:t> » sans attendre…</w:t>
      </w:r>
      <w:bookmarkEnd w:id="657"/>
      <w:bookmarkEnd w:id="658"/>
      <w:bookmarkEnd w:id="659"/>
    </w:p>
    <w:p w:rsidR="004B45CC" w:rsidRPr="00DE49AC" w:rsidRDefault="004B45CC" w:rsidP="004B45CC">
      <w:r w:rsidRPr="00DE49AC">
        <w:t>En vertu du Baptême reçu, chaque membre du Peuple de Dieu est devenu disciple missionnaire (cf. Mt 2</w:t>
      </w:r>
      <w:r>
        <w:t>8,</w:t>
      </w:r>
      <w:r w:rsidRPr="00DE49AC">
        <w:t xml:space="preserve">19). Chaque baptisé, quelle que soit sa </w:t>
      </w:r>
      <w:r>
        <w:t>fonction dans l’Église et le ni</w:t>
      </w:r>
      <w:r w:rsidRPr="00DE49AC">
        <w:t>veau d’instruction de sa foi, est un sujet actif de l’évangélisation, et il serait inadéquat de penser à un schéma d’éva</w:t>
      </w:r>
      <w:r>
        <w:t>ngélisation utilisé pour des ac</w:t>
      </w:r>
      <w:r w:rsidRPr="00DE49AC">
        <w:t xml:space="preserve">teurs qualifiés, où le reste du peuple fidèle serait seulement destiné à bénéficier de leurs actions. La nouvelle évangélisation doit impliquer que chaque baptisé soit protagoniste d’une façon nouvelle. Cette conviction se transforme en un appel adressé </w:t>
      </w:r>
      <w:r>
        <w:t>à chaque chrétien, pour que per</w:t>
      </w:r>
      <w:r w:rsidRPr="00DE49AC">
        <w:t xml:space="preserve">sonne ne renonce à son </w:t>
      </w:r>
      <w:r>
        <w:t>engagement pour l’évan</w:t>
      </w:r>
      <w:r w:rsidRPr="00DE49AC">
        <w:t>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w:t>
      </w:r>
      <w:r>
        <w:t> ;</w:t>
      </w:r>
      <w:r w:rsidRPr="00DE49AC">
        <w:t xml:space="preserve"> nous ne disons plus que nous sommes </w:t>
      </w:r>
      <w:r>
        <w:t>« dis</w:t>
      </w:r>
      <w:r w:rsidRPr="00DE49AC">
        <w:t>ciples</w:t>
      </w:r>
      <w:r>
        <w:t> »</w:t>
      </w:r>
      <w:r w:rsidRPr="00DE49AC">
        <w:t xml:space="preserve"> et </w:t>
      </w:r>
      <w:r>
        <w:t>« </w:t>
      </w:r>
      <w:r w:rsidRPr="00DE49AC">
        <w:t>missionnaires</w:t>
      </w:r>
      <w:r>
        <w:t> »</w:t>
      </w:r>
      <w:r w:rsidRPr="00DE49AC">
        <w:t xml:space="preserve">, mais toujours que nous sommes </w:t>
      </w:r>
      <w:r>
        <w:t>« </w:t>
      </w:r>
      <w:r w:rsidRPr="00DE49AC">
        <w:t>disciples-missionnaires</w:t>
      </w:r>
      <w:r>
        <w:t> »</w:t>
      </w:r>
      <w:r w:rsidRPr="00DE49AC">
        <w:t>. Si nous n’en sommes pa</w:t>
      </w:r>
      <w:r>
        <w:t>s convaincus, regardons les pre</w:t>
      </w:r>
      <w:r w:rsidRPr="00DE49AC">
        <w:t>miers disciples, qui immédiatement, après avoir reconnu le regard de Jésus, allèrent proclamer pleins de joie</w:t>
      </w:r>
      <w:r>
        <w:t> :</w:t>
      </w:r>
      <w:r w:rsidRPr="00DE49AC">
        <w:t xml:space="preserve"> </w:t>
      </w:r>
      <w:r>
        <w:t>« </w:t>
      </w:r>
      <w:r w:rsidRPr="00DE49AC">
        <w:t>Nous avons trouvé le Messie</w:t>
      </w:r>
      <w:r>
        <w:t> »</w:t>
      </w:r>
      <w:r w:rsidRPr="00DE49AC">
        <w:t xml:space="preserve"> (Jn </w:t>
      </w:r>
      <w:r>
        <w:t>1,</w:t>
      </w:r>
      <w:r w:rsidRPr="00DE49AC">
        <w:t xml:space="preserve">41). La samaritaine, à peine eut-elle fini son </w:t>
      </w:r>
      <w:r>
        <w:t>d</w:t>
      </w:r>
      <w:r w:rsidRPr="00DE49AC">
        <w:t xml:space="preserve">ialogue avec Jésus, devint missionnaire, et beaucoup de samaritains crurent en Jésus </w:t>
      </w:r>
      <w:r>
        <w:t>« </w:t>
      </w:r>
      <w:r w:rsidRPr="00DE49AC">
        <w:t>à cause de la parole de la femme</w:t>
      </w:r>
      <w:r>
        <w:t> »</w:t>
      </w:r>
      <w:r w:rsidRPr="00DE49AC">
        <w:t xml:space="preserve"> (Jn </w:t>
      </w:r>
      <w:r>
        <w:t>4,</w:t>
      </w:r>
      <w:r w:rsidRPr="00DE49AC">
        <w:t xml:space="preserve">39). Saint Paul aussi, à partir de sa rencontre avec Jésus Christ, </w:t>
      </w:r>
      <w:r>
        <w:t>« </w:t>
      </w:r>
      <w:r w:rsidRPr="00DE49AC">
        <w:t>aussitôt se mit à prêcher Jésus</w:t>
      </w:r>
      <w:r>
        <w:t> »</w:t>
      </w:r>
      <w:r w:rsidRPr="00DE49AC">
        <w:t xml:space="preserve"> (Ac </w:t>
      </w:r>
      <w:r>
        <w:t>9,</w:t>
      </w:r>
      <w:r w:rsidRPr="00DE49AC">
        <w:t>20). Et nous, qu’attendons-nous</w:t>
      </w:r>
      <w:r>
        <w:t> ?</w:t>
      </w:r>
    </w:p>
    <w:p w:rsidR="004B45CC" w:rsidRDefault="004B45CC" w:rsidP="004B45CC">
      <w:pPr>
        <w:pStyle w:val="Titre5"/>
      </w:pPr>
      <w:bookmarkStart w:id="660" w:name="_Toc379878784"/>
      <w:bookmarkStart w:id="661" w:name="_Toc487628464"/>
      <w:r w:rsidRPr="00DE49AC">
        <w:t>121. Tous appelés à grandir comme évangélisateurs</w:t>
      </w:r>
      <w:r>
        <w:t xml:space="preserve"> sans trouver une excuse dans notre imperfection et trouvant dans la mission un </w:t>
      </w:r>
      <w:r w:rsidRPr="00DE49AC">
        <w:t>stimulant constant pour ne pas s’installer dans la médiocrité</w:t>
      </w:r>
      <w:bookmarkEnd w:id="660"/>
      <w:bookmarkEnd w:id="661"/>
    </w:p>
    <w:p w:rsidR="004B45CC" w:rsidRDefault="004B45CC" w:rsidP="004B45CC">
      <w:r w:rsidRPr="00DE49AC">
        <w:t>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w:t>
      </w:r>
      <w:r>
        <w:t> ;</w:t>
      </w:r>
      <w:r w:rsidRPr="00DE49AC">
        <w:t xml:space="preserve"> mais cela ne signifie pas que nous devons renoncer à la mission d’évangélisation, mais plutôt que nous devons trouver le mo</w:t>
      </w:r>
      <w:r>
        <w:t>de de communiquer Jésus qui cor</w:t>
      </w:r>
      <w:r w:rsidRPr="00DE49AC">
        <w:t>responde à la situation dans laquelle nous nous trouvons. Dans tous les cas, nous sommes tous appelés à offrir aux autres le témoignage explicite de l’amour salvifiq</w:t>
      </w:r>
      <w:r>
        <w:t>ue du Seigneur, qui, bien au-de</w:t>
      </w:r>
      <w:r w:rsidRPr="00DE49AC">
        <w:t>là de nos imper</w:t>
      </w:r>
      <w:r>
        <w:t>fections, nous donne sa proximi</w:t>
      </w:r>
      <w:r w:rsidRPr="00DE49AC">
        <w:t xml:space="preserve">té, sa Parole, sa force, et donne sens à notre vie. Ton </w:t>
      </w:r>
      <w:r>
        <w:t>cœur</w:t>
      </w:r>
      <w:r w:rsidRPr="00DE49AC">
        <w:t xml:space="preserve"> sait que la vie n’est pas la même sans lui, alors ce que tu as découvert, ce qui t’aide à vivre et te donne une espérance, c’est cela que tu dois comm</w:t>
      </w:r>
      <w:r>
        <w:t>uniquer aux autres. Notre imper</w:t>
      </w:r>
      <w:r w:rsidRPr="00DE49AC">
        <w:t>fection ne doit pas être une excuse</w:t>
      </w:r>
      <w:r>
        <w:t> ;</w:t>
      </w:r>
      <w:r w:rsidRPr="00DE49AC">
        <w:t xml:space="preserve"> au contraire, la mission est un stimulant constant pour ne pas s’installer dans la médiocrité et pour continuer à grandir. Le témoignage de foi que tout chrétien est appelé à donner, implique d’affirmer, comme saint Paul</w:t>
      </w:r>
      <w:r>
        <w:t> :</w:t>
      </w:r>
      <w:r w:rsidRPr="00DE49AC">
        <w:t xml:space="preserve"> </w:t>
      </w:r>
      <w:r>
        <w:t>« </w:t>
      </w:r>
      <w:r w:rsidRPr="00DE49AC">
        <w:t>Non que je sois déjà au but, ni déjà devenu parfait</w:t>
      </w:r>
      <w:r>
        <w:t> ;</w:t>
      </w:r>
      <w:r w:rsidRPr="00DE49AC">
        <w:t xml:space="preserve"> mais je poursuis ma course […] et je cours vers le but</w:t>
      </w:r>
      <w:r>
        <w:t> »</w:t>
      </w:r>
      <w:r w:rsidRPr="00DE49AC">
        <w:t xml:space="preserve"> (Ph </w:t>
      </w:r>
      <w:r>
        <w:t>3,</w:t>
      </w:r>
      <w:r w:rsidRPr="00DE49AC">
        <w:t>12-13).</w:t>
      </w:r>
    </w:p>
    <w:p w:rsidR="004B45CC" w:rsidRDefault="004B45CC" w:rsidP="00435332">
      <w:pPr>
        <w:pStyle w:val="Titre5"/>
      </w:pPr>
      <w:bookmarkStart w:id="662" w:name="_Toc379382027"/>
      <w:bookmarkStart w:id="663" w:name="_Toc379878785"/>
      <w:bookmarkStart w:id="664" w:name="_Toc487628465"/>
      <w:r w:rsidRPr="00DE49AC">
        <w:t>La force évangélisatrice de la piété populaire</w:t>
      </w:r>
      <w:bookmarkEnd w:id="662"/>
      <w:bookmarkEnd w:id="663"/>
      <w:bookmarkEnd w:id="664"/>
    </w:p>
    <w:p w:rsidR="004B45CC" w:rsidRPr="00774CC5" w:rsidRDefault="004B45CC" w:rsidP="004B45CC">
      <w:pPr>
        <w:pStyle w:val="Titre5"/>
      </w:pPr>
      <w:bookmarkStart w:id="665" w:name="_Toc379878786"/>
      <w:bookmarkStart w:id="666" w:name="_Toc487628466"/>
      <w:r>
        <w:t xml:space="preserve">122. Les peuples évangélisés sont des sujets </w:t>
      </w:r>
      <w:r w:rsidRPr="00DE49AC">
        <w:t>collectifs actifs, agents de l’évangélisation</w:t>
      </w:r>
      <w:bookmarkEnd w:id="665"/>
      <w:bookmarkEnd w:id="666"/>
    </w:p>
    <w:p w:rsidR="004B45CC" w:rsidRPr="00DE49AC" w:rsidRDefault="004B45CC" w:rsidP="004B45CC">
      <w:r w:rsidRPr="00DE49AC">
        <w:t xml:space="preserve">De la sorte, nous pouvons penser que les divers peuples, chez qui l’Évangile a été inculturé, sont des sujets collectifs actifs, agents de l’évangélisation. Ceci se vérifie parce que chaque peuple est le créateur de sa culture et le protagoniste de son histoire. La </w:t>
      </w:r>
      <w:r>
        <w:t>culture est quelque chose de dy</w:t>
      </w:r>
      <w:r w:rsidRPr="00DE49AC">
        <w:t xml:space="preserve">namique, qu’un peuple recrée constamment, et chaque génération transmet à la suivante un ensemble de comportements relatifs aux diverses situations existentielles, qu’elle doit élaborer de nouveau face à ses propres défis. L’être humain </w:t>
      </w:r>
      <w:r>
        <w:t>« </w:t>
      </w:r>
      <w:r w:rsidRPr="00DE49AC">
        <w:t>est à la fois fils et père de la culture dans laquelle il est immergé</w:t>
      </w:r>
      <w:r>
        <w:t> »</w:t>
      </w:r>
      <w:r w:rsidRPr="00DE49AC">
        <w:t>.</w:t>
      </w:r>
      <w:r>
        <w:rPr>
          <w:rStyle w:val="Appelnotedebasdep"/>
        </w:rPr>
        <w:footnoteReference w:id="189"/>
      </w:r>
      <w:r w:rsidRPr="00DE49AC">
        <w:t xml:space="preserve"> Quand un peuple a inculturé l’Évangile, dans son processus de transmission culturelle, il transm</w:t>
      </w:r>
      <w:r>
        <w:t>et aussi la foi de manières tou</w:t>
      </w:r>
      <w:r w:rsidRPr="00DE49AC">
        <w:t>jours nouvelles</w:t>
      </w:r>
      <w:r>
        <w:t> ; d’où l’importance de l’évangé</w:t>
      </w:r>
      <w:r w:rsidRPr="00DE49AC">
        <w:t xml:space="preserve">lisation comprise comme inculturation. Chaque portion du Peuple de Dieu, en traduisant dans sa vie le don de Dieu selon son génie propre, rend témoignage à la foi reçue et l’enrichit de nouvelles expressions qui sont éloquentes. On peut dire que </w:t>
      </w:r>
      <w:r>
        <w:t>« </w:t>
      </w:r>
      <w:r w:rsidRPr="00DE49AC">
        <w:t>le peuple s’évangélise continuellement lui-même</w:t>
      </w:r>
      <w:r>
        <w:t> »</w:t>
      </w:r>
      <w:r w:rsidRPr="00DE49AC">
        <w:t>.</w:t>
      </w:r>
      <w:r>
        <w:rPr>
          <w:rStyle w:val="Appelnotedebasdep"/>
        </w:rPr>
        <w:footnoteReference w:id="190"/>
      </w:r>
      <w:r w:rsidRPr="00DE49AC">
        <w:t xml:space="preserve"> D’où l’importance particulière de la piété populaire, expression authentique de l’action missionnaire spontanée du Peuple de Dieu. Il s’agit d’une</w:t>
      </w:r>
      <w:r>
        <w:t xml:space="preserve"> réalité en développement perma</w:t>
      </w:r>
      <w:r w:rsidRPr="00DE49AC">
        <w:t>nent où l’Esprit Saint est l’agent premier.</w:t>
      </w:r>
      <w:r>
        <w:rPr>
          <w:rStyle w:val="Appelnotedebasdep"/>
        </w:rPr>
        <w:footnoteReference w:id="191"/>
      </w:r>
    </w:p>
    <w:p w:rsidR="004B45CC" w:rsidRDefault="004B45CC" w:rsidP="004B45CC">
      <w:pPr>
        <w:pStyle w:val="Titre5"/>
      </w:pPr>
      <w:bookmarkStart w:id="667" w:name="_Toc379382029"/>
      <w:bookmarkStart w:id="668" w:name="_Toc379878787"/>
      <w:bookmarkStart w:id="669" w:name="_Toc487628467"/>
      <w:r>
        <w:t xml:space="preserve">123. </w:t>
      </w:r>
      <w:r w:rsidRPr="00DE49AC">
        <w:t xml:space="preserve">La piété populaire </w:t>
      </w:r>
      <w:r>
        <w:t>« </w:t>
      </w:r>
      <w:r w:rsidRPr="00DE49AC">
        <w:t>traduit une soif de Dieu que seuls les simples et les pauvres peuvent connaître</w:t>
      </w:r>
      <w:r>
        <w:t> »,</w:t>
      </w:r>
      <w:r w:rsidRPr="00DE49AC">
        <w:t xml:space="preserve"> elle </w:t>
      </w:r>
      <w:r>
        <w:t>« rend capable de géné</w:t>
      </w:r>
      <w:r w:rsidRPr="00DE49AC">
        <w:t>rosité et de sacrifice jusqu’à l’héroïsme lorsqu’il s’agit de manifester la foi</w:t>
      </w:r>
      <w:r>
        <w:t> »</w:t>
      </w:r>
      <w:bookmarkEnd w:id="667"/>
      <w:bookmarkEnd w:id="668"/>
      <w:bookmarkEnd w:id="669"/>
    </w:p>
    <w:p w:rsidR="004B45CC" w:rsidRDefault="004B45CC" w:rsidP="004B45CC">
      <w:r w:rsidRPr="00DE49AC">
        <w:t xml:space="preserve">Dans </w:t>
      </w:r>
      <w:r>
        <w:t>la piété populaire, on peut com</w:t>
      </w:r>
      <w:r w:rsidRPr="00DE49AC">
        <w:t>prendre comment la foi reçue s’est incarnée dans une culture et continue à se transmettre. Regardée avec méfiance pendant un temps, elle a été l’objet d’une revalorisation dans les décennies postérieures au Concile. Ce fut Paul VI, dans son Exhortation apostolique Evangelii Nuntiandi qui donna une impulsion décisive en</w:t>
      </w:r>
      <w:r>
        <w:t xml:space="preserve"> ce sens. Il y ex</w:t>
      </w:r>
      <w:r w:rsidRPr="00DE49AC">
        <w:t xml:space="preserve">plique que la piété populaire </w:t>
      </w:r>
      <w:r>
        <w:t>« </w:t>
      </w:r>
      <w:r w:rsidRPr="00DE49AC">
        <w:t>traduit une soif de Dieu que seuls les simples et les pauvres peuvent connaître</w:t>
      </w:r>
      <w:r>
        <w:t> »</w:t>
      </w:r>
      <w:r>
        <w:rPr>
          <w:rStyle w:val="Appelnotedebasdep"/>
        </w:rPr>
        <w:footnoteReference w:id="192"/>
      </w:r>
      <w:r w:rsidRPr="00DE49AC">
        <w:t xml:space="preserve"> et qu’elle </w:t>
      </w:r>
      <w:r>
        <w:t>« rend capable de géné</w:t>
      </w:r>
      <w:r w:rsidRPr="00DE49AC">
        <w:t>rosité et de sacrifice jusqu’à l’héroïsme lorsqu’il s’agit de manifester la foi</w:t>
      </w:r>
      <w:r>
        <w:t> »</w:t>
      </w:r>
      <w:r w:rsidRPr="00DE49AC">
        <w:t>.</w:t>
      </w:r>
      <w:r>
        <w:rPr>
          <w:rStyle w:val="Appelnotedebasdep"/>
        </w:rPr>
        <w:footnoteReference w:id="193"/>
      </w:r>
      <w:r>
        <w:t xml:space="preserve"> </w:t>
      </w:r>
      <w:r w:rsidRPr="00DE49AC">
        <w:t xml:space="preserve">Plus près de nous, Benoît XVI, en Amérique latine, a signalé qu’il s’agit </w:t>
      </w:r>
      <w:r>
        <w:t>« </w:t>
      </w:r>
      <w:r w:rsidRPr="00DE49AC">
        <w:t>d’un précieux trésor de l’Église catholique</w:t>
      </w:r>
      <w:r>
        <w:t> »</w:t>
      </w:r>
      <w:r w:rsidRPr="00DE49AC">
        <w:t xml:space="preserve"> et qu’en elle </w:t>
      </w:r>
      <w:r>
        <w:t>« </w:t>
      </w:r>
      <w:r w:rsidRPr="00DE49AC">
        <w:t>apparaît l’âme des peuples latino-américains</w:t>
      </w:r>
      <w:r>
        <w:t> »</w:t>
      </w:r>
      <w:r w:rsidRPr="00DE49AC">
        <w:t>.</w:t>
      </w:r>
      <w:r>
        <w:rPr>
          <w:rStyle w:val="Appelnotedebasdep"/>
        </w:rPr>
        <w:footnoteReference w:id="194"/>
      </w:r>
    </w:p>
    <w:p w:rsidR="004B45CC" w:rsidRDefault="004B45CC" w:rsidP="004B45CC">
      <w:pPr>
        <w:pStyle w:val="Titre5"/>
      </w:pPr>
      <w:bookmarkStart w:id="670" w:name="_Toc379878788"/>
      <w:bookmarkStart w:id="671" w:name="_Toc487628468"/>
      <w:r>
        <w:t xml:space="preserve">124. La piété populaire dans le </w:t>
      </w:r>
      <w:r w:rsidRPr="00DE49AC">
        <w:t>Document d’Aparecida</w:t>
      </w:r>
      <w:r>
        <w:t xml:space="preserve">… </w:t>
      </w:r>
      <w:r w:rsidRPr="00DE49AC">
        <w:t>Ne contraignons pas et ne prétendons pas contrôler cette force missionnaire</w:t>
      </w:r>
      <w:r>
        <w:t> !</w:t>
      </w:r>
      <w:bookmarkEnd w:id="670"/>
      <w:bookmarkEnd w:id="671"/>
    </w:p>
    <w:p w:rsidR="004B45CC" w:rsidRDefault="004B45CC" w:rsidP="004B45CC">
      <w:r w:rsidRPr="00DE49AC">
        <w:t xml:space="preserve">Dans le Document d’Aparecida sont décrites les richesses que l’Esprit Saint déploie dans la piété populaire avec ses initiatives gratuites. En ce continent bien-aimé, où un grand nombre de chrétiens expriment leur foi à travers la piété populaire, les évêques l’appellent aussi </w:t>
      </w:r>
      <w:r>
        <w:t>« </w:t>
      </w:r>
      <w:r w:rsidRPr="00DE49AC">
        <w:t>spiritualité populaire</w:t>
      </w:r>
      <w:r>
        <w:t> »</w:t>
      </w:r>
      <w:r w:rsidRPr="00DE49AC">
        <w:t xml:space="preserve"> ou </w:t>
      </w:r>
      <w:r>
        <w:t>« </w:t>
      </w:r>
      <w:r w:rsidRPr="00DE49AC">
        <w:t>mystique populaire</w:t>
      </w:r>
      <w:r>
        <w:t> »</w:t>
      </w:r>
      <w:r w:rsidRPr="00DE49AC">
        <w:t>.</w:t>
      </w:r>
      <w:r>
        <w:rPr>
          <w:rStyle w:val="Appelnotedebasdep"/>
        </w:rPr>
        <w:footnoteReference w:id="195"/>
      </w:r>
      <w:r>
        <w:t xml:space="preserve"> </w:t>
      </w:r>
      <w:r w:rsidRPr="00DE49AC">
        <w:t xml:space="preserve">Il s’agit d’une véritable </w:t>
      </w:r>
      <w:r>
        <w:t>« </w:t>
      </w:r>
      <w:r w:rsidRPr="00DE49AC">
        <w:t>spiritualité incarnée dans la culture des simples</w:t>
      </w:r>
      <w:r>
        <w:t> »</w:t>
      </w:r>
      <w:r w:rsidRPr="00DE49AC">
        <w:t>.</w:t>
      </w:r>
      <w:r>
        <w:rPr>
          <w:rStyle w:val="Appelnotedebasdep"/>
        </w:rPr>
        <w:footnoteReference w:id="196"/>
      </w:r>
      <w:r w:rsidRPr="00DE49AC">
        <w:t xml:space="preserve"> Elle n’est pas vide de contenus, mais elle les révèle et les exprime plus par voie symbolique que par l’usage de la raison instrumentale, et, dans l’acte de foi, elle accentue davantage le credere in Deum que le credere Deum.</w:t>
      </w:r>
      <w:r>
        <w:rPr>
          <w:rStyle w:val="Appelnotedebasdep"/>
        </w:rPr>
        <w:footnoteReference w:id="197"/>
      </w:r>
      <w:r>
        <w:t xml:space="preserve"> « </w:t>
      </w:r>
      <w:r w:rsidRPr="00DE49AC">
        <w:t>C’est une manière légitime de vivre la foi, une façon de se sentir partie prenante de l’Église, et une manière d’être missionnaire</w:t>
      </w:r>
      <w:r>
        <w:t> »</w:t>
      </w:r>
      <w:r>
        <w:rPr>
          <w:rStyle w:val="Appelnotedebasdep"/>
        </w:rPr>
        <w:footnoteReference w:id="198"/>
      </w:r>
      <w:r>
        <w:t> ;</w:t>
      </w:r>
      <w:r w:rsidRPr="00DE49AC">
        <w:t xml:space="preserve"> elle porte en elle la grâce de la mission, du sortir de soi et d’être pèlerins</w:t>
      </w:r>
      <w:r>
        <w:t> :</w:t>
      </w:r>
      <w:r w:rsidRPr="00DE49AC">
        <w:t xml:space="preserve"> </w:t>
      </w:r>
      <w:r>
        <w:t>« </w:t>
      </w:r>
      <w:r w:rsidRPr="00DE49AC">
        <w:t>le fait de marcher ensemble vers les sanctuaires, et de pa</w:t>
      </w:r>
      <w:r>
        <w:t>rticiper à d’autres mani</w:t>
      </w:r>
      <w:r w:rsidRPr="00DE49AC">
        <w:t>festations de la piété populaire, en amenant aussi les enfants ou en invitant d’autres personnes, est en soi un acte d’évangélisation</w:t>
      </w:r>
      <w:r>
        <w:t> »</w:t>
      </w:r>
      <w:r w:rsidRPr="00DE49AC">
        <w:t>.</w:t>
      </w:r>
      <w:r>
        <w:rPr>
          <w:rStyle w:val="Appelnotedebasdep"/>
        </w:rPr>
        <w:footnoteReference w:id="199"/>
      </w:r>
      <w:r>
        <w:t xml:space="preserve"> </w:t>
      </w:r>
      <w:r w:rsidRPr="00DE49AC">
        <w:t>Ne contraignons pas et ne prétendons pas contrôler cette force missionnaire</w:t>
      </w:r>
      <w:r>
        <w:t> !</w:t>
      </w:r>
    </w:p>
    <w:p w:rsidR="004B45CC" w:rsidRDefault="004B45CC" w:rsidP="004B45CC">
      <w:pPr>
        <w:pStyle w:val="Titre5"/>
      </w:pPr>
      <w:bookmarkStart w:id="672" w:name="_Toc379878789"/>
      <w:bookmarkStart w:id="673" w:name="_Toc487628469"/>
      <w:r>
        <w:t xml:space="preserve">125. </w:t>
      </w:r>
      <w:r w:rsidRPr="00DE49AC">
        <w:t>Pour comprendre cette réalité il faut s’en approcher avec le regard du Bon Pasteur, qui ne cherche pas à juger mais à aimer</w:t>
      </w:r>
      <w:bookmarkEnd w:id="672"/>
      <w:bookmarkEnd w:id="673"/>
    </w:p>
    <w:p w:rsidR="004B45CC" w:rsidRDefault="004B45CC" w:rsidP="004B45CC">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t> ;</w:t>
      </w:r>
      <w:r w:rsidRPr="00DE49AC">
        <w:t xml:space="preserve">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t>cœur</w:t>
      </w:r>
      <w:r w:rsidRPr="00DE49AC">
        <w:t xml:space="preserve">s (cf. Rm </w:t>
      </w:r>
      <w:r>
        <w:t>5,</w:t>
      </w:r>
      <w:r w:rsidRPr="00DE49AC">
        <w:t>5).</w:t>
      </w:r>
    </w:p>
    <w:p w:rsidR="004B45CC" w:rsidRPr="00DE49AC" w:rsidRDefault="004B45CC" w:rsidP="004B45CC">
      <w:pPr>
        <w:pStyle w:val="Titre5"/>
      </w:pPr>
      <w:bookmarkStart w:id="674" w:name="_Toc379878790"/>
      <w:bookmarkStart w:id="675" w:name="_Toc487628470"/>
      <w:r>
        <w:t>126. Méconnaître la piété populaire, c’est méconnaître l’œuvre de l’Esprit Saint</w:t>
      </w:r>
      <w:bookmarkEnd w:id="674"/>
      <w:bookmarkEnd w:id="675"/>
      <w:r>
        <w:t xml:space="preserve"> </w:t>
      </w:r>
    </w:p>
    <w:p w:rsidR="004B45CC" w:rsidRDefault="004B45CC" w:rsidP="004B45CC">
      <w:r w:rsidRPr="00DE49AC">
        <w:t>Dans la piété populaire, puisqu’elle est fruit de l’Évangile inculturé, se trouve une force activement évangélisatrice que nous ne pouvons pas sous-estimer</w:t>
      </w:r>
      <w:r>
        <w:t> :</w:t>
      </w:r>
      <w:r w:rsidRPr="00DE49AC">
        <w:t xml:space="preserve"> ce serait comme méconnaître l’</w:t>
      </w:r>
      <w:r>
        <w:t>œuvre</w:t>
      </w:r>
      <w:r w:rsidRPr="00DE49AC">
        <w:t xml:space="preserve"> de l’Esprit Saint. Nous sommes plutôt appelés à l’encourager et à la fortifier pour approfondir le processus d’inculturation qui est une réalité jamais achevée. Les expressions de la piété populaire ont beaucoup à nous apprendre, et, pour qui sait les lire, elles sont un lieu théologique auquel nous devons prêter attention, en particulier au moment où nous pensons à la nouvelle évangélisation.</w:t>
      </w:r>
    </w:p>
    <w:p w:rsidR="004B45CC" w:rsidRPr="00D510FC" w:rsidRDefault="004B45CC" w:rsidP="00996501">
      <w:pPr>
        <w:pStyle w:val="Titre5"/>
      </w:pPr>
      <w:bookmarkStart w:id="676" w:name="_Toc379382033"/>
      <w:bookmarkStart w:id="677" w:name="_Toc379878791"/>
      <w:bookmarkStart w:id="678" w:name="_Toc487628471"/>
      <w:r w:rsidRPr="00DE49AC">
        <w:t>De personne à personne</w:t>
      </w:r>
      <w:bookmarkEnd w:id="676"/>
      <w:bookmarkEnd w:id="677"/>
      <w:bookmarkEnd w:id="678"/>
    </w:p>
    <w:p w:rsidR="004B45CC" w:rsidRDefault="004B45CC" w:rsidP="004B45CC">
      <w:pPr>
        <w:pStyle w:val="Titre5"/>
      </w:pPr>
      <w:bookmarkStart w:id="679" w:name="_Toc379382034"/>
      <w:bookmarkStart w:id="680" w:name="_Toc379878792"/>
      <w:bookmarkStart w:id="681" w:name="_Toc487628472"/>
      <w:r>
        <w:t>127. Importance de la prédication informelle dans les conversations quotidiennes</w:t>
      </w:r>
      <w:bookmarkEnd w:id="679"/>
      <w:bookmarkEnd w:id="680"/>
      <w:bookmarkEnd w:id="681"/>
    </w:p>
    <w:p w:rsidR="004B45CC" w:rsidRPr="00DE49AC" w:rsidRDefault="004B45CC" w:rsidP="004B45CC">
      <w:r w:rsidRPr="00DE49AC">
        <w:t>Maintenant</w:t>
      </w:r>
      <w:r>
        <w:t xml:space="preserve"> que l’Église veut vivre un pro</w:t>
      </w:r>
      <w:r w:rsidRPr="00DE49AC">
        <w:t>fond renouveau missionnaire, il y a une forme de prédication qui nous revient à tous comme tâche quotidienne. Il s’agit de porter l’Év</w:t>
      </w:r>
      <w:r>
        <w:t>angile aux per</w:t>
      </w:r>
      <w:r w:rsidRPr="00DE49AC">
        <w:t>sonnes avec lesquelles chacun a à faire, tant les plus proches que celles qui sont inconnues. C’est la prédication informelle que l’on peut réaliser dans une conversation, et c’est aussi celle que fait un missionnaire quand il visite une maison. Être disciple c’est avoir la disposition permanente de porter l’amour de Jésus aux autres, et cela se fait spontanément en tout lieu</w:t>
      </w:r>
      <w:r>
        <w:t> :</w:t>
      </w:r>
      <w:r w:rsidRPr="00DE49AC">
        <w:t xml:space="preserve"> dans la rue, sur la place, au travail, en chemin. </w:t>
      </w:r>
    </w:p>
    <w:p w:rsidR="004B45CC" w:rsidRDefault="004B45CC" w:rsidP="004B45CC">
      <w:pPr>
        <w:pStyle w:val="Titre5"/>
      </w:pPr>
      <w:bookmarkStart w:id="682" w:name="_Toc379878793"/>
      <w:bookmarkStart w:id="683" w:name="_Toc487628473"/>
      <w:r>
        <w:t>128. D’abord permettre à l’autre d’exprimer ses joies, espérances, préoccupations</w:t>
      </w:r>
      <w:bookmarkEnd w:id="682"/>
      <w:bookmarkEnd w:id="683"/>
      <w:r>
        <w:t xml:space="preserve"> </w:t>
      </w:r>
    </w:p>
    <w:p w:rsidR="004B45CC" w:rsidRPr="00DE49AC" w:rsidRDefault="004B45CC" w:rsidP="004B45CC">
      <w:r w:rsidRPr="00DE49AC">
        <w:t>Dans cet</w:t>
      </w:r>
      <w:r>
        <w:t>te prédication, toujours respec</w:t>
      </w:r>
      <w:r w:rsidRPr="00DE49AC">
        <w:t xml:space="preserve">tueuse et aimable, le premier moment consiste en un dialogue personnel, où l’autre personne s’exprime et partage ses joies, ses espérances, ses préoccupations pour les personnes qui lui sont chères, et beaucoup de choses qu’elle porte dans son </w:t>
      </w:r>
      <w:r>
        <w:t>cœur</w:t>
      </w:r>
      <w:r w:rsidRPr="00DE49AC">
        <w:t>. C’est seulement après cette conversation, qu’il est possible de présenter la Parole, que ce soit par la lecture de quelque passage de l’Écriture ou de manière narrative, mais toujours en rappelant l’annonce fondamentale</w:t>
      </w:r>
      <w:r>
        <w:t> :</w:t>
      </w:r>
      <w:r w:rsidRPr="00DE49AC">
        <w:t xml:space="preserve"> l’amour personnel de Dieu</w:t>
      </w:r>
      <w:r>
        <w:t xml:space="preserve"> qui s’est fait homme, s’est li</w:t>
      </w:r>
      <w:r w:rsidRPr="00DE49AC">
        <w:t>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w:t>
      </w:r>
      <w:r>
        <w:t>i-même peut susciter en une cir</w:t>
      </w:r>
      <w:r w:rsidRPr="00DE49AC">
        <w:t>constance concrète. Si cela semble prudent et si les conditions sont réunies, il est bon que cette rencontre 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4B45CC" w:rsidRDefault="004B45CC" w:rsidP="004B45CC">
      <w:pPr>
        <w:pStyle w:val="Titre5"/>
      </w:pPr>
      <w:bookmarkStart w:id="684" w:name="_Toc379382036"/>
      <w:bookmarkStart w:id="685" w:name="_Toc379878794"/>
      <w:bookmarkStart w:id="686" w:name="_Toc487628474"/>
      <w:r w:rsidRPr="00DE49AC">
        <w:t xml:space="preserve">129. </w:t>
      </w:r>
      <w:r>
        <w:t xml:space="preserve">Une annonce qui se fait </w:t>
      </w:r>
      <w:r w:rsidRPr="00DE49AC">
        <w:t>sous des formes très diverses avec ses in</w:t>
      </w:r>
      <w:r>
        <w:t>nombrables gestes et signes et qui s’inculture</w:t>
      </w:r>
      <w:bookmarkEnd w:id="684"/>
      <w:bookmarkEnd w:id="685"/>
      <w:bookmarkEnd w:id="686"/>
    </w:p>
    <w:p w:rsidR="004B45CC" w:rsidRDefault="004B45CC" w:rsidP="004B45CC">
      <w:r w:rsidRPr="00DE49AC">
        <w:t>Il ne fau</w:t>
      </w:r>
      <w:r>
        <w:t>t pas penser que l’annonce évan</w:t>
      </w:r>
      <w:r w:rsidRPr="00DE49AC">
        <w:t>gélique doive se t</w:t>
      </w:r>
      <w:r>
        <w:t>ransmettre toujours par des for</w:t>
      </w:r>
      <w:r w:rsidRPr="00DE49AC">
        <w:t>mules déterminées et figées, ou avec des paroles précises qui expriment un contenu absolument invariable. Elle se transmet sous des formes très diverses qu’il serait impossible de décrire ou de cataloguer, dont le peuple de Dieu, avec ses innombrables gestes et signes, est le sujet collectif. Par conséquent, si l’Évangile s’est incarné dans une culture, il ne se communique pas seulement par l’annonce de personne à personne. Cela doit nous faire penser</w:t>
      </w:r>
      <w:r>
        <w:t xml:space="preserve"> que, dans les pays où le chris</w:t>
      </w:r>
      <w:r w:rsidRPr="00DE49AC">
        <w:t>tianisme est minoritaire, en plus d’encourager chaque baptisé à annoncer l’Évangile, les Églises particulières doivent développer activement des formes, au moins initiales, d’inculturation. Ce à quoi on doit tendre, en définitive, c’est que la prédication de l’</w:t>
      </w:r>
      <w:r>
        <w:t>Évangile, exprimée par des caté</w:t>
      </w:r>
      <w:r w:rsidRPr="00DE49AC">
        <w:t>gories propres à la culture où il est annoncé, provoque une nouvelle synthèse avec cette culture. Bien que ces processus soient toujours lents, parfois la crainte nous paralyse trop. Si nous laissons les doutes et les peurs étouffer toute audace, il est possible qu’au lieu d’être créatifs,</w:t>
      </w:r>
      <w:r>
        <w:t xml:space="preserve"> nous res</w:t>
      </w:r>
      <w:r w:rsidRPr="00DE49AC">
        <w:t>tions simplemen</w:t>
      </w:r>
      <w:r>
        <w:t>t tranquilles sans provoquer au</w:t>
      </w:r>
      <w:r w:rsidRPr="00DE49AC">
        <w:t>cune avancée et, dans ce cas, nous ne serons pas participants aux processus historiques par notre coopération, m</w:t>
      </w:r>
      <w:r>
        <w:t>ais nous serons simplement spec</w:t>
      </w:r>
      <w:r w:rsidRPr="00DE49AC">
        <w:t xml:space="preserve">tateurs d’une stagnation stérile de l’Église. </w:t>
      </w:r>
    </w:p>
    <w:p w:rsidR="004B45CC" w:rsidRDefault="004B45CC" w:rsidP="004B45CC">
      <w:pPr>
        <w:pStyle w:val="Titre5"/>
      </w:pPr>
      <w:bookmarkStart w:id="687" w:name="_Toc379382042"/>
      <w:bookmarkStart w:id="688" w:name="_Toc379878795"/>
      <w:bookmarkStart w:id="689" w:name="_Toc487628475"/>
      <w:r w:rsidRPr="00DE49AC">
        <w:t xml:space="preserve">133. </w:t>
      </w:r>
      <w:r>
        <w:t>Encouragement aux théologiens et appel à ne pas être une théologie de bureau</w:t>
      </w:r>
      <w:bookmarkEnd w:id="687"/>
      <w:bookmarkEnd w:id="688"/>
      <w:bookmarkEnd w:id="689"/>
    </w:p>
    <w:p w:rsidR="004B45CC" w:rsidRDefault="004B45CC" w:rsidP="004B45CC">
      <w:r w:rsidRPr="00DE49AC">
        <w:t>Du moment que la préoccupation de l’évangélisateur de rejoindre toute personne ne suffit pas, et que l’Évangile doit aussi être annoncé aux cultures dans leur ensemble, la théologie – et pas seulement la théologie pastorale – en dialogue avec les autres sciences et expériences humaines revêt une grande importance pour penser comment faire parvenir la proposition de l’Évangile à la diversité des contextes culturels et des destinataires.</w:t>
      </w:r>
      <w:r>
        <w:rPr>
          <w:rStyle w:val="Appelnotedebasdep"/>
        </w:rPr>
        <w:footnoteReference w:id="200"/>
      </w:r>
      <w:r w:rsidRPr="00DE49AC">
        <w:t xml:space="preserve"> Engagée</w:t>
      </w:r>
      <w:r>
        <w:t xml:space="preserve"> dans l’évangélisa</w:t>
      </w:r>
      <w:r w:rsidRPr="00DE49AC">
        <w:t>tion, l’Église apprécie et encourage le charisme des théologiens et leur effort dans la recherche théologique qui promeut le dialogue avec le monde de la cultu</w:t>
      </w:r>
      <w:r>
        <w:t>re et de la science. Je fais ap</w:t>
      </w:r>
      <w:r w:rsidRPr="00DE49AC">
        <w:t>pel aux théologiens afin qu’ils accomplissent ce service comme fai</w:t>
      </w:r>
      <w:r>
        <w:t>sant partie de la mission salvi</w:t>
      </w:r>
      <w:r w:rsidRPr="00DE49AC">
        <w:t xml:space="preserve">fique de l’Église. Mais il est nécessaire, qu’à cette fin, ils aient à </w:t>
      </w:r>
      <w:r>
        <w:t>cœur</w:t>
      </w:r>
      <w:r w:rsidRPr="00DE49AC">
        <w:t xml:space="preserve"> la finalité évangélisatrice de l’Église et de la théologie elle-même, et qu’ils ne se contentent pas d’une théologie de bureau.</w:t>
      </w:r>
    </w:p>
    <w:p w:rsidR="00CB5F45" w:rsidRPr="00D510FC" w:rsidRDefault="00CB5F45" w:rsidP="00435332">
      <w:pPr>
        <w:pStyle w:val="Titre5"/>
      </w:pPr>
      <w:bookmarkStart w:id="690" w:name="_Toc379382050"/>
      <w:bookmarkStart w:id="691" w:name="_Toc379878796"/>
      <w:bookmarkStart w:id="692" w:name="_Toc487628476"/>
      <w:r w:rsidRPr="00DE49AC">
        <w:t>La conversation d’une mère</w:t>
      </w:r>
      <w:bookmarkEnd w:id="690"/>
      <w:bookmarkEnd w:id="691"/>
      <w:bookmarkEnd w:id="692"/>
    </w:p>
    <w:p w:rsidR="00CB5F45" w:rsidRDefault="00CB5F45" w:rsidP="00CB5F45">
      <w:pPr>
        <w:pStyle w:val="Titre5"/>
      </w:pPr>
      <w:bookmarkStart w:id="693" w:name="_Toc379878797"/>
      <w:bookmarkStart w:id="694" w:name="_Toc487628477"/>
      <w:r>
        <w:t xml:space="preserve">139. Prêcher au nom de l’Eglise mère qui aime, connaît les besoins de son enfant, </w:t>
      </w:r>
      <w:r w:rsidRPr="00DE49AC">
        <w:t>sait reconnaître tout ce que Dieu a semé chez son enfant, écoute ses préoccupations</w:t>
      </w:r>
      <w:r>
        <w:t>,</w:t>
      </w:r>
      <w:r w:rsidRPr="00DE49AC">
        <w:t xml:space="preserve"> apprend de lui</w:t>
      </w:r>
      <w:r>
        <w:t xml:space="preserve"> et </w:t>
      </w:r>
      <w:r w:rsidRPr="00DE49AC">
        <w:t xml:space="preserve">trouve au </w:t>
      </w:r>
      <w:r>
        <w:t>cœur</w:t>
      </w:r>
      <w:r w:rsidRPr="00DE49AC">
        <w:t xml:space="preserve"> de la culture du peuple une source d’eau vive</w:t>
      </w:r>
      <w:bookmarkEnd w:id="693"/>
      <w:bookmarkEnd w:id="694"/>
    </w:p>
    <w:p w:rsidR="00CB5F45" w:rsidRPr="00DE49AC" w:rsidRDefault="00CB5F45" w:rsidP="00CB5F45">
      <w:r w:rsidRPr="00DE49AC">
        <w:t>Nous avons dit que le Peuple de Dieu, par l’action constante de l’Esprit en lui, s’évangélise continuellement lui-même. Qu’implique cette conviction pour le prédicateur</w:t>
      </w:r>
      <w:r>
        <w:t> ? Elle nous rap</w:t>
      </w:r>
      <w:r w:rsidRPr="00DE49AC">
        <w:t xml:space="preserve">pelle que l’Église est mère et qu’elle prêche au peuple comme </w:t>
      </w:r>
      <w:r>
        <w:t>une mère parle à son enfant, sa</w:t>
      </w:r>
      <w:r w:rsidRPr="00DE49AC">
        <w:t xml:space="preserve">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w:t>
      </w:r>
      <w:r>
        <w:t>cœur</w:t>
      </w:r>
      <w:r w:rsidRPr="00DE49AC">
        <w:t xml:space="preserve"> de la culture du peuple une source d’eau vive, tant pour savoir ce </w:t>
      </w:r>
      <w:r>
        <w:t>qu’elle doit dire que pour trou</w:t>
      </w:r>
      <w:r w:rsidRPr="00DE49AC">
        <w:t>ver la manière appropriée de le dire. De même qu’on aime que l’on nous parle dans notre langue maternelle, de m</w:t>
      </w:r>
      <w:r>
        <w:t>ême aussi, dans la foi, nous ai</w:t>
      </w:r>
      <w:r w:rsidRPr="00DE49AC">
        <w:t xml:space="preserve">mons que l’on nous parle avec les termes de la “culture maternelle”, avec les termes du dialecte maternel (cf. 2M, 21.27), et le </w:t>
      </w:r>
      <w:r>
        <w:t>cœur</w:t>
      </w:r>
      <w:r w:rsidRPr="00DE49AC">
        <w:t xml:space="preserve"> se dispose à mieux écouter. Ce</w:t>
      </w:r>
      <w:r>
        <w:t>tte langue est un ton qui trans</w:t>
      </w:r>
      <w:r w:rsidRPr="00DE49AC">
        <w:t>met courage, souffle, force et impulsion.</w:t>
      </w:r>
    </w:p>
    <w:p w:rsidR="00CB5F45" w:rsidRDefault="00CB5F45" w:rsidP="00CB5F45">
      <w:pPr>
        <w:pStyle w:val="Titre5"/>
      </w:pPr>
      <w:bookmarkStart w:id="695" w:name="_Toc379382052"/>
      <w:bookmarkStart w:id="696" w:name="_Toc379878798"/>
      <w:bookmarkStart w:id="697" w:name="_Toc487628478"/>
      <w:r>
        <w:t xml:space="preserve">140. Si cet esprit </w:t>
      </w:r>
      <w:r w:rsidRPr="00DE49AC">
        <w:t xml:space="preserve">maternel et ecclésial est perceptible, </w:t>
      </w:r>
      <w:r>
        <w:t xml:space="preserve">l’homélie </w:t>
      </w:r>
      <w:r w:rsidRPr="00DE49AC">
        <w:t>sera toujours féconde</w:t>
      </w:r>
      <w:bookmarkEnd w:id="695"/>
      <w:bookmarkEnd w:id="696"/>
      <w:bookmarkEnd w:id="697"/>
    </w:p>
    <w:p w:rsidR="00CB5F45" w:rsidRDefault="00CB5F45" w:rsidP="00CB5F45">
      <w:r w:rsidRPr="00DE49AC">
        <w:t xml:space="preserve">On doit favoriser et cultiver ce milieu maternel et ecclésial </w:t>
      </w:r>
      <w:r>
        <w:t>dans lequel se développe le dia</w:t>
      </w:r>
      <w:r w:rsidRPr="00DE49AC">
        <w:t xml:space="preserve">logue du Seigneur avec son peuple, moyennant la proximité de </w:t>
      </w:r>
      <w:r>
        <w:t>cœur</w:t>
      </w:r>
      <w:r w:rsidRPr="00DE49AC">
        <w:t xml:space="preserve">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w:t>
      </w:r>
      <w:r>
        <w:t>cœur</w:t>
      </w:r>
      <w:r w:rsidRPr="00DE49AC">
        <w:t xml:space="preserve"> de ses enfants.</w:t>
      </w:r>
    </w:p>
    <w:p w:rsidR="00CB5F45" w:rsidRPr="00DE49AC" w:rsidRDefault="00CB5F45" w:rsidP="00CB5F45">
      <w:pPr>
        <w:pStyle w:val="Titre5"/>
      </w:pPr>
      <w:bookmarkStart w:id="698" w:name="_Toc379382053"/>
      <w:bookmarkStart w:id="699" w:name="_Toc379878799"/>
      <w:bookmarkStart w:id="700" w:name="_Toc487628479"/>
      <w:r>
        <w:t>141. Entrer dans le regard d’amour de Jésus pour son peuple</w:t>
      </w:r>
      <w:bookmarkEnd w:id="698"/>
      <w:bookmarkEnd w:id="699"/>
      <w:bookmarkEnd w:id="700"/>
      <w:r>
        <w:t xml:space="preserve"> </w:t>
      </w:r>
    </w:p>
    <w:p w:rsidR="00CB5F45" w:rsidRDefault="00CB5F45" w:rsidP="00CB5F45">
      <w:r w:rsidRPr="00DE49AC">
        <w:t>On r</w:t>
      </w:r>
      <w:r>
        <w:t>este admiratif des moyens qu’em</w:t>
      </w:r>
      <w:r w:rsidRPr="00DE49AC">
        <w:t>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w:t>
      </w:r>
      <w:r>
        <w:t> :</w:t>
      </w:r>
      <w:r w:rsidRPr="00DE49AC">
        <w:t xml:space="preserve"> </w:t>
      </w:r>
      <w:r>
        <w:t>« </w:t>
      </w:r>
      <w:r w:rsidRPr="00DE49AC">
        <w:t>Sois sans crainte petit troupeau, car votre Père s’est complu à vous donner le Royaume</w:t>
      </w:r>
      <w:r>
        <w:t> »</w:t>
      </w:r>
      <w:r w:rsidRPr="00DE49AC">
        <w:t xml:space="preserve"> (Lc 1</w:t>
      </w:r>
      <w:r>
        <w:t>2,</w:t>
      </w:r>
      <w:r w:rsidRPr="00DE49AC">
        <w:t>32)</w:t>
      </w:r>
      <w:r>
        <w:t> ;</w:t>
      </w:r>
      <w:r w:rsidRPr="00DE49AC">
        <w:t xml:space="preserve"> Jésus prêche dans cet esprit. Plein de joie dans l’Esprit, il bénit le Père qui attire les petits</w:t>
      </w:r>
      <w:r>
        <w:t> :</w:t>
      </w:r>
      <w:r w:rsidRPr="00DE49AC">
        <w:t xml:space="preserve"> </w:t>
      </w:r>
      <w:r>
        <w:t>« </w:t>
      </w:r>
      <w:r w:rsidRPr="00DE49AC">
        <w:t>Je te bénis Père, Seigneur du ciel et de la terre, d’avoir caché cela aux sages et aux intelligents et de l’avoir révélé aux tout-petits</w:t>
      </w:r>
      <w:r>
        <w:t> »</w:t>
      </w:r>
      <w:r w:rsidRPr="00DE49AC">
        <w:t xml:space="preserve"> </w:t>
      </w:r>
      <w:r>
        <w:t>(Lc 10,21). Le Seigneur se com</w:t>
      </w:r>
      <w:r w:rsidRPr="00DE49AC">
        <w:t>plaît vraiment à dialoguer avec son peuple, et le prédicateur doit faire sentir aux gens ce plaisir du Seigneur.</w:t>
      </w:r>
    </w:p>
    <w:p w:rsidR="00CB5F45" w:rsidRPr="00D510FC" w:rsidRDefault="00CB5F45" w:rsidP="00435332">
      <w:pPr>
        <w:pStyle w:val="Titre5"/>
      </w:pPr>
      <w:bookmarkStart w:id="701" w:name="_Toc379382054"/>
      <w:bookmarkStart w:id="702" w:name="_Toc379878800"/>
      <w:bookmarkStart w:id="703" w:name="_Toc487628480"/>
      <w:r w:rsidRPr="00DE49AC">
        <w:t xml:space="preserve">Des paroles qui font brûler les </w:t>
      </w:r>
      <w:r>
        <w:t>cœur</w:t>
      </w:r>
      <w:r w:rsidRPr="00DE49AC">
        <w:t>s</w:t>
      </w:r>
      <w:bookmarkEnd w:id="701"/>
      <w:bookmarkEnd w:id="702"/>
      <w:bookmarkEnd w:id="703"/>
    </w:p>
    <w:p w:rsidR="00CB5F45" w:rsidRDefault="00CB5F45" w:rsidP="00CB5F45">
      <w:pPr>
        <w:pStyle w:val="Titre5"/>
      </w:pPr>
      <w:bookmarkStart w:id="704" w:name="_Toc379382055"/>
      <w:bookmarkStart w:id="705" w:name="_Toc379878801"/>
      <w:bookmarkStart w:id="706" w:name="_Toc487628481"/>
      <w:r>
        <w:t xml:space="preserve">142. Une parole de cœur à cœur et non une </w:t>
      </w:r>
      <w:r w:rsidRPr="00DE49AC">
        <w:t>prédication</w:t>
      </w:r>
      <w:r>
        <w:t xml:space="preserve"> purement moraliste ou endoctri</w:t>
      </w:r>
      <w:r w:rsidRPr="00DE49AC">
        <w:t>nante</w:t>
      </w:r>
      <w:r>
        <w:t xml:space="preserve"> ou un cours d’exégèse</w:t>
      </w:r>
      <w:bookmarkEnd w:id="704"/>
      <w:bookmarkEnd w:id="705"/>
      <w:bookmarkEnd w:id="706"/>
    </w:p>
    <w:p w:rsidR="00CB5F45" w:rsidRPr="00DE49AC" w:rsidRDefault="00CB5F45" w:rsidP="00CB5F45">
      <w:r w:rsidRPr="00DE49AC">
        <w:t>Un dialogue est beaucoup plus que la communication d’une vérité. Il se réalise par le goût de parler et</w:t>
      </w:r>
      <w:r>
        <w:t xml:space="preserve"> par le bien concret qui se com</w:t>
      </w:r>
      <w:r w:rsidRPr="00DE49AC">
        <w:t>munique entre ceux qui s’aiment au moyen des paroles. C’est un bien qui ne consiste pas en des choses, mais dans les personnes elles-mêmes qui se donnent mutuellement dans le dialogue. La prédication</w:t>
      </w:r>
      <w:r>
        <w:t xml:space="preserve"> purement moraliste ou endoctri</w:t>
      </w:r>
      <w:r w:rsidRPr="00DE49AC">
        <w:t xml:space="preserve">nante, comme aussi celle qui se transforme en un cours d’exégèse, réduit cette communication entre les </w:t>
      </w:r>
      <w:r>
        <w:t>cœur</w:t>
      </w:r>
      <w:r w:rsidRPr="00DE49AC">
        <w:t>s qui se fait dans l’homélie et qui doit avoir un caractère quasi sacramentel</w:t>
      </w:r>
      <w:r>
        <w:t> :</w:t>
      </w:r>
      <w:r w:rsidRPr="00DE49AC">
        <w:t xml:space="preserve"> </w:t>
      </w:r>
      <w:r>
        <w:t>« </w:t>
      </w:r>
      <w:r w:rsidRPr="00DE49AC">
        <w:t>La foi naît de ce qu’on entend dire et ce qu’on entend dire vient de la parole du Christ</w:t>
      </w:r>
      <w:r>
        <w:t> »</w:t>
      </w:r>
      <w:r w:rsidRPr="00DE49AC">
        <w:t xml:space="preserve"> (Rm 1</w:t>
      </w:r>
      <w:r>
        <w:t>0,</w:t>
      </w:r>
      <w:r w:rsidRPr="00DE49AC">
        <w:t xml:space="preserve">17). Dans l’homélie, la vérité accompagne la beauté et le bien. Pour que </w:t>
      </w:r>
      <w:r>
        <w:t>la beauté des images que le Sei</w:t>
      </w:r>
      <w:r w:rsidRPr="00DE49AC">
        <w:t>gneur utilise pour stimuler à la pratique du bien se communique, il ne doit pas s’agir de vérités abstraites ou de froids syllogismes. La mémoire du peuple fidèle,</w:t>
      </w:r>
      <w:r>
        <w:t xml:space="preserve"> comme celle de Marie, doit res</w:t>
      </w:r>
      <w:r w:rsidRPr="00DE49AC">
        <w:t xml:space="preserve">ter débordante des merveilles de Dieu. Son </w:t>
      </w:r>
      <w:r>
        <w:t>cœur</w:t>
      </w:r>
      <w:r w:rsidRPr="00DE49AC">
        <w:t>, ouvert à l’espérance d’une pratique joyeuse et possible de l’amour qui lui a été annoncé, sent que chaque parole de l’Écriture est avant tout un don, avant d’être une exigence.</w:t>
      </w:r>
    </w:p>
    <w:p w:rsidR="00CB5F45" w:rsidRDefault="00CB5F45" w:rsidP="00CB5F45">
      <w:pPr>
        <w:pStyle w:val="Titre5"/>
      </w:pPr>
      <w:bookmarkStart w:id="707" w:name="_Toc379382056"/>
      <w:bookmarkStart w:id="708" w:name="_Toc379878802"/>
      <w:bookmarkStart w:id="709" w:name="_Toc487628482"/>
      <w:r w:rsidRPr="00DE49AC">
        <w:t xml:space="preserve">143. </w:t>
      </w:r>
      <w:r>
        <w:t>Servir le dialogue entre Dieu et son peuple</w:t>
      </w:r>
      <w:bookmarkEnd w:id="707"/>
      <w:bookmarkEnd w:id="708"/>
      <w:bookmarkEnd w:id="709"/>
      <w:r>
        <w:t xml:space="preserve"> </w:t>
      </w:r>
    </w:p>
    <w:p w:rsidR="00CB5F45" w:rsidRPr="00DE49AC" w:rsidRDefault="00CB5F45" w:rsidP="00CB5F45">
      <w:r w:rsidRPr="00DE49AC">
        <w:t>Le d</w:t>
      </w:r>
      <w:r>
        <w:t>éfi d’une prédication inculturés</w:t>
      </w:r>
      <w:r w:rsidRPr="00DE49AC">
        <w:t xml:space="preserve"> consiste à transmettre la synthèse du message évangélique, et </w:t>
      </w:r>
      <w:r>
        <w:t>non des idées ou des valeurs dé</w:t>
      </w:r>
      <w:r w:rsidRPr="00DE49AC">
        <w:t xml:space="preserve">cousues. Là où se trouve ta synthèse, là se trouve ton </w:t>
      </w:r>
      <w:r>
        <w:t>cœur</w:t>
      </w:r>
      <w:r w:rsidRPr="00DE49AC">
        <w:t>. La différence</w:t>
      </w:r>
      <w:r>
        <w:t>,</w:t>
      </w:r>
      <w:r w:rsidRPr="00DE49AC">
        <w:t xml:space="preserve"> entre faire la lumière sur la synthèse et faire</w:t>
      </w:r>
      <w:r>
        <w:t xml:space="preserve"> la lumière sur des idées décou</w:t>
      </w:r>
      <w:r w:rsidRPr="00DE49AC">
        <w:t>sues entre elles</w:t>
      </w:r>
      <w:r>
        <w:t>,</w:t>
      </w:r>
      <w:r w:rsidRPr="00DE49AC">
        <w:t xml:space="preserve"> est la même qu’il y a entre l’ennui et l’ardeur du </w:t>
      </w:r>
      <w:r>
        <w:t>cœur</w:t>
      </w:r>
      <w:r w:rsidRPr="00DE49AC">
        <w:t xml:space="preserve">. Le prédicateur a la très belle et difficile mission d’unir les </w:t>
      </w:r>
      <w:r>
        <w:t>cœur</w:t>
      </w:r>
      <w:r w:rsidRPr="00DE49AC">
        <w:t>s qui s’aiment</w:t>
      </w:r>
      <w:r>
        <w:t> :</w:t>
      </w:r>
      <w:r w:rsidRPr="00DE49AC">
        <w:t xml:space="preserve"> celui du Seigneu</w:t>
      </w:r>
      <w:r>
        <w:t>r et ceux de son peuple. Le dia</w:t>
      </w:r>
      <w:r w:rsidRPr="00DE49AC">
        <w:t xml:space="preserve">logue entre Dieu et son peuple renforce encore plus l’Alliance qu’il y a entre eux et resserre le lien de la charité. Durant le temps de l’homélie, les </w:t>
      </w:r>
      <w:r>
        <w:t>cœur</w:t>
      </w:r>
      <w:r w:rsidRPr="00DE49AC">
        <w:t>s des croyants font silence et Le laissent leur parler. Le Seigneur et son peuple se parlent de mille man</w:t>
      </w:r>
      <w:r>
        <w:t>ières directement, sans intermé</w:t>
      </w:r>
      <w:r w:rsidRPr="00DE49AC">
        <w:t xml:space="preserve">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w:t>
      </w:r>
      <w:r>
        <w:t>« </w:t>
      </w:r>
      <w:r w:rsidRPr="00DE49AC">
        <w:t>ce n’est pas nous que nous proclamons, mais le Christ Jésus, Seigneur</w:t>
      </w:r>
      <w:r>
        <w:t> ;</w:t>
      </w:r>
      <w:r w:rsidRPr="00DE49AC">
        <w:t xml:space="preserve"> nous ne sommes, nous, que vos serviteurs, à cause de Jésus</w:t>
      </w:r>
      <w:r>
        <w:t> »</w:t>
      </w:r>
      <w:r w:rsidRPr="00DE49AC">
        <w:t xml:space="preserve"> (2 Co </w:t>
      </w:r>
      <w:r>
        <w:t>4,</w:t>
      </w:r>
      <w:r w:rsidRPr="00DE49AC">
        <w:t xml:space="preserve">5). </w:t>
      </w:r>
    </w:p>
    <w:p w:rsidR="00CB5F45" w:rsidRDefault="00CB5F45" w:rsidP="00CB5F45">
      <w:pPr>
        <w:pStyle w:val="Titre5"/>
      </w:pPr>
      <w:bookmarkStart w:id="710" w:name="_Toc379382057"/>
      <w:bookmarkStart w:id="711" w:name="_Toc379878803"/>
      <w:bookmarkStart w:id="712" w:name="_Toc487628483"/>
      <w:r w:rsidRPr="00DE49AC">
        <w:t xml:space="preserve">144. </w:t>
      </w:r>
      <w:r>
        <w:t>Pour parler avec le cœur, le tenir ardent et éclairé</w:t>
      </w:r>
      <w:bookmarkEnd w:id="710"/>
      <w:bookmarkEnd w:id="711"/>
      <w:bookmarkEnd w:id="712"/>
    </w:p>
    <w:p w:rsidR="00CB5F45" w:rsidRPr="00DE49AC" w:rsidRDefault="00CB5F45" w:rsidP="00CB5F45">
      <w:r w:rsidRPr="00DE49AC">
        <w:t xml:space="preserve">Parler avec le </w:t>
      </w:r>
      <w:r>
        <w:t>cœur</w:t>
      </w:r>
      <w:r w:rsidRPr="00DE49AC">
        <w:t xml:space="preserve"> implique de le tenir, non seulement arde</w:t>
      </w:r>
      <w:r>
        <w:t>nt, mais aussi éclairé par l’in</w:t>
      </w:r>
      <w:r w:rsidRPr="00DE49AC">
        <w:t xml:space="preserve">tégrité de la Révélation et par le chemin que cette Parole a parcouru dans le </w:t>
      </w:r>
      <w:r>
        <w:t>cœur</w:t>
      </w:r>
      <w:r w:rsidRPr="00DE49AC">
        <w:t xml:space="preserve"> de l’Église et de notre peuple fidèle au cours de l’histoire. L’identité chrétienne, qui est l’étreinte baptismale que nous a donnée le Père quand nous étions petits, nous fait </w:t>
      </w:r>
      <w:r>
        <w:t>aspirer ardemment, comme des en</w:t>
      </w:r>
      <w:r w:rsidRPr="00DE49AC">
        <w:t xml:space="preserve">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685054" w:rsidRDefault="00685054" w:rsidP="00685054">
      <w:pPr>
        <w:pStyle w:val="Titre5"/>
      </w:pPr>
      <w:bookmarkStart w:id="713" w:name="_Toc379382073"/>
      <w:bookmarkStart w:id="714" w:name="_Toc379878804"/>
      <w:bookmarkStart w:id="715" w:name="_Toc487628484"/>
      <w:r w:rsidRPr="00DE49AC">
        <w:t xml:space="preserve">155. </w:t>
      </w:r>
      <w:r>
        <w:t>Partir de ce qui intéresse vraiment la vie des gens, de leurs questions réelles</w:t>
      </w:r>
      <w:bookmarkEnd w:id="713"/>
      <w:bookmarkEnd w:id="714"/>
      <w:bookmarkEnd w:id="715"/>
    </w:p>
    <w:p w:rsidR="00685054" w:rsidRPr="00DE49AC" w:rsidRDefault="00685054" w:rsidP="00685054">
      <w:r w:rsidRPr="00DE49AC">
        <w:t>Dans cette recherche, il est possible de recourir simple</w:t>
      </w:r>
      <w:r>
        <w:t>ment à certaines expériences hu</w:t>
      </w:r>
      <w:r w:rsidRPr="00DE49AC">
        <w:t>maines fréquentes, comme la joie d’une rencontre nouvelle, les déceptions, la peur de la solitude, la compassion pour la douleur d’autrui, l’insécurité devant l’avenir</w:t>
      </w:r>
      <w:r>
        <w:t>, la préoccupation pour une per</w:t>
      </w:r>
      <w:r w:rsidRPr="00DE49AC">
        <w:t>sonne chère, etc.</w:t>
      </w:r>
      <w:r>
        <w:t> ;</w:t>
      </w:r>
      <w:r w:rsidRPr="00DE49AC">
        <w:t xml:space="preserve"> il faut cependant avoir une sensibilité plus grande pour reconnaître ce qui intéresse réellement leur vie. Rappelons qu’on n’a jamais besoin de répondre à des questions que personne ne se pose</w:t>
      </w:r>
      <w:r>
        <w:t> ;</w:t>
      </w:r>
      <w:r w:rsidRPr="00DE49AC">
        <w:t xml:space="preserve"> il n’est pas non plus opportun d’offrir des chroniques de l’actualité pour susciter de l’intérêt</w:t>
      </w:r>
      <w:r>
        <w:t> :</w:t>
      </w:r>
      <w:r w:rsidRPr="00DE49AC">
        <w:t xml:space="preserve"> pour cela il y a déjà les programmes télévisés. Il est quand même possible de partir d’un fait pour que la Parole puisse résonner avec force dans son invi</w:t>
      </w:r>
      <w:r>
        <w:t>tation à la conversion, à l’ado</w:t>
      </w:r>
      <w:r w:rsidRPr="00DE49AC">
        <w:t>ration, à des attitudes concrètes de fraternité et de service, etc., puisque certaines pers</w:t>
      </w:r>
      <w:r>
        <w:t>onnes ai</w:t>
      </w:r>
      <w:r w:rsidRPr="00DE49AC">
        <w:t>ment parfois entendre dans la prédication des commentaires sur la réalité, mais sans pour cela se laisser interpeller personnellement.</w:t>
      </w:r>
    </w:p>
    <w:p w:rsidR="00685054" w:rsidRPr="00D510FC" w:rsidRDefault="00685054" w:rsidP="00435332">
      <w:pPr>
        <w:pStyle w:val="Titre5"/>
      </w:pPr>
      <w:bookmarkStart w:id="716" w:name="_Toc379382074"/>
      <w:bookmarkStart w:id="717" w:name="_Toc379878805"/>
      <w:bookmarkStart w:id="718" w:name="_Toc487628485"/>
      <w:r w:rsidRPr="00DE49AC">
        <w:t>Instruments pédagogiques</w:t>
      </w:r>
      <w:bookmarkEnd w:id="716"/>
      <w:bookmarkEnd w:id="717"/>
      <w:bookmarkEnd w:id="718"/>
    </w:p>
    <w:p w:rsidR="00685054" w:rsidRDefault="00685054" w:rsidP="00685054">
      <w:pPr>
        <w:pStyle w:val="Titre5"/>
      </w:pPr>
      <w:bookmarkStart w:id="719" w:name="_Toc379382075"/>
      <w:bookmarkStart w:id="720" w:name="_Toc379878806"/>
      <w:bookmarkStart w:id="721" w:name="_Toc487628486"/>
      <w:r>
        <w:t xml:space="preserve">156. Se préoccuper non seulement du contenu mais aussi de </w:t>
      </w:r>
      <w:r w:rsidRPr="00DE49AC">
        <w:t>la manière de présenter le message</w:t>
      </w:r>
      <w:bookmarkEnd w:id="719"/>
      <w:bookmarkEnd w:id="720"/>
      <w:bookmarkEnd w:id="721"/>
    </w:p>
    <w:p w:rsidR="00685054" w:rsidRPr="00DE49AC" w:rsidRDefault="00685054" w:rsidP="00685054">
      <w:r w:rsidRPr="00DE49AC">
        <w:t>Certains croient pouvoir être</w:t>
      </w:r>
      <w:r>
        <w:t xml:space="preserve"> de bons pré</w:t>
      </w:r>
      <w:r w:rsidRPr="00DE49AC">
        <w:t xml:space="preserve">dicateurs parce qu’ils savent ce qu’ils doivent dire, mais ils négligent le comment, la manière concrète de développer une prédication. Ils se fâchent quand les autres ne les écoutent pas ou ne les apprécient pas, mais peut-être ne se sont-ils pas occupés de chercher la manière adéquate de présenter le message. Rappelons-nous que </w:t>
      </w:r>
      <w:r>
        <w:t>« l’im</w:t>
      </w:r>
      <w:r w:rsidRPr="00DE49AC">
        <w:t>portance évidente du contenu de l’évangélisation ne doit pas cacher l’importance des voies et des moyens</w:t>
      </w:r>
      <w:r>
        <w:t> »</w:t>
      </w:r>
      <w:r w:rsidRPr="00DE49AC">
        <w:t>.</w:t>
      </w:r>
      <w:r>
        <w:rPr>
          <w:rStyle w:val="Appelnotedebasdep"/>
        </w:rPr>
        <w:footnoteReference w:id="201"/>
      </w:r>
      <w:r>
        <w:t xml:space="preserve"> La préoccupation pour les moda</w:t>
      </w:r>
      <w:r w:rsidRPr="00DE49AC">
        <w:t>lités de la prédication est elle aussi une attitude profondément spirituelle. Elle signifie répondre à l’amour de Dieu, en se dévouant avec toutes nos capacités et notre créativité à la mission qu’il nous confie</w:t>
      </w:r>
      <w:r>
        <w:t> ;</w:t>
      </w:r>
      <w:r w:rsidRPr="00DE49AC">
        <w:t xml:space="preserve"> mais c’est aussi un exercice d’amour délicat pour le prochain, parce que nous ne voulons pas offrir </w:t>
      </w:r>
      <w:r>
        <w:t>aux autres quelque chose de mau</w:t>
      </w:r>
      <w:r w:rsidRPr="00DE49AC">
        <w:t>vaise qualité. Dans la Bible, par exemple, nous trouvons la recommandation de prépar</w:t>
      </w:r>
      <w:r>
        <w:t>er la pré</w:t>
      </w:r>
      <w:r w:rsidRPr="00DE49AC">
        <w:t>dication pour lui assurer une mesure correcte</w:t>
      </w:r>
      <w:r>
        <w:t> :</w:t>
      </w:r>
      <w:r w:rsidRPr="00DE49AC">
        <w:t xml:space="preserve"> </w:t>
      </w:r>
      <w:r>
        <w:t>« </w:t>
      </w:r>
      <w:r w:rsidRPr="00DE49AC">
        <w:t>Résume ton discours. Dis beaucoup en peu de mots</w:t>
      </w:r>
      <w:r>
        <w:t> »</w:t>
      </w:r>
      <w:r w:rsidRPr="00DE49AC">
        <w:t xml:space="preserve"> (Si 3</w:t>
      </w:r>
      <w:r>
        <w:t>2,</w:t>
      </w:r>
      <w:r w:rsidRPr="00DE49AC">
        <w:t xml:space="preserve">8). </w:t>
      </w:r>
    </w:p>
    <w:p w:rsidR="00685054" w:rsidRDefault="00685054" w:rsidP="00685054">
      <w:pPr>
        <w:pStyle w:val="Titre5"/>
      </w:pPr>
      <w:bookmarkStart w:id="722" w:name="_Toc379382076"/>
      <w:bookmarkStart w:id="723" w:name="_Toc379878807"/>
      <w:bookmarkStart w:id="724" w:name="_Toc487628487"/>
      <w:r>
        <w:t>157. Une bonne homélie</w:t>
      </w:r>
      <w:r w:rsidRPr="00DE49AC">
        <w:t xml:space="preserve"> doit contenir “une idée, un sentiment, une image”</w:t>
      </w:r>
      <w:bookmarkEnd w:id="722"/>
      <w:bookmarkEnd w:id="723"/>
      <w:bookmarkEnd w:id="724"/>
    </w:p>
    <w:p w:rsidR="00685054" w:rsidRPr="00DE49AC" w:rsidRDefault="00685054" w:rsidP="00685054">
      <w:r w:rsidRPr="00DE49AC">
        <w:t>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w:t>
      </w:r>
      <w:r>
        <w:t>essent souvent seulement au rai</w:t>
      </w:r>
      <w:r w:rsidRPr="00DE49AC">
        <w:t>sonnement</w:t>
      </w:r>
      <w:r>
        <w:t> ;</w:t>
      </w:r>
      <w:r w:rsidRPr="00DE49AC">
        <w:t xml:space="preserve"> les im</w:t>
      </w:r>
      <w:r>
        <w:t>ages, au contraire, aident à ap</w:t>
      </w:r>
      <w:r w:rsidRPr="00DE49AC">
        <w:t>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685054" w:rsidRDefault="00685054" w:rsidP="00685054">
      <w:pPr>
        <w:pStyle w:val="Titre5"/>
      </w:pPr>
      <w:bookmarkStart w:id="725" w:name="_Toc379382077"/>
      <w:bookmarkStart w:id="726" w:name="_Toc379878808"/>
      <w:bookmarkStart w:id="727" w:name="_Toc487628488"/>
      <w:r>
        <w:t>158. Ecouter beaucoup, partager la vie des gens pour parler le langage des gens</w:t>
      </w:r>
      <w:bookmarkEnd w:id="725"/>
      <w:bookmarkEnd w:id="726"/>
      <w:bookmarkEnd w:id="727"/>
    </w:p>
    <w:p w:rsidR="00685054" w:rsidRDefault="00685054" w:rsidP="00685054">
      <w:r w:rsidRPr="00DE49AC">
        <w:t xml:space="preserve">Paul VI disait déjà que les fidèles </w:t>
      </w:r>
      <w:r>
        <w:t>« at</w:t>
      </w:r>
      <w:r w:rsidRPr="00DE49AC">
        <w:t>tendent beaucoup de cette prédication et de fait en reçoivent beaucoup de fruits, pourvu qu’elle soit simple, claire, directe, adaptée</w:t>
      </w:r>
      <w:r>
        <w:t> »</w:t>
      </w:r>
      <w:r w:rsidRPr="00DE49AC">
        <w:t>.</w:t>
      </w:r>
      <w:r>
        <w:rPr>
          <w:rStyle w:val="Appelnotedebasdep"/>
        </w:rPr>
        <w:footnoteReference w:id="202"/>
      </w:r>
      <w:r>
        <w:t xml:space="preserve"> La simpli</w:t>
      </w:r>
      <w:r w:rsidRPr="00DE49AC">
        <w:t>cité a à voir avec le langage utilisé. Il doit être le langage que les destinataires comprennent pour ne pas courir le risqu</w:t>
      </w:r>
      <w:r>
        <w:t>e de parler dans le vide. Il ar</w:t>
      </w:r>
      <w:r w:rsidRPr="00DE49AC">
        <w:t>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w:t>
      </w:r>
      <w:r>
        <w:t xml:space="preserve"> gens et y prêter volontiers at</w:t>
      </w:r>
      <w:r w:rsidRPr="00DE49AC">
        <w: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w:t>
      </w:r>
      <w:r>
        <w:t>ent suivre facilement le prédi</w:t>
      </w:r>
      <w:r w:rsidRPr="00DE49AC">
        <w:t xml:space="preserve">cateur et recueillir la logique de ce qu’il dit. </w:t>
      </w:r>
    </w:p>
    <w:p w:rsidR="00685054" w:rsidRDefault="00685054" w:rsidP="00685054">
      <w:pPr>
        <w:pStyle w:val="Titre5"/>
      </w:pPr>
      <w:bookmarkStart w:id="728" w:name="_Toc379382078"/>
      <w:bookmarkStart w:id="729" w:name="_Toc379878809"/>
      <w:bookmarkStart w:id="730" w:name="_Toc487628489"/>
      <w:r>
        <w:t xml:space="preserve">159. Non pas dire ce qu’il ne faut pas faire, mais proposer </w:t>
      </w:r>
      <w:r w:rsidRPr="00DE49AC">
        <w:t>plutôt ce que nous pouvons faire mieux</w:t>
      </w:r>
      <w:bookmarkEnd w:id="728"/>
      <w:bookmarkEnd w:id="729"/>
      <w:bookmarkEnd w:id="730"/>
    </w:p>
    <w:p w:rsidR="00685054" w:rsidRPr="00DE49AC" w:rsidRDefault="00685054" w:rsidP="00685054">
      <w:r w:rsidRPr="00DE49AC">
        <w:t>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w:t>
      </w:r>
      <w:r>
        <w:t xml:space="preserve"> périodiquement pour trouver en</w:t>
      </w:r>
      <w:r w:rsidRPr="00DE49AC">
        <w:t>semble les instruments qui rendent la prédication plus attrayante</w:t>
      </w:r>
      <w:r>
        <w:t> !</w:t>
      </w:r>
    </w:p>
    <w:p w:rsidR="00685054" w:rsidRPr="00DE49AC" w:rsidRDefault="00685054" w:rsidP="00435332">
      <w:pPr>
        <w:pStyle w:val="Titre5"/>
      </w:pPr>
      <w:bookmarkStart w:id="731" w:name="_Toc379382079"/>
      <w:bookmarkStart w:id="732" w:name="_Toc379878810"/>
      <w:bookmarkStart w:id="733" w:name="_Toc487628490"/>
      <w:r>
        <w:t xml:space="preserve">IV. </w:t>
      </w:r>
      <w:r w:rsidRPr="00DE49AC">
        <w:t>Une évangélisation</w:t>
      </w:r>
      <w:r>
        <w:t xml:space="preserve"> </w:t>
      </w:r>
      <w:r w:rsidRPr="00DE49AC">
        <w:t>pour l’approfondissement du</w:t>
      </w:r>
      <w:r>
        <w:t xml:space="preserve"> ké</w:t>
      </w:r>
      <w:r w:rsidRPr="00DE49AC">
        <w:t>rygme</w:t>
      </w:r>
      <w:bookmarkEnd w:id="731"/>
      <w:bookmarkEnd w:id="732"/>
      <w:bookmarkEnd w:id="733"/>
    </w:p>
    <w:p w:rsidR="00685054" w:rsidRDefault="00685054" w:rsidP="00685054">
      <w:pPr>
        <w:pStyle w:val="Titre5"/>
      </w:pPr>
      <w:bookmarkStart w:id="734" w:name="_Toc379382080"/>
      <w:bookmarkStart w:id="735" w:name="_Toc379878811"/>
      <w:bookmarkStart w:id="736" w:name="_Toc487628491"/>
      <w:r>
        <w:t xml:space="preserve">160. Servir la croissance des gens pour qu’ils puissent </w:t>
      </w:r>
      <w:r w:rsidRPr="00DE49AC">
        <w:t>dire pleinement</w:t>
      </w:r>
      <w:r>
        <w:t> :</w:t>
      </w:r>
      <w:r w:rsidRPr="00DE49AC">
        <w:t xml:space="preserve"> </w:t>
      </w:r>
      <w:r>
        <w:t>« </w:t>
      </w:r>
      <w:r w:rsidRPr="00DE49AC">
        <w:t>Ce n’est plus moi qui vis, mais le Christ qui vit en moi</w:t>
      </w:r>
      <w:r>
        <w:t> »</w:t>
      </w:r>
      <w:bookmarkEnd w:id="734"/>
      <w:bookmarkEnd w:id="735"/>
      <w:bookmarkEnd w:id="736"/>
    </w:p>
    <w:p w:rsidR="00685054" w:rsidRPr="00DE49AC" w:rsidRDefault="00685054" w:rsidP="00685054">
      <w:r w:rsidRPr="00DE49AC">
        <w:t>Le mand</w:t>
      </w:r>
      <w:r>
        <w:t>at missionnaire du Seigneur com</w:t>
      </w:r>
      <w:r w:rsidRPr="00DE49AC">
        <w:t>prend l’appel à la croissance de la foi quand il indique</w:t>
      </w:r>
      <w:r>
        <w:t> :</w:t>
      </w:r>
      <w:r w:rsidRPr="00DE49AC">
        <w:t xml:space="preserve"> </w:t>
      </w:r>
      <w:r>
        <w:t>« </w:t>
      </w:r>
      <w:r w:rsidRPr="00DE49AC">
        <w:t>leur apprenant à observer tout ce que je vous ai prescrit</w:t>
      </w:r>
      <w:r>
        <w:t> »</w:t>
      </w:r>
      <w:r w:rsidRPr="00DE49AC">
        <w:t xml:space="preserve"> (Mt 2</w:t>
      </w:r>
      <w:r>
        <w:t>8,</w:t>
      </w:r>
      <w:r w:rsidRPr="00DE49AC">
        <w:t>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w:t>
      </w:r>
      <w:r>
        <w:t> :</w:t>
      </w:r>
      <w:r w:rsidRPr="00DE49AC">
        <w:t xml:space="preserve"> </w:t>
      </w:r>
      <w:r>
        <w:t>« </w:t>
      </w:r>
      <w:r w:rsidRPr="00DE49AC">
        <w:t>Ce n’est plus moi qui vis, mais le Christ qui vit en moi</w:t>
      </w:r>
      <w:r>
        <w:t> »</w:t>
      </w:r>
      <w:r w:rsidRPr="00DE49AC">
        <w:t xml:space="preserve"> (Ga </w:t>
      </w:r>
      <w:r>
        <w:t>2,</w:t>
      </w:r>
      <w:r w:rsidRPr="00DE49AC">
        <w:t>20).</w:t>
      </w:r>
    </w:p>
    <w:p w:rsidR="00685054" w:rsidRDefault="00685054" w:rsidP="00685054">
      <w:pPr>
        <w:pStyle w:val="Titre5"/>
      </w:pPr>
      <w:bookmarkStart w:id="737" w:name="_Toc379382081"/>
      <w:bookmarkStart w:id="738" w:name="_Toc379878812"/>
      <w:bookmarkStart w:id="739" w:name="_Toc487628492"/>
      <w:r>
        <w:t>161. Aider les fidèles à croître dans l’amour</w:t>
      </w:r>
      <w:bookmarkEnd w:id="737"/>
      <w:bookmarkEnd w:id="738"/>
      <w:bookmarkEnd w:id="739"/>
    </w:p>
    <w:p w:rsidR="00685054" w:rsidRPr="00DE49AC" w:rsidRDefault="00685054" w:rsidP="00685054">
      <w:r w:rsidRPr="00DE49AC">
        <w:t>Il ne serait pas correct d’interpréter cet appel à la croiss</w:t>
      </w:r>
      <w:r>
        <w:t>ance exclusivement ou prioritai</w:t>
      </w:r>
      <w:r w:rsidRPr="00DE49AC">
        <w:t>rement comme une formation doctrinale. Il s’agit d’“ observer ” ce que le Seigneur nous a indiqué, comme réponse à son amour, d’où ressort, avec toutes les vertus, ce commandement nouveau qui est le premier, le plus grand, celui qui nous identifie le mieux comme disciples</w:t>
      </w:r>
      <w:r>
        <w:t> :</w:t>
      </w:r>
      <w:r w:rsidRPr="00DE49AC">
        <w:t xml:space="preserve"> </w:t>
      </w:r>
      <w:r>
        <w:t>« </w:t>
      </w:r>
      <w:r w:rsidRPr="00DE49AC">
        <w:t>Voici quel est mon commandement</w:t>
      </w:r>
      <w:r>
        <w:t> :</w:t>
      </w:r>
      <w:r w:rsidRPr="00DE49AC">
        <w:t xml:space="preserve"> vous aimer les uns les autres comme je vous ai aimés</w:t>
      </w:r>
      <w:r>
        <w:t> »</w:t>
      </w:r>
      <w:r w:rsidRPr="00DE49AC">
        <w:t xml:space="preserve"> (Jn 1</w:t>
      </w:r>
      <w:r>
        <w:t>5,</w:t>
      </w:r>
      <w:r w:rsidRPr="00DE49AC">
        <w:t>12). Il est évident que, lor</w:t>
      </w:r>
      <w:r>
        <w:t>sque les auteurs du Nouveau Tes</w:t>
      </w:r>
      <w:r w:rsidRPr="00DE49AC">
        <w:t>tament veulent réduire à une dernière synthèse, au plus essentiel, le message moral chrétien, ils nous présentent l’incontournable exigence de l’amour du prochain</w:t>
      </w:r>
      <w:r>
        <w:t> :</w:t>
      </w:r>
      <w:r w:rsidRPr="00DE49AC">
        <w:t xml:space="preserve"> </w:t>
      </w:r>
      <w:r>
        <w:t>« </w:t>
      </w:r>
      <w:r w:rsidRPr="00DE49AC">
        <w:t>Celui qui aime autrui a de ce fait accompli la loi… La charité est donc la loi dans sa plénitude</w:t>
      </w:r>
      <w:r>
        <w:t> »</w:t>
      </w:r>
      <w:r w:rsidRPr="00DE49AC">
        <w:t xml:space="preserve"> (Rm 1</w:t>
      </w:r>
      <w:r>
        <w:t>3,</w:t>
      </w:r>
      <w:r w:rsidRPr="00DE49AC">
        <w:t xml:space="preserve">8.10). Ainsi pour saint Paul, le précepte de l’amour ne résume pas seulement la loi, mais il est le </w:t>
      </w:r>
      <w:r>
        <w:t>cœur</w:t>
      </w:r>
      <w:r w:rsidRPr="00DE49AC">
        <w:t xml:space="preserve"> et la raison de l’être</w:t>
      </w:r>
      <w:r>
        <w:t> :</w:t>
      </w:r>
      <w:r w:rsidRPr="00DE49AC">
        <w:t xml:space="preserve"> </w:t>
      </w:r>
      <w:r>
        <w:t>« </w:t>
      </w:r>
      <w:r w:rsidRPr="00DE49AC">
        <w:t>Une seule formule contient toute la Loi en sa plénitude</w:t>
      </w:r>
      <w:r>
        <w:t> :</w:t>
      </w:r>
      <w:r w:rsidRPr="00DE49AC">
        <w:t xml:space="preserve"> Tu aimeras ton prochain comme toi-même</w:t>
      </w:r>
      <w:r>
        <w:t> »</w:t>
      </w:r>
      <w:r w:rsidRPr="00DE49AC">
        <w:t xml:space="preserve"> (Ga </w:t>
      </w:r>
      <w:r>
        <w:t>5,</w:t>
      </w:r>
      <w:r w:rsidRPr="00DE49AC">
        <w:t>14). Et il présente</w:t>
      </w:r>
      <w:r>
        <w:t xml:space="preserve"> à ses com</w:t>
      </w:r>
      <w:r w:rsidRPr="00DE49AC">
        <w:t>munautés la vie chrétienne comme un chemin de croissance dans l’amour</w:t>
      </w:r>
      <w:r>
        <w:t> :</w:t>
      </w:r>
      <w:r w:rsidRPr="00DE49AC">
        <w:t xml:space="preserve"> </w:t>
      </w:r>
      <w:r>
        <w:t>« </w:t>
      </w:r>
      <w:r w:rsidRPr="00DE49AC">
        <w:t>Que le Seigneur vous fasse croître et abonder dans l’amour que vous avez les uns envers les autres</w:t>
      </w:r>
      <w:r>
        <w:t> »</w:t>
      </w:r>
      <w:r w:rsidRPr="00DE49AC">
        <w:t xml:space="preserve"> (1 Th </w:t>
      </w:r>
      <w:r>
        <w:t>3,</w:t>
      </w:r>
      <w:r w:rsidRPr="00DE49AC">
        <w:t xml:space="preserve">12). Aussi saint Jacques exhorte les chrétiens à accomplir </w:t>
      </w:r>
      <w:r>
        <w:t>« </w:t>
      </w:r>
      <w:r w:rsidRPr="00DE49AC">
        <w:t>la Loi royale suivant l’Écriture</w:t>
      </w:r>
      <w:r>
        <w:t> :</w:t>
      </w:r>
      <w:r w:rsidRPr="00DE49AC">
        <w:t xml:space="preserve"> Tu aimeras ton prochain comme toi-même, alors vous faites bien</w:t>
      </w:r>
      <w:r>
        <w:t> »</w:t>
      </w:r>
      <w:r w:rsidRPr="00DE49AC">
        <w:t xml:space="preserve"> (</w:t>
      </w:r>
      <w:r>
        <w:t>2,</w:t>
      </w:r>
      <w:r w:rsidRPr="00DE49AC">
        <w:t>8), pour n’enfreindre aucun précepte.</w:t>
      </w:r>
    </w:p>
    <w:p w:rsidR="00685054" w:rsidRDefault="00685054" w:rsidP="00685054">
      <w:pPr>
        <w:pStyle w:val="Titre5"/>
      </w:pPr>
      <w:bookmarkStart w:id="740" w:name="_Toc379878813"/>
      <w:bookmarkStart w:id="741" w:name="_Toc487628493"/>
      <w:r>
        <w:t>162. Le don de l’amour du Père précède la réponse</w:t>
      </w:r>
      <w:bookmarkEnd w:id="740"/>
      <w:bookmarkEnd w:id="741"/>
      <w:r>
        <w:t xml:space="preserve"> </w:t>
      </w:r>
    </w:p>
    <w:p w:rsidR="00685054" w:rsidRDefault="00685054" w:rsidP="00685054">
      <w:r w:rsidRPr="00DE49AC">
        <w:t>D’autre part, ce chemin de réponse et de croissance est toujours précédé du don, parce que cette autre demande du Seigneur le précède</w:t>
      </w:r>
      <w:r>
        <w:t> :</w:t>
      </w:r>
      <w:r w:rsidRPr="00DE49AC">
        <w:t xml:space="preserve"> </w:t>
      </w:r>
      <w:r>
        <w:t>« </w:t>
      </w:r>
      <w:r w:rsidRPr="00DE49AC">
        <w:t>les baptisant au nom…</w:t>
      </w:r>
      <w:r>
        <w:t> »</w:t>
      </w:r>
      <w:r w:rsidRPr="00DE49AC">
        <w:t xml:space="preserve"> (Mt 28,19). L’adoption en tant que fils que le Père offre gratuitement et l’initiative du don de sa grâce (cf. Ep </w:t>
      </w:r>
      <w:r>
        <w:t>2,</w:t>
      </w:r>
      <w:r w:rsidRPr="00DE49AC">
        <w:t>8-9</w:t>
      </w:r>
      <w:r>
        <w:t> ;</w:t>
      </w:r>
      <w:r w:rsidRPr="00DE49AC">
        <w:t xml:space="preserve"> 1 Co </w:t>
      </w:r>
      <w:r>
        <w:t>4,</w:t>
      </w:r>
      <w:r w:rsidRPr="00DE49AC">
        <w:t xml:space="preserve">7) sont la condition de la possibilité de cette sanctification permanente qui plaît à Dieu et lui rend gloire. Il s’agit de se laisser transformer dans le Christ par une vie progressive </w:t>
      </w:r>
      <w:r>
        <w:t>« </w:t>
      </w:r>
      <w:r w:rsidRPr="00DE49AC">
        <w:t>selon l’Esprit</w:t>
      </w:r>
      <w:r>
        <w:t> »</w:t>
      </w:r>
      <w:r w:rsidRPr="00DE49AC">
        <w:t xml:space="preserve"> (Rm </w:t>
      </w:r>
      <w:r>
        <w:t>8,</w:t>
      </w:r>
      <w:r w:rsidRPr="00DE49AC">
        <w:t>5).</w:t>
      </w:r>
    </w:p>
    <w:p w:rsidR="00685054" w:rsidRPr="00D510FC" w:rsidRDefault="00685054" w:rsidP="00435332">
      <w:pPr>
        <w:pStyle w:val="Titre5"/>
      </w:pPr>
      <w:bookmarkStart w:id="742" w:name="_Toc379382083"/>
      <w:bookmarkStart w:id="743" w:name="_Toc379878814"/>
      <w:bookmarkStart w:id="744" w:name="_Toc487628494"/>
      <w:r w:rsidRPr="00DE49AC">
        <w:t>Une catéchèse kérygmatique et mystagogique</w:t>
      </w:r>
      <w:bookmarkEnd w:id="742"/>
      <w:bookmarkEnd w:id="743"/>
      <w:bookmarkEnd w:id="744"/>
    </w:p>
    <w:p w:rsidR="00685054" w:rsidRDefault="00685054" w:rsidP="00685054">
      <w:pPr>
        <w:pStyle w:val="Titre5"/>
      </w:pPr>
      <w:bookmarkStart w:id="745" w:name="_Toc379382084"/>
      <w:bookmarkStart w:id="746" w:name="_Toc379878815"/>
      <w:bookmarkStart w:id="747" w:name="_Toc487628495"/>
      <w:r>
        <w:t>163. Renvoi à divers documents du magistère sur la catéchèse</w:t>
      </w:r>
      <w:bookmarkEnd w:id="745"/>
      <w:bookmarkEnd w:id="746"/>
      <w:bookmarkEnd w:id="747"/>
    </w:p>
    <w:p w:rsidR="00685054" w:rsidRPr="00DE49AC" w:rsidRDefault="00685054" w:rsidP="00685054">
      <w:r w:rsidRPr="00DE49AC">
        <w:t xml:space="preserve">L’éducation et la catéchèse sont au service de cette croissance. Nous avons déjà à notre disposition différents textes magistériels et matériaux sur la catéchèse offerts par le Saint-Siège et par les différents Épiscopats. Je rappelle l’Exhortation apostolique Catechesi tradendae (1979), le Directoire général pour la catéchèse (1997) et d’autres documents dont </w:t>
      </w:r>
      <w:r>
        <w:t>il n’est pas nécessaire de répé</w:t>
      </w:r>
      <w:r w:rsidRPr="00DE49AC">
        <w:t>ter ici le contenu actuel. Je voudrais m’arrêter seulement sur certaines considérations qu’il me semble opportun de souligner.</w:t>
      </w:r>
    </w:p>
    <w:p w:rsidR="00685054" w:rsidRDefault="00685054" w:rsidP="00685054">
      <w:pPr>
        <w:pStyle w:val="Titre5"/>
      </w:pPr>
      <w:bookmarkStart w:id="748" w:name="_Toc379878816"/>
      <w:bookmarkStart w:id="749" w:name="_Toc487628496"/>
      <w:r>
        <w:t xml:space="preserve">164. Le kérygme est premier : </w:t>
      </w:r>
      <w:r w:rsidRPr="00DE49AC">
        <w:t>“Jésus Christ t’aime, il a donné sa vie pour te sauver, et maintenant il est vivant à tes côtés chaque jour pour t’éclairer, pour te fortifier, pour te libérer”</w:t>
      </w:r>
      <w:bookmarkEnd w:id="748"/>
      <w:bookmarkEnd w:id="749"/>
    </w:p>
    <w:p w:rsidR="00685054" w:rsidRPr="00DE49AC" w:rsidRDefault="00685054" w:rsidP="00685054">
      <w:r w:rsidRPr="00DE49AC">
        <w:t>Nous avons redécouvert que, dans la catéchèse aussi, la première annonce ou “kérygme” a un rôle fondamental, qui doit être au centre de l’activité évangélisa</w:t>
      </w:r>
      <w:r>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Pr>
          <w:rStyle w:val="Appelnotedebasdep"/>
        </w:rPr>
        <w:footnoteReference w:id="203"/>
      </w:r>
      <w:r w:rsidRPr="00DE49AC">
        <w:t xml:space="preserve"> Pour cela aussi </w:t>
      </w:r>
      <w:r>
        <w:t>« </w:t>
      </w:r>
      <w:r w:rsidRPr="00DE49AC">
        <w:t>le prêtre, comme l’Église, doit prendre de plus en plus conscience du besoin permanent qu’il a d’être évangélisé</w:t>
      </w:r>
      <w:r>
        <w:t> »</w:t>
      </w:r>
      <w:r w:rsidRPr="00DE49AC">
        <w:t>.</w:t>
      </w:r>
      <w:r>
        <w:rPr>
          <w:rStyle w:val="Appelnotedebasdep"/>
        </w:rPr>
        <w:footnoteReference w:id="204"/>
      </w:r>
    </w:p>
    <w:p w:rsidR="00685054" w:rsidRDefault="00685054" w:rsidP="00685054">
      <w:pPr>
        <w:pStyle w:val="Titre5"/>
      </w:pPr>
      <w:bookmarkStart w:id="750" w:name="_Toc379382086"/>
      <w:bookmarkStart w:id="751" w:name="_Toc379878817"/>
      <w:bookmarkStart w:id="752" w:name="_Toc487628497"/>
      <w:r w:rsidRPr="00DE49AC">
        <w:t>165.</w:t>
      </w:r>
      <w:r>
        <w:t xml:space="preserve"> Dire l’amour de Dieu avant la morale, s’adresser à la liberté, et pour cela être proche, ouvert au dialogue, patient, cordial, ne pas condamner</w:t>
      </w:r>
      <w:bookmarkEnd w:id="750"/>
      <w:bookmarkEnd w:id="751"/>
      <w:bookmarkEnd w:id="752"/>
    </w:p>
    <w:p w:rsidR="00685054" w:rsidRDefault="00685054" w:rsidP="00685054">
      <w:r w:rsidRPr="00DE49AC">
        <w:t xml:space="preserve">On ne doit pas penser que dans la catéchèse le kérygme soit abandonné en faveur d’une formation qui prétendrait être plus “solide”. Il n’y a rien de plus solide, de plus profond, de plus sûr, de plus consistant et de plus sage que cette annonce. Toute la formation chrétienne est avant tout l’approfondissement du kérygme qui se fait chair toujours plus et toujours mieux, qui n’omet jamais d’éclairer l’engagement catéchétique, et qui permet de comprendre convenablement la signification de n’importe quel thème que l’on développe dans la catéchèse. C’est l’annonce qui correspond à la soif d’infini présente dans chaque </w:t>
      </w:r>
      <w:r>
        <w:t>cœur</w:t>
      </w:r>
      <w:r w:rsidRPr="00DE49AC">
        <w:t xml:space="preserve"> humain. La centralité du kérygme demande certaines caractéristiques de l’annonce qui aujourd’hui sont nécessaires en tout lieu</w:t>
      </w:r>
      <w:r>
        <w:t> :</w:t>
      </w:r>
      <w:r w:rsidRPr="00DE49AC">
        <w:t xml:space="preserve"> qu’elle exprime l’amour salvifique de Dieu préalable à l’obligation morale et religieuse, qu’elle n’impose pas la vérité et qu’elle fasse appel à la liberté, qu’elle possède certaines notes de joie, d’encouragement, de v</w:t>
      </w:r>
      <w:r>
        <w:t>italité, et une harmonieuse syn</w:t>
      </w:r>
      <w:r w:rsidRPr="00DE49AC">
        <w:t>thèse qui ne réduise pas la prédication à quelques doctrines parfois plus philosophiques qu’évangéliques. Cela exige de l’évangélisateur des dispositions qui aident à mieux accueillir l’annonce</w:t>
      </w:r>
      <w:r>
        <w:t> :</w:t>
      </w:r>
      <w:r w:rsidRPr="00DE49AC">
        <w:t xml:space="preserve"> proximité, ouverture au dialogue, patience, accueil cordial qui ne condamne pas.</w:t>
      </w:r>
    </w:p>
    <w:p w:rsidR="00685054" w:rsidRPr="00DE49AC" w:rsidRDefault="00685054" w:rsidP="00685054">
      <w:pPr>
        <w:pStyle w:val="Titre5"/>
      </w:pPr>
      <w:bookmarkStart w:id="753" w:name="_Toc379382087"/>
      <w:bookmarkStart w:id="754" w:name="_Toc379878818"/>
      <w:bookmarkStart w:id="755" w:name="_Toc487628498"/>
      <w:r>
        <w:t>166. Pour une catéchèse mystagogique</w:t>
      </w:r>
      <w:bookmarkEnd w:id="753"/>
      <w:bookmarkEnd w:id="754"/>
      <w:bookmarkEnd w:id="755"/>
    </w:p>
    <w:p w:rsidR="00685054" w:rsidRPr="00DE49AC" w:rsidRDefault="00685054" w:rsidP="00685054">
      <w:r w:rsidRPr="00DE49AC">
        <w:t>Une autre caractéristique de la catéchèse, qui s’est développée ces dernières années est celle de l’initiation mystagogique,</w:t>
      </w:r>
      <w:r>
        <w:rPr>
          <w:rStyle w:val="Appelnotedebasdep"/>
        </w:rPr>
        <w:footnoteReference w:id="205"/>
      </w:r>
      <w:r w:rsidRPr="00DE49AC">
        <w:t xml:space="preserve"> qui signifie essentiellement deux choses</w:t>
      </w:r>
      <w:r>
        <w:t> :</w:t>
      </w:r>
      <w:r w:rsidRPr="00DE49AC">
        <w:t xml:space="preserve"> la progressivité nécessaire de l’expérience de formation dans laquelle toute la communauté intervient et une valorisation renouvelée des signes liturgiques de l’initiation chrétienne. De nombreux manuels et beaucoup de programmes ne se sont pas encore laissés interpeller</w:t>
      </w:r>
      <w:r>
        <w:t xml:space="preserve"> par la nécessité d’un renouvel</w:t>
      </w:r>
      <w:r w:rsidRPr="00DE49AC">
        <w:t>lement mystagogique, qui pourrait assumer des formes très diverses en accord avec le discernement de chaque communauté éducative. La rencontre catéchétique est une annonce de la Parole et est centrée sur elle, mais elle a toujours besoin d’un environnement adapté et d’une motivation attirante, de l’usag</w:t>
      </w:r>
      <w:r>
        <w:t>e de symboles parlants, de l’in</w:t>
      </w:r>
      <w:r w:rsidRPr="00DE49AC">
        <w:t xml:space="preserve">sertion dans un vaste processus de croissance et de l’intégration de toutes les dimensions de la personne dans un cheminement communautaire d’écoute et de réponse. </w:t>
      </w:r>
    </w:p>
    <w:p w:rsidR="00685054" w:rsidRDefault="00685054" w:rsidP="00685054">
      <w:pPr>
        <w:pStyle w:val="Titre5"/>
      </w:pPr>
      <w:bookmarkStart w:id="756" w:name="_Toc379382088"/>
      <w:bookmarkStart w:id="757" w:name="_Toc379878819"/>
      <w:bookmarkStart w:id="758" w:name="_Toc487628499"/>
      <w:r>
        <w:t xml:space="preserve">167. Prêter une attention à la beauté et </w:t>
      </w:r>
      <w:r w:rsidRPr="00DE49AC">
        <w:t>avoir le courage de trouver les nouveaux signes</w:t>
      </w:r>
      <w:bookmarkEnd w:id="756"/>
      <w:bookmarkEnd w:id="757"/>
      <w:bookmarkEnd w:id="758"/>
    </w:p>
    <w:p w:rsidR="00685054" w:rsidRDefault="00685054" w:rsidP="00685054">
      <w:r w:rsidRPr="00DE49AC">
        <w:t>Il est bien que chaque catéchèse prête une attention spéciale à la “voie de la beauté” (via pulchritudinis).</w:t>
      </w:r>
      <w:r>
        <w:rPr>
          <w:rStyle w:val="Appelnotedebasdep"/>
        </w:rPr>
        <w:footnoteReference w:id="206"/>
      </w:r>
      <w:r w:rsidRPr="00DE49AC">
        <w:t xml:space="preserve"> Annoncer le Christ signifie montrer que croire en lui et le suivre n’est pas seulement quelque chose de vrai et de juste, mais aussi quelqu</w:t>
      </w:r>
      <w:r>
        <w:t>e chose de beau, capable de com</w:t>
      </w:r>
      <w:r w:rsidRPr="00DE49AC">
        <w:t>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r>
        <w:rPr>
          <w:rStyle w:val="Appelnotedebasdep"/>
        </w:rPr>
        <w:footnoteReference w:id="207"/>
      </w:r>
      <w:r w:rsidRPr="00DE49AC">
        <w:t xml:space="preserve"> qui puisse obscurcir le lien inséparable entre vérité, bonté et beauté, mais de récupérer l’estime de la beauté pour pouvoir atteindre le </w:t>
      </w:r>
      <w:r>
        <w:t>cœur</w:t>
      </w:r>
      <w:r w:rsidRPr="00DE49AC">
        <w:t xml:space="preserve"> humain et faire resplendir en lui la vérité et la bonté du Ressuscité. Si, comme affirme saint Augustin, nous n’aimons que ce qui est beau,</w:t>
      </w:r>
      <w:r>
        <w:rPr>
          <w:rStyle w:val="Appelnotedebasdep"/>
        </w:rPr>
        <w:footnoteReference w:id="208"/>
      </w:r>
      <w:r w:rsidRPr="00DE49AC">
        <w:t xml:space="preserve"> le Fils fait homme, révélation </w:t>
      </w:r>
      <w:r>
        <w:t>de la beauté infinie, est extrê</w:t>
      </w:r>
      <w:r w:rsidRPr="00DE49AC">
        <w:t>mement aimable, et il nous attire à lui par des liens d’amour. Il est donc nécessaire que la formation à la via pulchritudini</w:t>
      </w:r>
      <w:r>
        <w:t>s soit insérée dans la transmis</w:t>
      </w:r>
      <w:r w:rsidRPr="00DE49AC">
        <w:t xml:space="preserve">sion de la foi. Il est souhaitable que chaque Église particulière promeuve l’utilisation des arts dans son </w:t>
      </w:r>
      <w:r>
        <w:t>œuvre</w:t>
      </w:r>
      <w:r w:rsidRPr="00DE49AC">
        <w:t xml:space="preserve"> d’évangélisation, en continuité avec la richesse du passé, mais aussi dans l’étendue de ses multiples expressions actuelles, dans le but de transmettre la </w:t>
      </w:r>
      <w:r>
        <w:t>foi dans un nouveau “langage pa</w:t>
      </w:r>
      <w:r w:rsidRPr="00DE49AC">
        <w:t>rabolique”.</w:t>
      </w:r>
      <w:r>
        <w:rPr>
          <w:rStyle w:val="Appelnotedebasdep"/>
        </w:rPr>
        <w:footnoteReference w:id="209"/>
      </w:r>
      <w:r w:rsidRPr="00DE49AC">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w:t>
      </w:r>
      <w:r>
        <w:t>ignificatives pour les évangéli</w:t>
      </w:r>
      <w:r w:rsidRPr="00DE49AC">
        <w:t xml:space="preserve">sateurs, mais qui sont devenues particulièrement attirantes pour les autres. </w:t>
      </w:r>
    </w:p>
    <w:p w:rsidR="00685054" w:rsidRPr="00DE49AC" w:rsidRDefault="00685054" w:rsidP="00685054">
      <w:pPr>
        <w:pStyle w:val="Titre5"/>
      </w:pPr>
      <w:bookmarkStart w:id="759" w:name="_Toc379382089"/>
      <w:bookmarkStart w:id="760" w:name="_Toc379878820"/>
      <w:bookmarkStart w:id="761" w:name="_Toc487628500"/>
      <w:r>
        <w:t xml:space="preserve">168. Proposer la morale non en condamnant mais en </w:t>
      </w:r>
      <w:r w:rsidRPr="00DE49AC">
        <w:t>joyeux m</w:t>
      </w:r>
      <w:r>
        <w:t>essagers de propositions éle</w:t>
      </w:r>
      <w:r w:rsidRPr="00DE49AC">
        <w:t>vées, gardiens du bien et de la beauté qui resplendissent dans une vie fidèle à l’Évangile.</w:t>
      </w:r>
      <w:bookmarkEnd w:id="759"/>
      <w:bookmarkEnd w:id="760"/>
      <w:bookmarkEnd w:id="761"/>
    </w:p>
    <w:p w:rsidR="00685054" w:rsidRPr="00DE49AC" w:rsidRDefault="00685054" w:rsidP="00685054">
      <w:r w:rsidRPr="00DE49AC">
        <w:t xml:space="preserve">Pour ce qui concerne la proposition morale de la catéchèse, qui invite à grandir dans la fidélité au style </w:t>
      </w:r>
      <w:r>
        <w:t>de vie de l’Évangile, il est op</w:t>
      </w:r>
      <w:r w:rsidRPr="00DE49AC">
        <w:t>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w:t>
      </w:r>
      <w:r>
        <w:t>essagers de propositions éle</w:t>
      </w:r>
      <w:r w:rsidRPr="00DE49AC">
        <w:t xml:space="preserve">vées, gardiens du bien et de la beauté qui resplendissent dans une vie fidèle à l’Évangile. </w:t>
      </w:r>
    </w:p>
    <w:p w:rsidR="00685054" w:rsidRPr="00D510FC" w:rsidRDefault="00685054" w:rsidP="00435332">
      <w:pPr>
        <w:pStyle w:val="Titre5"/>
      </w:pPr>
      <w:bookmarkStart w:id="762" w:name="_Toc379382090"/>
      <w:bookmarkStart w:id="763" w:name="_Toc379878821"/>
      <w:bookmarkStart w:id="764" w:name="_Toc487628501"/>
      <w:r w:rsidRPr="00DE49AC">
        <w:t>L’accompagnement personnel des processus de croissance</w:t>
      </w:r>
      <w:bookmarkEnd w:id="762"/>
      <w:bookmarkEnd w:id="763"/>
      <w:bookmarkEnd w:id="764"/>
    </w:p>
    <w:p w:rsidR="00685054" w:rsidRDefault="00685054" w:rsidP="00685054">
      <w:pPr>
        <w:pStyle w:val="Titre5"/>
      </w:pPr>
      <w:bookmarkStart w:id="765" w:name="_Toc379382091"/>
      <w:bookmarkStart w:id="766" w:name="_Toc379878822"/>
      <w:bookmarkStart w:id="767" w:name="_Toc487628502"/>
      <w:r>
        <w:t xml:space="preserve">169. Rendre </w:t>
      </w:r>
      <w:r w:rsidRPr="00DE49AC">
        <w:t>présent le parfum de la présence proche de Jésus et son regar</w:t>
      </w:r>
      <w:r>
        <w:t>d personnel en se formant à l’accompagnement</w:t>
      </w:r>
      <w:bookmarkEnd w:id="765"/>
      <w:bookmarkEnd w:id="766"/>
      <w:bookmarkEnd w:id="767"/>
      <w:r>
        <w:t xml:space="preserve"> </w:t>
      </w:r>
    </w:p>
    <w:p w:rsidR="00685054" w:rsidRPr="00DE49AC" w:rsidRDefault="00685054" w:rsidP="00685054">
      <w:r w:rsidRPr="00DE49AC">
        <w:t>Dans une civilisation paradoxalement blessée par l’anonymat et, en même temps,</w:t>
      </w:r>
      <w:r>
        <w:t xml:space="preserve"> ob</w:t>
      </w:r>
      <w:r w:rsidRPr="00DE49AC">
        <w:t>sédée par les détails de la vie des autres, malade de curiosité mor</w:t>
      </w:r>
      <w:r>
        <w:t>bide, l’Église a besoin d’un re</w:t>
      </w:r>
      <w:r w:rsidRPr="00DE49AC">
        <w:t>gard de proximité pour contempler, s’émouvoir et s’arrêter devant l’autre chaque fois que cela est nécessaire. En ce monde, les ministres ordonnés et les autres agents pastoraux peuvent rendre présent le parfum de la présence proche de Jésus et son regar</w:t>
      </w:r>
      <w:r>
        <w:t>d personnel. L’Église devra ini</w:t>
      </w:r>
      <w:r w:rsidRPr="00DE49AC">
        <w:t xml:space="preserve">tier ses membres – prêtres, personnes consacrées et laïcs – à cet “art de l’accompagnement”, pour que tous apprennent toujours à ôter leurs sandales devant la terre sacrée de l’autre (cf. Ex </w:t>
      </w:r>
      <w:r>
        <w:t>3,</w:t>
      </w:r>
      <w:r w:rsidRPr="00DE49AC">
        <w:t>5). Nous devons donner à notre chemin le rythme salutaire de la p</w:t>
      </w:r>
      <w:r>
        <w:t>roximité, avec un regard respec</w:t>
      </w:r>
      <w:r w:rsidRPr="00DE49AC">
        <w:t>tueux et plein de compassion mais qui en même temps guérit, libère et encourage à mûrir dans la vie chrétienne.</w:t>
      </w:r>
    </w:p>
    <w:p w:rsidR="00685054" w:rsidRDefault="00685054" w:rsidP="00685054">
      <w:pPr>
        <w:pStyle w:val="Titre5"/>
      </w:pPr>
      <w:bookmarkStart w:id="768" w:name="_Toc379382092"/>
      <w:bookmarkStart w:id="769" w:name="_Toc379878823"/>
      <w:bookmarkStart w:id="770" w:name="_Toc487628503"/>
      <w:r>
        <w:t xml:space="preserve">170. Un accompagnement qui ouvre à </w:t>
      </w:r>
      <w:r w:rsidRPr="00DE49AC">
        <w:t>un pèlerinage avec le Christ vers le Père</w:t>
      </w:r>
      <w:bookmarkEnd w:id="768"/>
      <w:bookmarkEnd w:id="769"/>
      <w:bookmarkEnd w:id="770"/>
      <w:r>
        <w:t xml:space="preserve"> </w:t>
      </w:r>
    </w:p>
    <w:p w:rsidR="00685054" w:rsidRPr="00DE49AC" w:rsidRDefault="00685054" w:rsidP="00685054">
      <w:r w:rsidRPr="00DE49AC">
        <w:t>Bien que cela semble évident, l’accompagnement spirituel doit conduire toujours plus vers Dieu, en qui nous pouvons atteindre la vraie liberté. Certains se croient libres lorsqu’ils marchent à l’écart du Seigneur, sans s’apercevoir qu’ils restent existentiellement orphelins, sans un abri, sans une demeure où revenir toujours. Ils cessent d’être pè</w:t>
      </w:r>
      <w:r>
        <w:t>lerins et se transforment en er</w:t>
      </w:r>
      <w:r w:rsidRPr="00DE49AC">
        <w:t xml:space="preserve">rants, qui tournent toujours autour d’eux-mêmes sans arriver nulle part. L’accompagnement serait contreproductif s’il devenait une sorte de thérapie qui renforce cette fermeture des personnes dans leur immanence, et cesse d’être un pèlerinage avec le Christ vers le Père. </w:t>
      </w:r>
    </w:p>
    <w:p w:rsidR="00685054" w:rsidRDefault="00685054" w:rsidP="00685054">
      <w:pPr>
        <w:pStyle w:val="Titre5"/>
      </w:pPr>
      <w:bookmarkStart w:id="771" w:name="_Toc379878824"/>
      <w:bookmarkStart w:id="772" w:name="_Toc487628504"/>
      <w:r w:rsidRPr="00DE49AC">
        <w:t xml:space="preserve">171. </w:t>
      </w:r>
      <w:r>
        <w:t>Accompagner dans une écoute patiente, aimante, docile à l’Esprit</w:t>
      </w:r>
      <w:bookmarkEnd w:id="771"/>
      <w:bookmarkEnd w:id="772"/>
      <w:r>
        <w:t xml:space="preserve"> </w:t>
      </w:r>
    </w:p>
    <w:p w:rsidR="00685054" w:rsidRPr="00DE49AC" w:rsidRDefault="00685054" w:rsidP="00685054">
      <w:r w:rsidRPr="00DE49AC">
        <w:t xml:space="preserve">Plus que jamais, nous avons besoin d’hommes et de femmes qui, à partir de </w:t>
      </w:r>
      <w:r>
        <w:t>leur ex</w:t>
      </w:r>
      <w:r w:rsidRPr="00DE49AC">
        <w:t>périence d’accompagnement, connaissent la manière de procéder, où ressortent la prudence, la capacité de compréhension, l’art d’attendre, la docilité à l’Esprit, pour protéger tous ensemble les brebis qui se confient à nous, des loups qui tentent de dispe</w:t>
      </w:r>
      <w:r>
        <w:t>rser le troupeau. Nous avons be</w:t>
      </w:r>
      <w:r w:rsidRPr="00DE49AC">
        <w:t xml:space="preserve">soin de nous exercer à l’art de l’écoute, qui est plus que le fait d’entendre. Dans la communication avec l’autre, la première chose est la capacité du </w:t>
      </w:r>
      <w:r>
        <w:t>cœur</w:t>
      </w:r>
      <w:r w:rsidRPr="00DE49AC">
        <w:t xml:space="preserve">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w:t>
      </w:r>
      <w:r>
        <w:t>al chrétien, l’impatience de ré</w:t>
      </w:r>
      <w:r w:rsidRPr="00DE49AC">
        <w:t>pondre pleinement à l’amour de Dieu et la soif de développer le meilleur de ce que Dieu a semé dans sa propre vie. Toujours cependant avec la patience de celui qui connaît ce qu’enseignait saint Thomas</w:t>
      </w:r>
      <w:r>
        <w:t> :</w:t>
      </w:r>
      <w:r w:rsidRPr="00DE49AC">
        <w:t xml:space="preserve"> quelqu’un peut avoir la grâce et la charité, mais ne bien exercer aucune des vertus </w:t>
      </w:r>
      <w:r>
        <w:t>« </w:t>
      </w:r>
      <w:r w:rsidRPr="00DE49AC">
        <w:t>à cause de certaines inclinations contraires</w:t>
      </w:r>
      <w:r>
        <w:t> »</w:t>
      </w:r>
      <w:r w:rsidRPr="00DE49AC">
        <w:t xml:space="preserve"> qui persistent.</w:t>
      </w:r>
      <w:r>
        <w:rPr>
          <w:rStyle w:val="Appelnotedebasdep"/>
        </w:rPr>
        <w:footnoteReference w:id="210"/>
      </w:r>
      <w:r w:rsidRPr="00DE49AC">
        <w:t xml:space="preserve"> En d’autres termes, le caractère organique des vertus se donne toujours et nécessairement “in habitu”, bien que les conditionnements puissent rendre difficiles les mises en </w:t>
      </w:r>
      <w:r>
        <w:t>œuvre</w:t>
      </w:r>
      <w:r w:rsidRPr="00DE49AC">
        <w:t xml:space="preserve"> de ces habitudes vertueuses. De là la nécessité d’</w:t>
      </w:r>
      <w:r>
        <w:t>» </w:t>
      </w:r>
      <w:r w:rsidRPr="00DE49AC">
        <w:t>une pédagogie qui introduise les personnes, pas à pas, à la pleine appropriation du mystère</w:t>
      </w:r>
      <w:r>
        <w:t> »</w:t>
      </w:r>
      <w:r w:rsidRPr="00DE49AC">
        <w:t>.</w:t>
      </w:r>
      <w:r>
        <w:rPr>
          <w:rStyle w:val="Appelnotedebasdep"/>
        </w:rPr>
        <w:footnoteReference w:id="211"/>
      </w:r>
      <w:r w:rsidRPr="00DE49AC">
        <w:t xml:space="preserve"> Pour atteindre ce point de maturité, c’est-à-dire pour que les personnes soient capables de décisions vraiment libre</w:t>
      </w:r>
      <w:r>
        <w:t>s et responsables, il est indis</w:t>
      </w:r>
      <w:r w:rsidRPr="00DE49AC">
        <w:t>pensable de donner du temps, avec une immense patience. Comme disait le bienheureux Pierre Fabre</w:t>
      </w:r>
      <w:r>
        <w:t> :</w:t>
      </w:r>
      <w:r w:rsidRPr="00DE49AC">
        <w:t xml:space="preserve"> </w:t>
      </w:r>
      <w:r>
        <w:t>« </w:t>
      </w:r>
      <w:r w:rsidRPr="00DE49AC">
        <w:t>Le temps est le messager de Dieu</w:t>
      </w:r>
      <w:r>
        <w:t> »</w:t>
      </w:r>
      <w:r w:rsidRPr="00DE49AC">
        <w:t xml:space="preserve">. </w:t>
      </w:r>
    </w:p>
    <w:p w:rsidR="00685054" w:rsidRDefault="00685054" w:rsidP="00685054">
      <w:pPr>
        <w:pStyle w:val="Titre5"/>
      </w:pPr>
      <w:bookmarkStart w:id="773" w:name="_Toc379382094"/>
      <w:bookmarkStart w:id="774" w:name="_Toc379878825"/>
      <w:bookmarkStart w:id="775" w:name="_Toc487628505"/>
      <w:r w:rsidRPr="00DE49AC">
        <w:t xml:space="preserve">172. </w:t>
      </w:r>
      <w:r>
        <w:t xml:space="preserve">Accompagner sans juger de la responsabilité de l’autre, en invitant toujours à se relever, </w:t>
      </w:r>
      <w:r w:rsidRPr="00DE49AC">
        <w:t>à embrasser la croix, à tout laisser, à sortir toujours de nouveau pour annoncer l’Évangile.</w:t>
      </w:r>
      <w:bookmarkEnd w:id="773"/>
      <w:bookmarkEnd w:id="774"/>
      <w:bookmarkEnd w:id="775"/>
    </w:p>
    <w:p w:rsidR="00685054" w:rsidRDefault="00685054" w:rsidP="00685054">
      <w:r w:rsidRPr="00DE49AC">
        <w:t>Celui qui accompagne sait reconnaître que la situation de chaque sujet devant Dieu et sa vie de grâce est un mystère que personne ne peut connaître pleinement de l’extérieur. L’Évangile nous propose de corriger et d’aider à grandir une personne à parti</w:t>
      </w:r>
      <w:r>
        <w:t>r de la reconnaissance du carac</w:t>
      </w:r>
      <w:r w:rsidRPr="00DE49AC">
        <w:t>tère objectivement mauvais de ses actions (cf. Mt 1</w:t>
      </w:r>
      <w:r>
        <w:t>8,</w:t>
      </w:r>
      <w:r w:rsidRPr="00DE49AC">
        <w:t xml:space="preserve">15), mais sans émettre des jugements sur sa responsabilité et sur sa culpabilité (cf. Mt </w:t>
      </w:r>
      <w:r>
        <w:t>7,</w:t>
      </w:r>
      <w:r w:rsidRPr="00DE49AC">
        <w:t>1</w:t>
      </w:r>
      <w:r>
        <w:t> ;</w:t>
      </w:r>
      <w:r w:rsidRPr="00DE49AC">
        <w:t xml:space="preserve"> Lc </w:t>
      </w:r>
      <w:r>
        <w:t>6,</w:t>
      </w:r>
      <w:r w:rsidRPr="00DE49AC">
        <w:t xml:space="preserve">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 </w:t>
      </w:r>
    </w:p>
    <w:p w:rsidR="00685054" w:rsidRPr="00DE49AC" w:rsidRDefault="00685054" w:rsidP="00685054">
      <w:pPr>
        <w:pStyle w:val="Titre5"/>
      </w:pPr>
      <w:bookmarkStart w:id="776" w:name="_Toc379382095"/>
      <w:bookmarkStart w:id="777" w:name="_Toc379878826"/>
      <w:bookmarkStart w:id="778" w:name="_Toc487628506"/>
      <w:r>
        <w:t>173. Modèle de l’accompagnement de Tite et Timothée par Paul</w:t>
      </w:r>
      <w:bookmarkEnd w:id="776"/>
      <w:bookmarkEnd w:id="777"/>
      <w:bookmarkEnd w:id="778"/>
    </w:p>
    <w:p w:rsidR="00685054" w:rsidRDefault="00685054" w:rsidP="00685054">
      <w:r w:rsidRPr="00DE49AC">
        <w:t>L’accompagnement spirituel authentique commence t</w:t>
      </w:r>
      <w:r>
        <w:t>oujours et progresse dans le do</w:t>
      </w:r>
      <w:r w:rsidRPr="00DE49AC">
        <w:t xml:space="preserve">maine du service de la mission évangélisatrice. La relation de Paul avec Timothée et Tite est un exemple de cet accompagnement et de cette formation durant l’action apostolique. En leur confiant la mission de s’arrêter dans chaque ville pour </w:t>
      </w:r>
      <w:r>
        <w:t>« </w:t>
      </w:r>
      <w:r w:rsidRPr="00DE49AC">
        <w:t>y achever l’organisation</w:t>
      </w:r>
      <w:r>
        <w:t> »</w:t>
      </w:r>
      <w:r w:rsidRPr="00DE49AC">
        <w:t xml:space="preserve"> (Tt </w:t>
      </w:r>
      <w:r>
        <w:t>1,</w:t>
      </w:r>
      <w:r w:rsidRPr="00DE49AC">
        <w:t>5</w:t>
      </w:r>
      <w:r>
        <w:t> ;</w:t>
      </w:r>
      <w:r w:rsidRPr="00DE49AC">
        <w:t xml:space="preserve"> cf. 1 Tm </w:t>
      </w:r>
      <w:r>
        <w:t>1,</w:t>
      </w:r>
      <w:r w:rsidRPr="00DE49AC">
        <w:t xml:space="preserve">3-5), il leur donne des critères pour la vie personnelle et pour l’action pastorale. Tout cela se différencie clairement d’un type quelconque d’accompagnement intimiste, d’autoréalisation isolée. Les disciples missionnaires accompagnent les disciples missionnaires. </w:t>
      </w:r>
    </w:p>
    <w:p w:rsidR="00685054" w:rsidRDefault="00685054" w:rsidP="00435332">
      <w:pPr>
        <w:pStyle w:val="Titre5"/>
      </w:pPr>
      <w:bookmarkStart w:id="779" w:name="_Toc379382096"/>
      <w:bookmarkStart w:id="780" w:name="_Toc379878827"/>
      <w:bookmarkStart w:id="781" w:name="_Toc487628507"/>
      <w:r w:rsidRPr="00DE49AC">
        <w:t>Au sujet de la Parole de Dieu</w:t>
      </w:r>
      <w:bookmarkEnd w:id="779"/>
      <w:bookmarkEnd w:id="780"/>
      <w:bookmarkEnd w:id="781"/>
    </w:p>
    <w:p w:rsidR="00685054" w:rsidRPr="00A33A39" w:rsidRDefault="00685054" w:rsidP="00685054">
      <w:pPr>
        <w:pStyle w:val="Titre5"/>
      </w:pPr>
      <w:bookmarkStart w:id="782" w:name="_Toc379382097"/>
      <w:bookmarkStart w:id="783" w:name="_Toc379878828"/>
      <w:bookmarkStart w:id="784" w:name="_Toc487628508"/>
      <w:r>
        <w:t xml:space="preserve">174. </w:t>
      </w:r>
      <w:r w:rsidRPr="00DE49AC">
        <w:t xml:space="preserve">Toute l’évangélisation est fondée sur </w:t>
      </w:r>
      <w:r>
        <w:t>la Parole de Dieu</w:t>
      </w:r>
      <w:r w:rsidRPr="00DE49AC">
        <w:t>, écoutée, méditée, vécue, célébrée et témoignée</w:t>
      </w:r>
      <w:bookmarkEnd w:id="782"/>
      <w:bookmarkEnd w:id="783"/>
      <w:bookmarkEnd w:id="784"/>
    </w:p>
    <w:p w:rsidR="00685054" w:rsidRPr="00DE49AC" w:rsidRDefault="00685054" w:rsidP="00685054">
      <w:r w:rsidRPr="00DE49AC">
        <w:t xml:space="preserve">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w:t>
      </w:r>
      <w:r>
        <w:t>« </w:t>
      </w:r>
      <w:r w:rsidRPr="00DE49AC">
        <w:t xml:space="preserve">devienne toujours plus le </w:t>
      </w:r>
      <w:r>
        <w:t>cœur</w:t>
      </w:r>
      <w:r w:rsidRPr="00DE49AC">
        <w:t xml:space="preserve"> de toute activité ecclésiale</w:t>
      </w:r>
      <w:r>
        <w:t> »</w:t>
      </w:r>
      <w:r w:rsidRPr="00DE49AC">
        <w:t>.</w:t>
      </w:r>
      <w:r>
        <w:rPr>
          <w:rStyle w:val="Appelnotedebasdep"/>
        </w:rPr>
        <w:footnoteReference w:id="212"/>
      </w:r>
      <w:r w:rsidRPr="00DE49AC">
        <w:t xml:space="preserve"> La Parole de Dieu écoutée</w:t>
      </w:r>
      <w:r>
        <w:t xml:space="preserve"> et célébrée, surtout dans l’Eu</w:t>
      </w:r>
      <w:r w:rsidRPr="00DE49AC">
        <w:t xml:space="preserve">charistie, alimente et fortifie intérieurement les chrétiens et les rend capables d’un authentique témoignage évangélique dans la vie quotidienne. Nous avons désormais dépassé cette ancienne opposition entre Parole et Sacrement. La Parole proclamée, vivante </w:t>
      </w:r>
      <w:r>
        <w:t>et efficace, prépare à la récep</w:t>
      </w:r>
      <w:r w:rsidRPr="00DE49AC">
        <w:t>tion du sacremen</w:t>
      </w:r>
      <w:r>
        <w:t>t et dans le sacrement cette Pa</w:t>
      </w:r>
      <w:r w:rsidRPr="00DE49AC">
        <w:t xml:space="preserve">role atteint son efficacité maximale. </w:t>
      </w:r>
    </w:p>
    <w:p w:rsidR="00685054" w:rsidRDefault="00685054" w:rsidP="00685054">
      <w:pPr>
        <w:pStyle w:val="Titre5"/>
      </w:pPr>
      <w:bookmarkStart w:id="785" w:name="_Toc379382098"/>
      <w:bookmarkStart w:id="786" w:name="_Toc379878829"/>
      <w:bookmarkStart w:id="787" w:name="_Toc487628509"/>
      <w:r w:rsidRPr="00DE49AC">
        <w:t>175. L’étude de la Sainte Écriture doit être une porte ouverte à tous les croyants</w:t>
      </w:r>
      <w:r>
        <w:t xml:space="preserve"> et doit féconder toute la catéchèse</w:t>
      </w:r>
      <w:bookmarkEnd w:id="785"/>
      <w:bookmarkEnd w:id="786"/>
      <w:bookmarkEnd w:id="787"/>
      <w:r>
        <w:t xml:space="preserve"> </w:t>
      </w:r>
    </w:p>
    <w:p w:rsidR="00685054" w:rsidRDefault="00685054" w:rsidP="00685054">
      <w:r w:rsidRPr="00DE49AC">
        <w:t>L’étude de la Sainte Écriture doit être une porte ouverte à tous les croyants.</w:t>
      </w:r>
      <w:r>
        <w:rPr>
          <w:rStyle w:val="Appelnotedebasdep"/>
        </w:rPr>
        <w:footnoteReference w:id="213"/>
      </w:r>
      <w:r w:rsidRPr="00DE49AC">
        <w:t xml:space="preserve"> Il est fondamental q</w:t>
      </w:r>
      <w:r>
        <w:t>ue la Parole révélée féconde ra</w:t>
      </w:r>
      <w:r w:rsidRPr="00DE49AC">
        <w:t>dicalement la catéchèse et tous les efforts pour transmettre la foi.</w:t>
      </w:r>
      <w:r>
        <w:rPr>
          <w:rStyle w:val="Appelnotedebasdep"/>
        </w:rPr>
        <w:footnoteReference w:id="214"/>
      </w:r>
      <w:r w:rsidRPr="00DE49AC">
        <w:t xml:space="preserve"> L’évangélisation demande la familiarité avec la Parole de Dieu et cela exige que les diocèses, les paroisses et tous les groupements catholiques proposent une étude sérieuse et persévérante de la Bible, comme aussi en promeuvent la lect</w:t>
      </w:r>
      <w:r>
        <w:t>ure orante personnelle et commu</w:t>
      </w:r>
      <w:r w:rsidRPr="00DE49AC">
        <w:t>nautaire.</w:t>
      </w:r>
      <w:r>
        <w:rPr>
          <w:rStyle w:val="Appelnotedebasdep"/>
        </w:rPr>
        <w:footnoteReference w:id="215"/>
      </w:r>
      <w:r w:rsidRPr="00DE49AC">
        <w:t xml:space="preserve"> Nous ne cherchons pas à tâtons dans l’obscurité, nous ne devons pas non plus attendre que Dieu nous adresse la parole, parce que réellement </w:t>
      </w:r>
      <w:r>
        <w:t>« </w:t>
      </w:r>
      <w:r w:rsidRPr="00DE49AC">
        <w:t>Dieu a parlé, il n’est plus le grand inconnu mais il s’est montré lui-même</w:t>
      </w:r>
      <w:r>
        <w:t> »</w:t>
      </w:r>
      <w:r w:rsidRPr="00DE49AC">
        <w:t>.</w:t>
      </w:r>
      <w:r>
        <w:rPr>
          <w:rStyle w:val="Appelnotedebasdep"/>
        </w:rPr>
        <w:footnoteReference w:id="216"/>
      </w:r>
      <w:r>
        <w:t xml:space="preserve"> </w:t>
      </w:r>
      <w:r w:rsidRPr="00DE49AC">
        <w:t xml:space="preserve">Accueillons le sublime trésor de la Parole révélée. </w:t>
      </w:r>
    </w:p>
    <w:p w:rsidR="00685054" w:rsidRDefault="00685054" w:rsidP="00685054">
      <w:pPr>
        <w:pStyle w:val="Titre5"/>
      </w:pPr>
      <w:bookmarkStart w:id="788" w:name="_Toc379382178"/>
      <w:bookmarkStart w:id="789" w:name="_Toc379878830"/>
      <w:bookmarkStart w:id="790" w:name="_Toc487628510"/>
      <w:r>
        <w:t xml:space="preserve">238. </w:t>
      </w:r>
      <w:r w:rsidRPr="00DE49AC">
        <w:t>L’Évangélisation implique aussi un chemin de dialogue</w:t>
      </w:r>
      <w:r>
        <w:t xml:space="preserve"> avec les états, la société [culture, science] et les autres croyants </w:t>
      </w:r>
      <w:r w:rsidRPr="00DE49AC">
        <w:t>à partir de la lumière que lui offre la foi</w:t>
      </w:r>
      <w:bookmarkEnd w:id="788"/>
      <w:bookmarkEnd w:id="789"/>
      <w:bookmarkEnd w:id="790"/>
    </w:p>
    <w:p w:rsidR="00685054" w:rsidRPr="00DE49AC" w:rsidRDefault="00685054" w:rsidP="00685054">
      <w:r w:rsidRPr="00DE49AC">
        <w:t>L’Évangélisation implique aussi un chemin de dialogue. Pour l’Église, en particulier, il y a actuellement trois champs de dialogue où elle doit être présente, pour accomplir un service en faveur du plein développement de l’être humain et procurer le bien commun</w:t>
      </w:r>
      <w:r>
        <w:t> :</w:t>
      </w:r>
      <w:r w:rsidRPr="00DE49AC">
        <w:t xml:space="preserve"> le dialogue avec les États, avec la société – qui inclut le dialogue avec les cultures et avec les sciences – et avec les autres croyants qui ne font pas partie de l’Église catholique. Dans tous les cas, </w:t>
      </w:r>
      <w:r>
        <w:t>« </w:t>
      </w:r>
      <w:r w:rsidRPr="00DE49AC">
        <w:t>l’Église parle à partir de la lumière que lui offre la foi</w:t>
      </w:r>
      <w:r>
        <w:t> »</w:t>
      </w:r>
      <w:r w:rsidRPr="00DE49AC">
        <w:t>,</w:t>
      </w:r>
      <w:r>
        <w:rPr>
          <w:rStyle w:val="Appelnotedebasdep"/>
        </w:rPr>
        <w:footnoteReference w:id="217"/>
      </w:r>
      <w:r w:rsidRPr="00DE49AC">
        <w:t xml:space="preserve"> elle apporte son expérience de deux mille ans, et garde toujours en mémoire les vies et les souffrances des êtres humains. Cela va au-delà de la raison humaine mais cela comporte aussi une signification qui peut enrichir ceux qui ne croient pas, et invite la raison à élargir ses perspectives.</w:t>
      </w:r>
    </w:p>
    <w:p w:rsidR="00685054" w:rsidRDefault="00685054" w:rsidP="00685054">
      <w:pPr>
        <w:pStyle w:val="Titre5"/>
      </w:pPr>
      <w:bookmarkStart w:id="791" w:name="_Toc379382179"/>
      <w:bookmarkStart w:id="792" w:name="_Toc379878831"/>
      <w:bookmarkStart w:id="793" w:name="_Toc487628511"/>
      <w:r>
        <w:t xml:space="preserve">239. </w:t>
      </w:r>
      <w:r w:rsidRPr="00DE49AC">
        <w:t>L’Église proclame l’</w:t>
      </w:r>
      <w:r>
        <w:t xml:space="preserve"> « </w:t>
      </w:r>
      <w:r w:rsidRPr="00DE49AC">
        <w:t>Évangile de la paix</w:t>
      </w:r>
      <w:r>
        <w:t> »</w:t>
      </w:r>
      <w:r w:rsidRPr="00DE49AC">
        <w:t xml:space="preserve"> et est ouverte à la collaboration avec toutes les autorités</w:t>
      </w:r>
      <w:bookmarkEnd w:id="791"/>
      <w:bookmarkEnd w:id="792"/>
      <w:bookmarkEnd w:id="793"/>
    </w:p>
    <w:p w:rsidR="00685054" w:rsidRPr="00DE49AC" w:rsidRDefault="00685054" w:rsidP="00685054">
      <w:r w:rsidRPr="00DE49AC">
        <w:t>L’Église proclame l’</w:t>
      </w:r>
      <w:r>
        <w:t xml:space="preserve"> « </w:t>
      </w:r>
      <w:r w:rsidRPr="00DE49AC">
        <w:t>Évangile de la paix</w:t>
      </w:r>
      <w:r>
        <w:t> »</w:t>
      </w:r>
      <w:r w:rsidRPr="00DE49AC">
        <w:t xml:space="preserve"> (Ep </w:t>
      </w:r>
      <w:r>
        <w:t>6,</w:t>
      </w:r>
      <w:r w:rsidRPr="00DE49AC">
        <w:t xml:space="preserve">15) et est ouverte à la collaboration avec toutes les autorités nationales et internationales pour prendre soin de ce bien universel si grand. En annonçant Jésus Christ, qui est la paix en personne (cf. Ep </w:t>
      </w:r>
      <w:r>
        <w:t>2,</w:t>
      </w:r>
      <w:r w:rsidRPr="00DE49AC">
        <w:t>14), la nouvelle évangélisation engage tout baptisé à être instrument de pacification et témoin crédible d’une vie réconciliée.</w:t>
      </w:r>
      <w:r>
        <w:rPr>
          <w:rStyle w:val="Appelnotedebasdep"/>
        </w:rPr>
        <w:footnoteReference w:id="218"/>
      </w:r>
      <w:r>
        <w:t xml:space="preserve"> </w:t>
      </w:r>
      <w:r w:rsidRPr="00DE49AC">
        <w:t>C’est le moment de savoir comment, dans une culture qui privilégie le dialogue comme forme de rencontre, projeter la recherche de consensus et d’accords, mais sans la séparer de la préoccupation d’une société juste, capable de mémoire, et sans exclusions. L’auteur principal, le sujet historique de ce processus, c’est le peuple et sa culture, et non une classe, une fraction, un groupe, une élite. Nous n’avons pas besoin d’un projet de quelques-uns destiné à quelques-uns, ou d’une minorité éclairée ou qui témoigne et s’approprie un sentiment collectif. Il s’agit d’un accord pour vivre ensemble, d’un pacte social et culturel.</w:t>
      </w:r>
    </w:p>
    <w:p w:rsidR="00685054" w:rsidRDefault="00685054" w:rsidP="00685054">
      <w:pPr>
        <w:pStyle w:val="Titre5"/>
      </w:pPr>
      <w:bookmarkStart w:id="794" w:name="_Toc379382180"/>
      <w:bookmarkStart w:id="795" w:name="_Toc379878832"/>
      <w:bookmarkStart w:id="796" w:name="_Toc487628512"/>
      <w:r>
        <w:t xml:space="preserve">240. </w:t>
      </w:r>
      <w:r w:rsidRPr="00DE49AC">
        <w:t>Il revient à l’État de prendre soin et de promouvoir le bien commun de la société</w:t>
      </w:r>
      <w:bookmarkEnd w:id="794"/>
      <w:bookmarkEnd w:id="795"/>
      <w:bookmarkEnd w:id="796"/>
    </w:p>
    <w:p w:rsidR="00685054" w:rsidRPr="00DE49AC" w:rsidRDefault="00685054" w:rsidP="00685054">
      <w:r w:rsidRPr="00DE49AC">
        <w:t>Il revient à l’État de prendre soin et de promouvoir le bien commun de la société.</w:t>
      </w:r>
      <w:r>
        <w:rPr>
          <w:rStyle w:val="Appelnotedebasdep"/>
        </w:rPr>
        <w:footnoteReference w:id="219"/>
      </w:r>
      <w:r w:rsidRPr="00DE49AC">
        <w:t xml:space="preserve"> Sur la base des principes de subsidiarité et de solidarité, et dans un grand effort de dialogue politique et de création de</w:t>
      </w:r>
      <w:r>
        <w:t xml:space="preserve"> consensus, il joue un rôle fon</w:t>
      </w:r>
      <w:r w:rsidRPr="00DE49AC">
        <w:t>damental, qui n</w:t>
      </w:r>
      <w:r>
        <w:t>e peut être délégué, dans la re</w:t>
      </w:r>
      <w:r w:rsidRPr="00DE49AC">
        <w:t xml:space="preserve">cherche du développement intégral de tous. Ce rôle, dans les circonstances actuelles, exige une profonde humilité sociale. </w:t>
      </w:r>
    </w:p>
    <w:p w:rsidR="00685054" w:rsidRDefault="00685054" w:rsidP="00685054">
      <w:pPr>
        <w:pStyle w:val="Titre5"/>
      </w:pPr>
      <w:bookmarkStart w:id="797" w:name="_Toc379382181"/>
      <w:bookmarkStart w:id="798" w:name="_Toc379878833"/>
      <w:bookmarkStart w:id="799" w:name="_Toc487628513"/>
      <w:r>
        <w:t xml:space="preserve">241. </w:t>
      </w:r>
      <w:r w:rsidRPr="00DE49AC">
        <w:t>L’Église n’a pas de solutions pour toutes les questions particulières</w:t>
      </w:r>
      <w:r>
        <w:t xml:space="preserve"> mais </w:t>
      </w:r>
      <w:r w:rsidRPr="00DE49AC">
        <w:t>propose avec clarté les valeurs fondamentales de l’existence humaine</w:t>
      </w:r>
      <w:bookmarkEnd w:id="797"/>
      <w:bookmarkEnd w:id="798"/>
      <w:bookmarkEnd w:id="799"/>
    </w:p>
    <w:p w:rsidR="00685054" w:rsidRPr="00DE49AC" w:rsidRDefault="00685054" w:rsidP="00685054">
      <w:r w:rsidRPr="00DE49AC">
        <w:t>Dans le dia</w:t>
      </w:r>
      <w:r>
        <w:t>logue avec l’État et avec la so</w:t>
      </w:r>
      <w:r w:rsidRPr="00DE49AC">
        <w:t>ciété, l’Église n’a pas de solutions pour toutes les questions particulières. Mais, avec les diverses forces social</w:t>
      </w:r>
      <w:r>
        <w:t>es, elle accompagne les proposi</w:t>
      </w:r>
      <w:r w:rsidRPr="00DE49AC">
        <w:t xml:space="preserve">tions qui peuvent répondre le mieux à la dignité de la personne humaine et au bien commun. Ce faisant, elle propose toujours avec clarté les valeurs fondamentales de l’existence humaine, pour transmettre les convictions qui ensuite peuvent se traduire en actions politiques. </w:t>
      </w:r>
    </w:p>
    <w:p w:rsidR="00685054" w:rsidRPr="00D510FC" w:rsidRDefault="00685054" w:rsidP="00435332">
      <w:pPr>
        <w:pStyle w:val="Titre5"/>
      </w:pPr>
      <w:bookmarkStart w:id="800" w:name="_Toc379382182"/>
      <w:bookmarkStart w:id="801" w:name="_Toc379878834"/>
      <w:bookmarkStart w:id="802" w:name="_Toc487628514"/>
      <w:r w:rsidRPr="00DE49AC">
        <w:t>Le dialogue entre la foi, la raison et les sciences</w:t>
      </w:r>
      <w:bookmarkEnd w:id="800"/>
      <w:bookmarkEnd w:id="801"/>
      <w:bookmarkEnd w:id="802"/>
    </w:p>
    <w:p w:rsidR="00685054" w:rsidRDefault="00685054" w:rsidP="00685054">
      <w:pPr>
        <w:pStyle w:val="Titre5"/>
      </w:pPr>
      <w:bookmarkStart w:id="803" w:name="_Toc379382183"/>
      <w:bookmarkStart w:id="804" w:name="_Toc379878835"/>
      <w:bookmarkStart w:id="805" w:name="_Toc487628515"/>
      <w:r>
        <w:t xml:space="preserve">242. </w:t>
      </w:r>
      <w:r w:rsidRPr="00DE49AC">
        <w:t>L’évangélisation est attentive aux avancées scientifiques pour les éclairer de la lumière de la foi et de la loi naturelle, de manière à ce qu’elles respectent toujours la centralité et la valeur suprême de la personne humaine</w:t>
      </w:r>
      <w:bookmarkEnd w:id="803"/>
      <w:bookmarkEnd w:id="804"/>
      <w:bookmarkEnd w:id="805"/>
    </w:p>
    <w:p w:rsidR="00685054" w:rsidRPr="00DE49AC" w:rsidRDefault="00685054" w:rsidP="00685054">
      <w:r w:rsidRPr="00DE49AC">
        <w:t>Le dialogue entre science et foi fait aussi partie de l’action évangélisatrice qui favorise la paix.</w:t>
      </w:r>
      <w:r>
        <w:rPr>
          <w:rStyle w:val="Appelnotedebasdep"/>
        </w:rPr>
        <w:footnoteReference w:id="220"/>
      </w:r>
      <w:r w:rsidRPr="00DE49AC">
        <w:t xml:space="preserve"> Le scientisme et le positivisme se refusent </w:t>
      </w:r>
      <w:r>
        <w:t>« </w:t>
      </w:r>
      <w:r w:rsidRPr="00DE49AC">
        <w:t>d’admettre comme valables des formes de connaissance différentes de celles qui sont le propre des sciences positives</w:t>
      </w:r>
      <w:r>
        <w:t> »</w:t>
      </w:r>
      <w:r w:rsidRPr="00DE49AC">
        <w:t>.</w:t>
      </w:r>
      <w:r>
        <w:rPr>
          <w:rStyle w:val="Appelnotedebasdep"/>
        </w:rPr>
        <w:footnoteReference w:id="221"/>
      </w:r>
      <w:r>
        <w:t xml:space="preserve"> L’Église pro</w:t>
      </w:r>
      <w:r w:rsidRPr="00DE49AC">
        <w:t>pose un autre chemin, qui exige une synthèse entre un usage responsable des méthodologies propres des scienc</w:t>
      </w:r>
      <w:r>
        <w:t>es empiriques, et les autres sa</w:t>
      </w:r>
      <w:r w:rsidRPr="00DE49AC">
        <w:t>voirs comme la philosophie, la théologie, et la foi elle-même, qui é</w:t>
      </w:r>
      <w:r>
        <w:t>lève l’être humain jusqu’au mys</w:t>
      </w:r>
      <w:r w:rsidRPr="00DE49AC">
        <w:t>tère qui transcende</w:t>
      </w:r>
      <w:r>
        <w:t xml:space="preserve"> la nature et l’intelligence hu</w:t>
      </w:r>
      <w:r w:rsidRPr="00DE49AC">
        <w:t>maine. La foi ne craint pas la raison</w:t>
      </w:r>
      <w:r>
        <w:t> </w:t>
      </w:r>
      <w:r w:rsidRPr="00DE49AC">
        <w:t xml:space="preserve">; au contraire elle la cherche et lui fait confiance, parce que </w:t>
      </w:r>
      <w:r>
        <w:t>« </w:t>
      </w:r>
      <w:r w:rsidRPr="00DE49AC">
        <w:t>la lumière de la raison et celle de la foi viennent toutes deux de Dieu</w:t>
      </w:r>
      <w:r>
        <w:t> »</w:t>
      </w:r>
      <w:r w:rsidRPr="00DE49AC">
        <w:t>,</w:t>
      </w:r>
      <w:r>
        <w:rPr>
          <w:rStyle w:val="Appelnotedebasdep"/>
        </w:rPr>
        <w:footnoteReference w:id="222"/>
      </w:r>
      <w:r w:rsidRPr="00DE49AC">
        <w:t xml:space="preserve"> et ne peuvent se contredire entre elles. L’évangélisation est attentive aux avancées scientifiques pour les éclairer de la lumière de la foi et de la loi naturelle, de manière à ce qu’elles respectent toujours la centralité et la valeur suprême de la personne humaine en toutes les phases de son existence. Toute la société peut être enrichie grâce à ce dialogue qui ouvre de nouveaux horizons à la pensée et aug</w:t>
      </w:r>
      <w:r>
        <w:t>m</w:t>
      </w:r>
      <w:r w:rsidRPr="00DE49AC">
        <w:t>ente les possibilités de la raison. Ceci aussi est un chemin d’harmonie et de pacification.</w:t>
      </w:r>
    </w:p>
    <w:p w:rsidR="00685054" w:rsidRDefault="00685054" w:rsidP="00685054">
      <w:pPr>
        <w:pStyle w:val="Titre5"/>
      </w:pPr>
      <w:bookmarkStart w:id="806" w:name="_Toc379382184"/>
      <w:bookmarkStart w:id="807" w:name="_Toc379878836"/>
      <w:bookmarkStart w:id="808" w:name="_Toc487628516"/>
      <w:r>
        <w:t xml:space="preserve">243. </w:t>
      </w:r>
      <w:r w:rsidRPr="00DE49AC">
        <w:t>L’Église ne prétend pas arrêter le progrès admirable des sci</w:t>
      </w:r>
      <w:r>
        <w:t>ences mais refuse les affirmations qui dépassent le champ scientifique et proposent une idéologie</w:t>
      </w:r>
      <w:bookmarkEnd w:id="806"/>
      <w:bookmarkEnd w:id="807"/>
      <w:bookmarkEnd w:id="808"/>
    </w:p>
    <w:p w:rsidR="00685054" w:rsidRDefault="00685054" w:rsidP="00685054">
      <w:r w:rsidRPr="00DE49AC">
        <w:t>L’Église ne prétend pas arrêter le progrès admirable des sci</w:t>
      </w:r>
      <w:r>
        <w:t>ences. Au contraire, elle se ré</w:t>
      </w:r>
      <w:r w:rsidRPr="00DE49AC">
        <w:t>jouit et même en profite, reconnaissant l’énorme potentiel que Dieu a donné à l’esprit humain. Quand le progrès des sciences, se maintenant avec une rigueur académique dans le champ de leur objet spécifique, rend évidente une conclusion déterminée que la raison ne peut pas nier, la foi ne la contredit pas. Les croyants peuvent d’autant moins prétendre qu’u</w:t>
      </w:r>
      <w:r>
        <w:t>ne opinion scienti</w:t>
      </w:r>
      <w:r w:rsidRPr="00DE49AC">
        <w:t>fique qui leur plaît, mais qui n’a pas été suffisamment prouvée, acquière le poids d’un dogme de foi. Mais, en certaines occasions, certains scientifiques vont au-delà de l’objet formel de leur discipline et prennent parti par des affirmations ou des conclusio</w:t>
      </w:r>
      <w:r>
        <w:t>ns qui dépassent le champ stric</w:t>
      </w:r>
      <w:r w:rsidRPr="00DE49AC">
        <w:t>tement scientifique. Dans ce cas, ce n’est pas la raison que l’on</w:t>
      </w:r>
      <w:r>
        <w:t xml:space="preserve"> propose, mais une idéologie dé</w:t>
      </w:r>
      <w:r w:rsidRPr="00DE49AC">
        <w:t>terminée qui ferme le chemin à un dialogue authentique, pacifique et fructueux.</w:t>
      </w:r>
    </w:p>
    <w:p w:rsidR="00685054" w:rsidRPr="00D510FC" w:rsidRDefault="00685054" w:rsidP="00435332">
      <w:pPr>
        <w:pStyle w:val="Titre5"/>
      </w:pPr>
      <w:bookmarkStart w:id="809" w:name="_Toc379382185"/>
      <w:bookmarkStart w:id="810" w:name="_Toc379878837"/>
      <w:bookmarkStart w:id="811" w:name="_Toc487628517"/>
      <w:r w:rsidRPr="00DE49AC">
        <w:t xml:space="preserve">Le dialogue </w:t>
      </w:r>
      <w:r>
        <w:t>œcuménique</w:t>
      </w:r>
      <w:bookmarkEnd w:id="809"/>
      <w:bookmarkEnd w:id="810"/>
      <w:bookmarkEnd w:id="811"/>
      <w:r>
        <w:t xml:space="preserve"> </w:t>
      </w:r>
    </w:p>
    <w:p w:rsidR="00685054" w:rsidRDefault="00685054" w:rsidP="00685054">
      <w:pPr>
        <w:pStyle w:val="Titre5"/>
      </w:pPr>
      <w:bookmarkStart w:id="812" w:name="_Toc379382186"/>
      <w:bookmarkStart w:id="813" w:name="_Toc379878838"/>
      <w:bookmarkStart w:id="814" w:name="_Toc487628518"/>
      <w:r>
        <w:t xml:space="preserve">244. </w:t>
      </w:r>
      <w:r w:rsidRPr="00DE49AC">
        <w:t xml:space="preserve">L’engagement </w:t>
      </w:r>
      <w:r>
        <w:t xml:space="preserve">œcuménique </w:t>
      </w:r>
      <w:r w:rsidRPr="00DE49AC">
        <w:t xml:space="preserve">répond à la prière du Seigneur Jésus qui demande </w:t>
      </w:r>
      <w:r>
        <w:t>« </w:t>
      </w:r>
      <w:r w:rsidRPr="00DE49AC">
        <w:t>que tous soient un</w:t>
      </w:r>
      <w:r>
        <w:t> »</w:t>
      </w:r>
      <w:bookmarkEnd w:id="812"/>
      <w:bookmarkEnd w:id="813"/>
      <w:bookmarkEnd w:id="814"/>
    </w:p>
    <w:p w:rsidR="00685054" w:rsidRPr="00DE49AC" w:rsidRDefault="00685054" w:rsidP="00685054">
      <w:r w:rsidRPr="00DE49AC">
        <w:t xml:space="preserve">L’engagement </w:t>
      </w:r>
      <w:r>
        <w:t xml:space="preserve">œcuménique </w:t>
      </w:r>
      <w:r w:rsidRPr="00DE49AC">
        <w:t xml:space="preserve">répond à la prière du Seigneur Jésus qui demande </w:t>
      </w:r>
      <w:r>
        <w:t>« </w:t>
      </w:r>
      <w:r w:rsidRPr="00DE49AC">
        <w:t>que tous soient un</w:t>
      </w:r>
      <w:r>
        <w:t> »</w:t>
      </w:r>
      <w:r w:rsidRPr="00DE49AC">
        <w:t xml:space="preserve"> (Jn 17,21). La crédibilité de l’annonce chrétienne serait beaucoup plus grande si les chrétiens dépassaient leurs divisions et si l’Église réalisait </w:t>
      </w:r>
      <w:r>
        <w:t>« </w:t>
      </w:r>
      <w:r w:rsidRPr="00DE49AC">
        <w:t>la plénitude de catholicité qui lui est propre en ceux de ses fils qui, certes, lui appartiennent par le baptême, mais se trouvent séparés de sa pleine communion</w:t>
      </w:r>
      <w:r>
        <w:t> »</w:t>
      </w:r>
      <w:r w:rsidRPr="00DE49AC">
        <w:t>.</w:t>
      </w:r>
      <w:r>
        <w:rPr>
          <w:rStyle w:val="Appelnotedebasdep"/>
        </w:rPr>
        <w:footnoteReference w:id="223"/>
      </w:r>
      <w:r>
        <w:t xml:space="preserve"> Nous devons tou</w:t>
      </w:r>
      <w:r w:rsidRPr="00DE49AC">
        <w:t xml:space="preserve">jours nous rappeler que nous sommes pèlerins, et que nous pérégrinons ensemble. Pour cela il faut confier son </w:t>
      </w:r>
      <w:r>
        <w:t>cœur</w:t>
      </w:r>
      <w:r w:rsidRPr="00DE49AC">
        <w:t xml:space="preserve"> au compagnon de route sans méfiance, et viser avant tout ce que nous cherchons</w:t>
      </w:r>
      <w:r>
        <w:t> :</w:t>
      </w:r>
      <w:r w:rsidRPr="00DE49AC">
        <w:t xml:space="preserve"> la paix dans le visage de l’unique Dieu. Se confier à l’autre est quelque chose d’artisanal</w:t>
      </w:r>
      <w:r>
        <w:t> ;</w:t>
      </w:r>
      <w:r w:rsidRPr="00DE49AC">
        <w:t xml:space="preserve"> la paix est artisanale. Jésus nous a dit</w:t>
      </w:r>
      <w:r>
        <w:t> :</w:t>
      </w:r>
      <w:r w:rsidRPr="00DE49AC">
        <w:t xml:space="preserve"> </w:t>
      </w:r>
      <w:r>
        <w:t>« </w:t>
      </w:r>
      <w:r w:rsidRPr="00DE49AC">
        <w:t>Heureux les artisans de paix</w:t>
      </w:r>
      <w:r>
        <w:t> ! »</w:t>
      </w:r>
      <w:r w:rsidRPr="00DE49AC">
        <w:t xml:space="preserve"> (Mt </w:t>
      </w:r>
      <w:r>
        <w:t>5,</w:t>
      </w:r>
      <w:r w:rsidRPr="00DE49AC">
        <w:t xml:space="preserve">9). Dans </w:t>
      </w:r>
      <w:r>
        <w:t>cet engagement, s’accomplit aus</w:t>
      </w:r>
      <w:r w:rsidRPr="00DE49AC">
        <w:t>si entre nous l’ancienne prophétie</w:t>
      </w:r>
      <w:r>
        <w:t> :</w:t>
      </w:r>
      <w:r w:rsidRPr="00DE49AC">
        <w:t xml:space="preserve"> </w:t>
      </w:r>
      <w:r>
        <w:t>« </w:t>
      </w:r>
      <w:r w:rsidRPr="00DE49AC">
        <w:t>De leurs épées ils forgeront des socs</w:t>
      </w:r>
      <w:r>
        <w:t> »</w:t>
      </w:r>
      <w:r w:rsidRPr="00DE49AC">
        <w:t xml:space="preserve"> (Is </w:t>
      </w:r>
      <w:r>
        <w:t>2,</w:t>
      </w:r>
      <w:r w:rsidRPr="00DE49AC">
        <w:t>4).</w:t>
      </w:r>
    </w:p>
    <w:p w:rsidR="00685054" w:rsidRDefault="00685054" w:rsidP="00685054">
      <w:pPr>
        <w:pStyle w:val="Titre5"/>
      </w:pPr>
      <w:bookmarkStart w:id="815" w:name="_Toc379382187"/>
      <w:bookmarkStart w:id="816" w:name="_Toc379878839"/>
      <w:bookmarkStart w:id="817" w:name="_Toc487628519"/>
      <w:r w:rsidRPr="00DE49AC">
        <w:t xml:space="preserve">245. </w:t>
      </w:r>
      <w:r>
        <w:t>Don de Dieu de la présence de responsables d’autres Eglises au Synode</w:t>
      </w:r>
      <w:bookmarkEnd w:id="815"/>
      <w:bookmarkEnd w:id="816"/>
      <w:bookmarkEnd w:id="817"/>
      <w:r>
        <w:t xml:space="preserve"> </w:t>
      </w:r>
    </w:p>
    <w:p w:rsidR="00685054" w:rsidRPr="00DE49AC" w:rsidRDefault="00685054" w:rsidP="00685054">
      <w:r w:rsidRPr="00DE49AC">
        <w:t>A cette lumière, l’</w:t>
      </w:r>
      <w:r>
        <w:t xml:space="preserve">œcuménisme </w:t>
      </w:r>
      <w:r w:rsidRPr="00DE49AC">
        <w:t>est un apport à l’unité de la famille humaine. La présence au Synode du Patriarche de Constantinople, Sa Sainteté Bartholomée Ier, et de l’Archevêque de Canterbury, Sa Grâce Douglas Williams,</w:t>
      </w:r>
      <w:r>
        <w:rPr>
          <w:rStyle w:val="Appelnotedebasdep"/>
        </w:rPr>
        <w:footnoteReference w:id="224"/>
      </w:r>
      <w:r w:rsidRPr="00DE49AC">
        <w:t xml:space="preserve"> a été un vrai don de Dieu et un précieux témoignage chrétien. </w:t>
      </w:r>
    </w:p>
    <w:p w:rsidR="00685054" w:rsidRDefault="00685054" w:rsidP="00685054">
      <w:pPr>
        <w:pStyle w:val="Titre5"/>
      </w:pPr>
      <w:bookmarkStart w:id="818" w:name="_Toc379878840"/>
      <w:bookmarkStart w:id="819" w:name="_Toc487628520"/>
      <w:r w:rsidRPr="00DE49AC">
        <w:t xml:space="preserve">246. </w:t>
      </w:r>
      <w:r>
        <w:t xml:space="preserve">Contre témoignage des divisions qui aggravent les conflits dans les pays en guerre, appel à recevoir les uns des autres, comme le </w:t>
      </w:r>
      <w:r w:rsidRPr="00DE49AC">
        <w:t>sens de la collég</w:t>
      </w:r>
      <w:r>
        <w:t>ialité épiscopale et sur l’expé</w:t>
      </w:r>
      <w:r w:rsidRPr="00DE49AC">
        <w:t>rience de la synodalité</w:t>
      </w:r>
      <w:r>
        <w:t xml:space="preserve"> auprès de nos frères orthodoxes</w:t>
      </w:r>
      <w:bookmarkEnd w:id="818"/>
      <w:bookmarkEnd w:id="819"/>
    </w:p>
    <w:p w:rsidR="00685054" w:rsidRPr="00DE49AC" w:rsidRDefault="00685054" w:rsidP="00685054">
      <w:r w:rsidRPr="00DE49AC">
        <w:t>Étant donné la gr</w:t>
      </w:r>
      <w:r>
        <w:t>avité du contre témoi</w:t>
      </w:r>
      <w:r w:rsidRPr="00DE49AC">
        <w:t>gnage de la division entre chrétiens, particulièrement en Asie et en Afrique, la recherche de chemins d’unité devient urgen</w:t>
      </w:r>
      <w:r>
        <w:t>te. Les mission</w:t>
      </w:r>
      <w:r w:rsidRPr="00DE49AC">
        <w:t>naires sur ces continents répètent sans cesse les critiques, les plai</w:t>
      </w:r>
      <w:r>
        <w:t>ntes et les moqueries qu’ils re</w:t>
      </w:r>
      <w:r w:rsidRPr="00DE49AC">
        <w:t>çoivent à cause du scandale des chrétiens divisés. Si nous nous concentrons sur les convictions qui nous unissent et rappelons le principe de la hiérarchie des vérités, nous pourrons marcher résolument vers des expressions communes de l’annonce, du s</w:t>
      </w:r>
      <w:r>
        <w:t>ervice et du témoignage. La mul</w:t>
      </w:r>
      <w:r w:rsidRPr="00DE49AC">
        <w:t>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qui devraient être un actif ferment de paix. Elles sont tellement nombreuses et tellement précieuses, les réalités qui nous unissent</w:t>
      </w:r>
      <w:r>
        <w:t> !</w:t>
      </w:r>
      <w:r w:rsidRPr="00DE49AC">
        <w:t xml:space="preserve"> Et si vraiment nous croyons en la libre et généreuse action de l’Esprit, nous pouvons apprendre tant de choses les uns des autres</w:t>
      </w:r>
      <w:r>
        <w:t> !</w:t>
      </w:r>
      <w:r w:rsidRPr="00DE49AC">
        <w:t xml:space="preserve"> Il ne s’agit pas seulement de recevoir des informations sur les autres afin de </w:t>
      </w:r>
      <w:r>
        <w:t>mieux les connaître, mais de re</w:t>
      </w:r>
      <w:r w:rsidRPr="00DE49AC">
        <w:t>cueillir ce que l’Esprit a semé en eux comme don aussi pour nous. Simplement, pour donner un exemple, dans le dialogue avec les frères orthodoxes, nous les</w:t>
      </w:r>
      <w:r>
        <w:t xml:space="preserve"> catholiques, nous avons la pos</w:t>
      </w:r>
      <w:r w:rsidRPr="00DE49AC">
        <w:t>sibilité d’apprendre quelque chose de plus sur le sens de la collég</w:t>
      </w:r>
      <w:r>
        <w:t>ialité épiscopale et sur l’expé</w:t>
      </w:r>
      <w:r w:rsidRPr="00DE49AC">
        <w:t xml:space="preserve">rience de la synodalité. A travers un échange de dons, l’Esprit peut nous conduire toujours plus à la vérité et au bien. </w:t>
      </w:r>
    </w:p>
    <w:p w:rsidR="00685054" w:rsidRDefault="00685054" w:rsidP="00435332">
      <w:pPr>
        <w:pStyle w:val="Titre5"/>
      </w:pPr>
      <w:bookmarkStart w:id="820" w:name="_Toc379382189"/>
      <w:bookmarkStart w:id="821" w:name="_Toc379878841"/>
      <w:bookmarkStart w:id="822" w:name="_Toc487628521"/>
      <w:r w:rsidRPr="00DE49AC">
        <w:t>Les relations avec le judaïsme</w:t>
      </w:r>
      <w:bookmarkEnd w:id="820"/>
      <w:bookmarkEnd w:id="821"/>
      <w:bookmarkEnd w:id="822"/>
      <w:r w:rsidRPr="00DE49AC">
        <w:t xml:space="preserve"> </w:t>
      </w:r>
    </w:p>
    <w:p w:rsidR="00685054" w:rsidRPr="00300E81" w:rsidRDefault="00685054" w:rsidP="00685054">
      <w:pPr>
        <w:pStyle w:val="Titre5"/>
      </w:pPr>
      <w:bookmarkStart w:id="823" w:name="_Toc379382190"/>
      <w:bookmarkStart w:id="824" w:name="_Toc379878842"/>
      <w:bookmarkStart w:id="825" w:name="_Toc487628522"/>
      <w:r>
        <w:t xml:space="preserve">247. Avec nos frères Juifs, nous </w:t>
      </w:r>
      <w:r w:rsidRPr="00DE49AC">
        <w:t>croyons ensemble en l’unique Dieu qui agit dans l’histoire, et nous accueillons avec eux la commune Parole révélée</w:t>
      </w:r>
      <w:bookmarkEnd w:id="823"/>
      <w:bookmarkEnd w:id="824"/>
      <w:bookmarkEnd w:id="825"/>
    </w:p>
    <w:p w:rsidR="00685054" w:rsidRPr="00DE49AC" w:rsidRDefault="00685054" w:rsidP="00685054">
      <w:r w:rsidRPr="00DE49AC">
        <w:t>Un regard très spécial s’adresse au peuple juif, dont l’Allianc</w:t>
      </w:r>
      <w:r>
        <w:t>e avec Dieu n’a jamais été révo</w:t>
      </w:r>
      <w:r w:rsidRPr="00DE49AC">
        <w:t xml:space="preserve">quée, parce que </w:t>
      </w:r>
      <w:r>
        <w:t>« </w:t>
      </w:r>
      <w:r w:rsidRPr="00DE49AC">
        <w:t>les dons et les appels de Dieu sont sans repentance</w:t>
      </w:r>
      <w:r>
        <w:t> »</w:t>
      </w:r>
      <w:r w:rsidRPr="00DE49AC">
        <w:t xml:space="preserve"> (Rm 1</w:t>
      </w:r>
      <w:r>
        <w:t>1,</w:t>
      </w:r>
      <w:r w:rsidRPr="00DE49AC">
        <w:t>29). L’Église, qui partage avec le Judaïsme une part importante des Saintes Écritur</w:t>
      </w:r>
      <w:r>
        <w:t>es, considère le peuple de l’Al</w:t>
      </w:r>
      <w:r w:rsidRPr="00DE49AC">
        <w:t>liance et sa foi comme une racine sacrée de sa propre identité chrétienne (cf. Rm 1</w:t>
      </w:r>
      <w:r>
        <w:t>1,</w:t>
      </w:r>
      <w:r w:rsidRPr="00DE49AC">
        <w:t>16-18). En tant que chrétie</w:t>
      </w:r>
      <w:r>
        <w:t>ns, nous ne pouvons pas considé</w:t>
      </w:r>
      <w:r w:rsidRPr="00DE49AC">
        <w:t>rer le judaïsme comme une religion étrangère, ni classer les juifs par</w:t>
      </w:r>
      <w:r>
        <w:t>mi ceux qui sont appelés à lais</w:t>
      </w:r>
      <w:r w:rsidRPr="00DE49AC">
        <w:t xml:space="preserve">ser les idoles pour se convertir au vrai Dieu (cf. 1Th </w:t>
      </w:r>
      <w:r>
        <w:t>1,</w:t>
      </w:r>
      <w:r w:rsidRPr="00DE49AC">
        <w:t xml:space="preserve">9). Nous croyons ensemble en l’unique Dieu qui agit dans l’histoire, et nous accueillons avec eux la commune Parole révélée. </w:t>
      </w:r>
    </w:p>
    <w:p w:rsidR="00685054" w:rsidRDefault="00685054" w:rsidP="00685054">
      <w:pPr>
        <w:pStyle w:val="Titre5"/>
      </w:pPr>
      <w:bookmarkStart w:id="826" w:name="_Toc379382191"/>
      <w:bookmarkStart w:id="827" w:name="_Toc379878843"/>
      <w:bookmarkStart w:id="828" w:name="_Toc487628523"/>
      <w:r>
        <w:t xml:space="preserve">248. Nous lamenter des terribles persécutions dont les juifs ont été l’objet, </w:t>
      </w:r>
      <w:r w:rsidRPr="00DE49AC">
        <w:t>en particulier celles qui impliquent ou ont impliqué des chrétiens</w:t>
      </w:r>
      <w:bookmarkEnd w:id="826"/>
      <w:bookmarkEnd w:id="827"/>
      <w:bookmarkEnd w:id="828"/>
    </w:p>
    <w:p w:rsidR="00685054" w:rsidRDefault="00685054" w:rsidP="00685054">
      <w:r w:rsidRPr="00DE49AC">
        <w:t>Le dialogue et l’amitié avec les fils d’Israël font partie de la v</w:t>
      </w:r>
      <w:r>
        <w:t>ie des disciples de Jésus. L’af</w:t>
      </w:r>
      <w:r w:rsidRPr="00DE49AC">
        <w:t>fection qui s’est développée nous porte à nous lamenter sincèrement et amèr</w:t>
      </w:r>
      <w:r>
        <w:t>ement sur les ter</w:t>
      </w:r>
      <w:r w:rsidRPr="00DE49AC">
        <w:t xml:space="preserve">ribles persécutions dont ils furent l’objet, en particulier celles qui impliquent ou ont impliqué des chrétiens. </w:t>
      </w:r>
    </w:p>
    <w:p w:rsidR="00685054" w:rsidRPr="00DE49AC" w:rsidRDefault="00685054" w:rsidP="00685054">
      <w:pPr>
        <w:pStyle w:val="Titre5"/>
      </w:pPr>
      <w:bookmarkStart w:id="829" w:name="_Toc379382192"/>
      <w:bookmarkStart w:id="830" w:name="_Toc379878844"/>
      <w:bookmarkStart w:id="831" w:name="_Toc487628524"/>
      <w:r>
        <w:t>249. L’Eglise s’enrichit lors</w:t>
      </w:r>
      <w:r w:rsidRPr="00DE49AC">
        <w:t>qu’elle recueille les valeurs du Judaïsme</w:t>
      </w:r>
      <w:bookmarkEnd w:id="829"/>
      <w:bookmarkEnd w:id="830"/>
      <w:bookmarkEnd w:id="831"/>
    </w:p>
    <w:p w:rsidR="00685054" w:rsidRDefault="00685054" w:rsidP="00685054">
      <w:r w:rsidRPr="00DE49AC">
        <w:t xml:space="preserve">Dieu continue à </w:t>
      </w:r>
      <w:r>
        <w:t>œuvre</w:t>
      </w:r>
      <w:r w:rsidRPr="00DE49AC">
        <w:t>r dans le peuple de la première Alliance et fait naître des trésors de sagesse qui jaillissent de sa rencontre avec la Parole divine. Pour cela,</w:t>
      </w:r>
      <w:r>
        <w:t xml:space="preserve"> l’Église aussi s’enrichit lors</w:t>
      </w:r>
      <w:r w:rsidRPr="00DE49AC">
        <w:t>qu’elle recueille les valeurs du Judaïsme. Même si certaines convi</w:t>
      </w:r>
      <w:r>
        <w:t>ctions chrétiennes sont inaccep</w:t>
      </w:r>
      <w:r w:rsidRPr="00DE49AC">
        <w:t>tables pour le Judaïsme, et l’Église ne peut pas cesser d’annoncer Jésus comm</w:t>
      </w:r>
      <w:r>
        <w:t>e Seigneur et Mes</w:t>
      </w:r>
      <w:r w:rsidRPr="00DE49AC">
        <w:t>sie, il existe une riche complémentarité qui nous permet de lire ens</w:t>
      </w:r>
      <w:r>
        <w:t>emble les textes de la Bible hé</w:t>
      </w:r>
      <w:r w:rsidRPr="00DE49AC">
        <w:t xml:space="preserve">braïque et de </w:t>
      </w:r>
      <w:r>
        <w:t>nous aider mutuellement à appro</w:t>
      </w:r>
      <w:r w:rsidRPr="00DE49AC">
        <w:t xml:space="preserve">fondir les richesses de la Parole, de même qu’à partager beaucoup de convictions éthiques ainsi que la commune préoccupation pour la justice et le développement des peuples. </w:t>
      </w:r>
    </w:p>
    <w:p w:rsidR="00685054" w:rsidRPr="00D510FC" w:rsidRDefault="00685054" w:rsidP="00435332">
      <w:pPr>
        <w:pStyle w:val="Titre5"/>
      </w:pPr>
      <w:bookmarkStart w:id="832" w:name="_Toc379382193"/>
      <w:bookmarkStart w:id="833" w:name="_Toc379878845"/>
      <w:bookmarkStart w:id="834" w:name="_Toc487628525"/>
      <w:r w:rsidRPr="00DE49AC">
        <w:t>Le dialogue interreligieux</w:t>
      </w:r>
      <w:bookmarkEnd w:id="832"/>
      <w:bookmarkEnd w:id="833"/>
      <w:bookmarkEnd w:id="834"/>
      <w:r w:rsidRPr="00DE49AC">
        <w:t xml:space="preserve"> </w:t>
      </w:r>
    </w:p>
    <w:p w:rsidR="00685054" w:rsidRDefault="00685054" w:rsidP="00685054">
      <w:pPr>
        <w:pStyle w:val="Titre5"/>
      </w:pPr>
      <w:bookmarkStart w:id="835" w:name="_Toc379382194"/>
      <w:bookmarkStart w:id="836" w:name="_Toc379878846"/>
      <w:bookmarkStart w:id="837" w:name="_Toc487628526"/>
      <w:r>
        <w:t xml:space="preserve">250. Nécessité d’un dialogue dans une attitude </w:t>
      </w:r>
      <w:r w:rsidRPr="00DE49AC">
        <w:t>d’ouverture en vérité et dans l’amour</w:t>
      </w:r>
      <w:r>
        <w:t xml:space="preserve"> </w:t>
      </w:r>
      <w:r w:rsidRPr="00DE49AC">
        <w:t>malgré les divers obstacles et les difficultés, en particulier les fondamentalismes des deux parties</w:t>
      </w:r>
      <w:bookmarkEnd w:id="835"/>
      <w:bookmarkEnd w:id="836"/>
      <w:bookmarkEnd w:id="837"/>
    </w:p>
    <w:p w:rsidR="00685054" w:rsidRPr="00DE49AC" w:rsidRDefault="00685054" w:rsidP="00685054">
      <w:r w:rsidRPr="00DE49AC">
        <w:t xml:space="preserve">Une attitude d’ouverture en vérité et dans l’amour doit caractériser le dialogue avec les croyants des religions non chrétiennes, malgré les divers obstacles et les difficultés, en particulier les fondamentalismes des deux parties. Ce dialogue interreligieux est une condition nécessaire pour la paix dans le monde, et par conséquent est un devoir pour les chrétiens, comme pour les autres communautés religieuses. Ce dialogue est, en premier lieu, une conversation sur la vie humaine, ou simplement, comme le proposent les évêques de l’Inde, une </w:t>
      </w:r>
      <w:r>
        <w:t>« </w:t>
      </w:r>
      <w:r w:rsidRPr="00DE49AC">
        <w:t>attit</w:t>
      </w:r>
      <w:r>
        <w:t>ude d’ouverture envers eux, par</w:t>
      </w:r>
      <w:r w:rsidRPr="00DE49AC">
        <w:t>tageant leurs joies et leurs peines</w:t>
      </w:r>
      <w:r>
        <w:t> »</w:t>
      </w:r>
      <w:r w:rsidRPr="00DE49AC">
        <w:t>.</w:t>
      </w:r>
      <w:r>
        <w:rPr>
          <w:rStyle w:val="Appelnotedebasdep"/>
        </w:rPr>
        <w:footnoteReference w:id="225"/>
      </w:r>
      <w:r w:rsidRPr="00DE49AC">
        <w:t xml:space="preserve"> Ainsi, nous apprenons à accepter les autres dans leur manière différente d’être, de penser et de s’exprimer. De cette manière, nous pourrons assumer ensemble le devoir de servir la justice et la paix, qui devra devenir un critère de base de tous les échanges. Un dialogue da</w:t>
      </w:r>
      <w:r>
        <w:t>ns lequel on cherche la paix so</w:t>
      </w:r>
      <w:r w:rsidRPr="00DE49AC">
        <w:t xml:space="preserve">ciale et la justice est, en lui-même, au-delà de l’aspect purement pragmatique, un engagement éthique qui crée de nouvelles conditions sociales. Les efforts autour d’un thème spécifique peuvent se transformer en </w:t>
      </w:r>
      <w:r>
        <w:t>un processus dans lequel, à tra</w:t>
      </w:r>
      <w:r w:rsidRPr="00DE49AC">
        <w:t xml:space="preserve">vers l’écoute de l’autre, les deux parties trouvent purification et enrichissement. Par conséquent, ces efforts peuvent aussi avoir le sens de l’amour pour la vérité. </w:t>
      </w:r>
    </w:p>
    <w:p w:rsidR="00685054" w:rsidRDefault="00685054" w:rsidP="00685054">
      <w:pPr>
        <w:pStyle w:val="Titre5"/>
      </w:pPr>
      <w:bookmarkStart w:id="838" w:name="_Toc379382195"/>
      <w:bookmarkStart w:id="839" w:name="_Toc379878847"/>
      <w:bookmarkStart w:id="840" w:name="_Toc487628527"/>
      <w:r>
        <w:t xml:space="preserve">251. </w:t>
      </w:r>
      <w:r w:rsidRPr="00DE49AC">
        <w:t>Dans ce dialogue, toujours aimable et cordial, on ne doit jamais négliger le lien essentiel entre dialogue et annonce</w:t>
      </w:r>
      <w:r>
        <w:t xml:space="preserve"> et ne pas tomber dans un </w:t>
      </w:r>
      <w:r w:rsidRPr="00DE49AC">
        <w:t>syncrétisme conciliateur</w:t>
      </w:r>
      <w:bookmarkEnd w:id="838"/>
      <w:bookmarkEnd w:id="839"/>
      <w:bookmarkEnd w:id="840"/>
      <w:r w:rsidRPr="00DE49AC">
        <w:t xml:space="preserve"> </w:t>
      </w:r>
    </w:p>
    <w:p w:rsidR="00685054" w:rsidRPr="00DE49AC" w:rsidRDefault="00685054" w:rsidP="00685054">
      <w:r w:rsidRPr="00DE49AC">
        <w:t>Dans ce dialogue, toujours aimable et cordial, on ne doit jamais négliger le lien essentiel entre dialogue et annonce, qui porte l’Église à maintenir et à intensifier les relations avec les non chrétiens.</w:t>
      </w:r>
      <w:r>
        <w:rPr>
          <w:rStyle w:val="Appelnotedebasdep"/>
        </w:rPr>
        <w:footnoteReference w:id="226"/>
      </w:r>
      <w:r w:rsidRPr="00DE49AC">
        <w:t xml:space="preserve"> Un syncrétisme conciliateur serait au fond u</w:t>
      </w:r>
      <w:r>
        <w:t>n totalitarisme de ceux qui pré</w:t>
      </w:r>
      <w:r w:rsidRPr="00DE49AC">
        <w:t xml:space="preserve">tendent pouvoir concilier en faisant abstraction des valeurs qui les transcendent et dont ils ne sont pas les propriétaires. La véritable ouverture implique de se maintenir ferme sur ses propres convictions les plus profondes, avec une identité claire et joyeuse, mais </w:t>
      </w:r>
      <w:r>
        <w:t>« </w:t>
      </w:r>
      <w:r w:rsidRPr="00DE49AC">
        <w:t>ouvert à celles de l’autre pour les comprendre</w:t>
      </w:r>
      <w:r>
        <w:t> »</w:t>
      </w:r>
      <w:r w:rsidRPr="00DE49AC">
        <w:t xml:space="preserve"> et en </w:t>
      </w:r>
      <w:r>
        <w:t>« </w:t>
      </w:r>
      <w:r w:rsidRPr="00DE49AC">
        <w:t>sachant bien que le dialogue peut être une source d’enrichissement pour chacun</w:t>
      </w:r>
      <w:r>
        <w:t> »</w:t>
      </w:r>
      <w:r w:rsidRPr="00DE49AC">
        <w:t>.</w:t>
      </w:r>
      <w:r>
        <w:rPr>
          <w:rStyle w:val="Appelnotedebasdep"/>
        </w:rPr>
        <w:footnoteReference w:id="227"/>
      </w:r>
      <w:r w:rsidRPr="00DE49AC">
        <w:t xml:space="preserve"> Une ouverture diplomatique qui dit oui à tout pour éviter les problèmes ne sert à rien, parce qu’elle serait une manière de tromper l’autre et de nier le bien qu’on a reçu comme un don à partager généreusement. L’Évangélisation et le dialogue interreligieux, loin de s’opposer, se soutiennent et s’alimentent réciproquement.</w:t>
      </w:r>
      <w:r>
        <w:rPr>
          <w:rStyle w:val="Appelnotedebasdep"/>
        </w:rPr>
        <w:footnoteReference w:id="228"/>
      </w:r>
    </w:p>
    <w:p w:rsidR="00685054" w:rsidRDefault="00685054" w:rsidP="00685054">
      <w:pPr>
        <w:pStyle w:val="Titre5"/>
      </w:pPr>
      <w:bookmarkStart w:id="841" w:name="_Toc379382196"/>
      <w:bookmarkStart w:id="842" w:name="_Toc379878848"/>
      <w:bookmarkStart w:id="843" w:name="_Toc487628528"/>
      <w:r>
        <w:t xml:space="preserve">252. </w:t>
      </w:r>
      <w:r w:rsidRPr="00DE49AC">
        <w:t xml:space="preserve">La relation avec les croyants de l’Islam </w:t>
      </w:r>
      <w:r>
        <w:t xml:space="preserve">qui </w:t>
      </w:r>
      <w:r w:rsidRPr="00DE49AC">
        <w:t>adorent avec nous le Dieu unique, miséricordieux, acquiert à notre époque une grande importance</w:t>
      </w:r>
      <w:bookmarkEnd w:id="841"/>
      <w:bookmarkEnd w:id="842"/>
      <w:bookmarkEnd w:id="843"/>
      <w:r>
        <w:t xml:space="preserve"> </w:t>
      </w:r>
    </w:p>
    <w:p w:rsidR="00685054" w:rsidRPr="00DE49AC" w:rsidRDefault="00685054" w:rsidP="00685054">
      <w:r w:rsidRPr="00DE49AC">
        <w:t xml:space="preserve">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w:t>
      </w:r>
      <w:r>
        <w:t>« </w:t>
      </w:r>
      <w:r w:rsidRPr="00DE49AC">
        <w:t>professent avoir la foi d’Abraham, adorent avec nous le Dieu unique, miséricordieux, futur juge des hommes au dernier jour</w:t>
      </w:r>
      <w:r>
        <w:t> »</w:t>
      </w:r>
      <w:r w:rsidRPr="00DE49AC">
        <w:t>.</w:t>
      </w:r>
      <w:r>
        <w:rPr>
          <w:rStyle w:val="Appelnotedebasdep"/>
        </w:rPr>
        <w:footnoteReference w:id="229"/>
      </w:r>
      <w:r w:rsidRPr="00DE49AC">
        <w:t xml:space="preserve"> Les écrits sacrés de l’Islam gardent une partie des enseignements chrétiens</w:t>
      </w:r>
      <w:r>
        <w:t> ;</w:t>
      </w:r>
      <w:r w:rsidRPr="00DE49AC">
        <w:t xml:space="preserve"> Jésus Christ et Marie sont objet de profonde vénération</w:t>
      </w:r>
      <w:r>
        <w:t> ;</w:t>
      </w:r>
      <w:r w:rsidRPr="00DE49AC">
        <w:t xml:space="preserve"> et il est admirable de voir que des jeunes et des anciens, des hommes et des femmes de l’Islam sont capables de consacrer du temps chaque jour à</w:t>
      </w:r>
      <w:r>
        <w:t xml:space="preserve"> la prière, et de participer fi</w:t>
      </w:r>
      <w:r w:rsidRPr="00DE49AC">
        <w:t>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685054" w:rsidRDefault="00685054" w:rsidP="00685054">
      <w:pPr>
        <w:pStyle w:val="Titre5"/>
      </w:pPr>
      <w:bookmarkStart w:id="844" w:name="_Toc379382197"/>
      <w:bookmarkStart w:id="845" w:name="_Toc379878849"/>
      <w:bookmarkStart w:id="846" w:name="_Toc487628529"/>
      <w:r>
        <w:t xml:space="preserve">253. </w:t>
      </w:r>
      <w:r w:rsidRPr="00DE49AC">
        <w:t>Je prie et implore humblement ces pays pour qu’ils donnent la liberté aux chrétiens de célébrer leur culte et de vivre leur foi, prenant en compte la liberté dont les croyants de l’Islam jouissent dans les pays occidentaux</w:t>
      </w:r>
      <w:r>
        <w:t xml:space="preserve"> ! </w:t>
      </w:r>
      <w:r w:rsidRPr="00DE49AC">
        <w:t>Face aux épisodes de fondamentalisme violent qui nous inquiètent, l’affection envers les vrais croyants de l’Islam doit nou</w:t>
      </w:r>
      <w:r>
        <w:t>s porter à éviter d’odieuses gé</w:t>
      </w:r>
      <w:r w:rsidRPr="00DE49AC">
        <w:t>néralisations</w:t>
      </w:r>
      <w:bookmarkEnd w:id="844"/>
      <w:bookmarkEnd w:id="845"/>
      <w:bookmarkEnd w:id="846"/>
    </w:p>
    <w:p w:rsidR="00685054" w:rsidRDefault="00685054" w:rsidP="00685054">
      <w:r w:rsidRPr="00DE49AC">
        <w:t xml:space="preserve">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sous jacentes à leurs plaintes, et </w:t>
      </w:r>
      <w:r>
        <w:t>de mettre en lumière les convic</w:t>
      </w:r>
      <w:r w:rsidRPr="00DE49AC">
        <w:t>tions communes. Nous chrétiens, nous devrions accueillir avec affection et respect les immigrés de l’Islam qui arrivent dans nos pays, de la même manière que nous espérons et nous demandons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w:t>
      </w:r>
      <w:r>
        <w:t> !</w:t>
      </w:r>
      <w:r w:rsidRPr="00DE49AC">
        <w:t xml:space="preserve"> Face aux épisodes de fondamentalisme violent qui nous inquiètent, l’affection envers les vrais croyants de l’Islam doit nou</w:t>
      </w:r>
      <w:r>
        <w:t>s porter à éviter d’odieuses gé</w:t>
      </w:r>
      <w:r w:rsidRPr="00DE49AC">
        <w:t xml:space="preserve">néralisations, parce que le véritable Islam et une adéquate interprétation du Coran s’opposent à toute violence. </w:t>
      </w:r>
    </w:p>
    <w:p w:rsidR="00685054" w:rsidRPr="00DE49AC" w:rsidRDefault="00685054" w:rsidP="00685054">
      <w:pPr>
        <w:pStyle w:val="Titre5"/>
      </w:pPr>
      <w:bookmarkStart w:id="847" w:name="_Toc379878850"/>
      <w:bookmarkStart w:id="848" w:name="_Toc487628530"/>
      <w:r>
        <w:t xml:space="preserve">254. </w:t>
      </w:r>
      <w:r w:rsidRPr="00DE49AC">
        <w:t>L</w:t>
      </w:r>
      <w:r>
        <w:t>e dialogue avec l</w:t>
      </w:r>
      <w:r w:rsidRPr="00DE49AC">
        <w:t>es non chrét</w:t>
      </w:r>
      <w:r>
        <w:t xml:space="preserve">iens </w:t>
      </w:r>
      <w:r w:rsidRPr="00DE49AC">
        <w:t>peut nous aider à mieux vivre nos propres convictions.</w:t>
      </w:r>
      <w:bookmarkEnd w:id="847"/>
      <w:bookmarkEnd w:id="848"/>
    </w:p>
    <w:p w:rsidR="00685054" w:rsidRDefault="00685054" w:rsidP="00685054">
      <w:r w:rsidRPr="00DE49AC">
        <w:t>Les non chrét</w:t>
      </w:r>
      <w:r>
        <w:t>iens, par initiative divine gra</w:t>
      </w:r>
      <w:r w:rsidRPr="00DE49AC">
        <w:t xml:space="preserve">tuite, et fidèles à leur conscience, peuvent vivre </w:t>
      </w:r>
      <w:r>
        <w:t>« </w:t>
      </w:r>
      <w:r w:rsidRPr="00DE49AC">
        <w:t>justifiés par la grâce de Dieu</w:t>
      </w:r>
      <w:r>
        <w:t> »</w:t>
      </w:r>
      <w:r w:rsidRPr="00DE49AC">
        <w:t>,</w:t>
      </w:r>
      <w:r>
        <w:rPr>
          <w:rStyle w:val="Appelnotedebasdep"/>
        </w:rPr>
        <w:footnoteReference w:id="230"/>
      </w:r>
      <w:r w:rsidRPr="00DE49AC">
        <w:t xml:space="preserve"> et ainsi </w:t>
      </w:r>
      <w:r>
        <w:t>« </w:t>
      </w:r>
      <w:r w:rsidRPr="00DE49AC">
        <w:t>être associés au mystère pascal de Jésus Christ</w:t>
      </w:r>
      <w:r>
        <w:t> »</w:t>
      </w:r>
      <w:r w:rsidRPr="00DE49AC">
        <w:t>.</w:t>
      </w:r>
      <w:r>
        <w:rPr>
          <w:rStyle w:val="Appelnotedebasdep"/>
        </w:rPr>
        <w:footnoteReference w:id="231"/>
      </w:r>
      <w:r w:rsidRPr="00DE49AC">
        <w:t xml:space="preserve"> Mais, en raison de la dimension sacramentelle de la grâce sanctifiante, l’action divine en eux tend à produire des signes, des rites, des expressions sacrées qui à leu</w:t>
      </w:r>
      <w:r>
        <w:t>r tour rapprochent d’autres per</w:t>
      </w:r>
      <w:r w:rsidRPr="00DE49AC">
        <w:t>sonnes d’une expérience communautaire de cheminement vers Dieu.</w:t>
      </w:r>
      <w:r>
        <w:rPr>
          <w:rStyle w:val="Appelnotedebasdep"/>
        </w:rPr>
        <w:footnoteReference w:id="232"/>
      </w:r>
      <w:r w:rsidRPr="00DE49AC">
        <w:t xml:space="preserve"> Ils n’ont pas la signification ni l’efficacité des Sacrements institués par le Christ, mais ils peuvent être la voie que l’Esprit lui-même suscite pour libérer les non chrétiens de l’immanentisme a</w:t>
      </w:r>
      <w:r>
        <w:t>thée ou d’expériences reli</w:t>
      </w:r>
      <w:r w:rsidRPr="00DE49AC">
        <w:t>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685054" w:rsidRPr="00D510FC" w:rsidRDefault="00685054" w:rsidP="00435332">
      <w:pPr>
        <w:pStyle w:val="Titre5"/>
      </w:pPr>
      <w:bookmarkStart w:id="849" w:name="_Toc379382199"/>
      <w:bookmarkStart w:id="850" w:name="_Toc379878851"/>
      <w:bookmarkStart w:id="851" w:name="_Toc487628531"/>
      <w:r w:rsidRPr="00DE49AC">
        <w:t>Le dialogue social dans un contexte de liberté religieuse</w:t>
      </w:r>
      <w:bookmarkEnd w:id="849"/>
      <w:bookmarkEnd w:id="850"/>
      <w:bookmarkEnd w:id="851"/>
    </w:p>
    <w:p w:rsidR="00685054" w:rsidRDefault="00685054" w:rsidP="00685054">
      <w:pPr>
        <w:pStyle w:val="Titre5"/>
      </w:pPr>
      <w:bookmarkStart w:id="852" w:name="_Toc379382200"/>
      <w:bookmarkStart w:id="853" w:name="_Toc379878852"/>
      <w:bookmarkStart w:id="854" w:name="_Toc487628532"/>
      <w:r>
        <w:t>255. I</w:t>
      </w:r>
      <w:r w:rsidRPr="00DE49AC">
        <w:t>mportance du respect de la liberté r</w:t>
      </w:r>
      <w:r>
        <w:t>eligieuse, considé</w:t>
      </w:r>
      <w:r w:rsidRPr="00DE49AC">
        <w:t>rée comme un droit humain fondamental</w:t>
      </w:r>
      <w:bookmarkEnd w:id="852"/>
      <w:bookmarkEnd w:id="853"/>
      <w:bookmarkEnd w:id="854"/>
    </w:p>
    <w:p w:rsidR="00685054" w:rsidRPr="00DE49AC" w:rsidRDefault="00685054" w:rsidP="00685054">
      <w:r w:rsidRPr="00DE49AC">
        <w:t>Les Pères synodaux ont rappelé l’importance du respect de la liberté r</w:t>
      </w:r>
      <w:r>
        <w:t>eligieuse, considé</w:t>
      </w:r>
      <w:r w:rsidRPr="00DE49AC">
        <w:t>rée comme un droit humain fondamental.</w:t>
      </w:r>
      <w:r>
        <w:rPr>
          <w:rStyle w:val="Appelnotedebasdep"/>
        </w:rPr>
        <w:footnoteReference w:id="233"/>
      </w:r>
      <w:r w:rsidRPr="00DE49AC">
        <w:t xml:space="preserve"> Elle comprend </w:t>
      </w:r>
      <w:r>
        <w:t>« </w:t>
      </w:r>
      <w:r w:rsidRPr="00DE49AC">
        <w:t>la liberté de choisir la religion que l’on estime vraie et de manifester publiquement sa propre croyance</w:t>
      </w:r>
      <w:r>
        <w:t> »</w:t>
      </w:r>
      <w:r w:rsidRPr="00DE49AC">
        <w:t>.</w:t>
      </w:r>
      <w:r>
        <w:rPr>
          <w:rStyle w:val="Appelnotedebasdep"/>
        </w:rPr>
        <w:footnoteReference w:id="234"/>
      </w:r>
      <w:r w:rsidRPr="00DE49AC">
        <w:t xml:space="preserve"> Un sain pluralisme, qui dans la vérité respecte les différences et les valeurs comme telles, n’implique pas </w:t>
      </w:r>
      <w:r>
        <w:t>une privati</w:t>
      </w:r>
      <w:r w:rsidRPr="00DE49AC">
        <w:t>sation des religions, avec la prétention de les réduire au silence, à l’obscurité de la conscience de chacun, ou à la marginalité de l’enclos fermé des églises, des synag</w:t>
      </w:r>
      <w:r>
        <w:t>ogues et des mosquées. Il s’agi</w:t>
      </w:r>
      <w:r w:rsidRPr="00DE49AC">
        <w:t>rait en définitive d’une nouvelle forme d</w:t>
      </w:r>
      <w:r>
        <w:t>e discri</w:t>
      </w:r>
      <w:r w:rsidRPr="00DE49AC">
        <w:t xml:space="preserve">mination et d’autoritarisme. Le respect dû aux minorités agnostiques et non croyantes ne doit pas s’imposer de manière arbitraire qui fasse taire les convictions </w:t>
      </w:r>
      <w:r>
        <w:t>des majorités croyantes ni igno</w:t>
      </w:r>
      <w:r w:rsidRPr="00DE49AC">
        <w:t>rer la richesse des traditions religieuses. Cela, à la longue, susciterait plus de ressentiment que de tolérance et de paix.</w:t>
      </w:r>
    </w:p>
    <w:p w:rsidR="00685054" w:rsidRDefault="00685054" w:rsidP="00685054">
      <w:pPr>
        <w:pStyle w:val="Titre5"/>
      </w:pPr>
      <w:bookmarkStart w:id="855" w:name="_Toc379382201"/>
      <w:bookmarkStart w:id="856" w:name="_Toc379878853"/>
      <w:bookmarkStart w:id="857" w:name="_Toc487628533"/>
      <w:r>
        <w:t xml:space="preserve">256. Refuser les généralisations </w:t>
      </w:r>
      <w:r w:rsidRPr="00DE49AC">
        <w:t>grossières</w:t>
      </w:r>
      <w:r>
        <w:t xml:space="preserve"> de certains</w:t>
      </w:r>
      <w:bookmarkEnd w:id="855"/>
      <w:bookmarkEnd w:id="856"/>
      <w:bookmarkEnd w:id="857"/>
    </w:p>
    <w:p w:rsidR="00685054" w:rsidRDefault="00685054" w:rsidP="00685054">
      <w:r w:rsidRPr="00DE49AC">
        <w:t>Au moment de s’interroger sur l’incidence publique de la religion, il faut distinguer diverses manières de la vivre. Les intellectuels comme les commentaires de la presse tombent souvent dans des généralisations grossières et peu académiques, quand ils parlent d</w:t>
      </w:r>
      <w:r>
        <w:t>es défauts des religions et sou</w:t>
      </w:r>
      <w:r w:rsidRPr="00DE49AC">
        <w:t>vent sont incapables de distinguer que ni tous les croyants – ni toutes les autorités religieuses – sont identiques. Certains hommes politiques profitent de cette confusion</w:t>
      </w:r>
      <w:r>
        <w:t xml:space="preserve"> pour justifier des actions dis</w:t>
      </w:r>
      <w:r w:rsidRPr="00DE49AC">
        <w:t>criminatoires. D’autres fois on déprécie les écrits qui sont apparus dans un contexte d’une conviction croyante, oubliant que les textes religieux classiques peuvent offrir une signification pour toutes les époq</w:t>
      </w:r>
      <w:r>
        <w:t>ues, et ont une force de motiva</w:t>
      </w:r>
      <w:r w:rsidRPr="00DE49AC">
        <w:t>tion qui ouvre toujours de nouveaux horizons, stimule la pensée et fait grandir l’intelligence et la sensibilité. Ils sont dépréciés par l’étroitesse d’esprit des rationalismes. Est-il raisonnable et intelligent de les reléguer dans l’obscurité, seulement du fait qu’ils proviennent d’un contexte de croyance religieuse</w:t>
      </w:r>
      <w:r>
        <w:t> ?</w:t>
      </w:r>
      <w:r w:rsidRPr="00DE49AC">
        <w:t xml:space="preserve"> Ils contiennent des principes fondamentaux profondément humanistes, qui ont une valeur rationnelle, bien qu’ils soient pénétrés de symboles et de doctrines religieuses.</w:t>
      </w:r>
    </w:p>
    <w:p w:rsidR="00685054" w:rsidRPr="00DE49AC" w:rsidRDefault="00685054" w:rsidP="00685054">
      <w:pPr>
        <w:pStyle w:val="Titre5"/>
      </w:pPr>
      <w:bookmarkStart w:id="858" w:name="_Toc379382202"/>
      <w:bookmarkStart w:id="859" w:name="_Toc379878854"/>
      <w:bookmarkStart w:id="860" w:name="_Toc487628534"/>
      <w:r>
        <w:t xml:space="preserve">257. </w:t>
      </w:r>
      <w:r w:rsidRPr="00DE49AC">
        <w:t>Comme croyants, nous nous sentons proches aussi de ceux qui, ne se reconnaissant d’aucune tradition religieuse, cherchent sincèrement la vérité, la bonté, la beauté</w:t>
      </w:r>
      <w:bookmarkEnd w:id="858"/>
      <w:bookmarkEnd w:id="859"/>
      <w:bookmarkEnd w:id="860"/>
    </w:p>
    <w:p w:rsidR="00685054" w:rsidRDefault="00685054" w:rsidP="00685054">
      <w:r w:rsidRPr="00DE49AC">
        <w:t>Comme croyants, nous nous sentons proches aussi de ceux qui, ne se reconnaissant d’aucune tradition religieuse, cherchent sincèrement la vérité, la bonté, la beauté, qui pour nous ont leur expression plénière et leur source en Dieu. Nous les voyons comme de précieux alliés dans l’engagement pour la défense de la dignité humaine, la construction d’une cohabit</w:t>
      </w:r>
      <w:r>
        <w:t>a</w:t>
      </w:r>
      <w:r w:rsidRPr="00DE49AC">
        <w:t>tion pacifique entre les peuples et la protection de la création. Un espace particulier est celui des dénommés no</w:t>
      </w:r>
      <w:r>
        <w:t>uveaux Aréopages, comme “le par</w:t>
      </w:r>
      <w:r w:rsidRPr="00DE49AC">
        <w:t xml:space="preserve">vis des gentils”, où </w:t>
      </w:r>
      <w:r>
        <w:t>« </w:t>
      </w:r>
      <w:r w:rsidRPr="00DE49AC">
        <w:t>croyants et non croyants peuvent dialoguer sur les thèmes fondamentaux de l’éthique, de l’a</w:t>
      </w:r>
      <w:r>
        <w:t>rt, de la science, et sur la re</w:t>
      </w:r>
      <w:r w:rsidRPr="00DE49AC">
        <w:t>cherche de la transcendance</w:t>
      </w:r>
      <w:r>
        <w:t> »</w:t>
      </w:r>
      <w:r w:rsidRPr="00DE49AC">
        <w:t>.</w:t>
      </w:r>
      <w:r>
        <w:rPr>
          <w:rStyle w:val="Appelnotedebasdep"/>
        </w:rPr>
        <w:footnoteReference w:id="235"/>
      </w:r>
      <w:r w:rsidRPr="00DE49AC">
        <w:t xml:space="preserve"> Ceci aussi est un chemin de paix pour notre monde blessé.</w:t>
      </w:r>
    </w:p>
    <w:p w:rsidR="00685054" w:rsidRDefault="00685054" w:rsidP="00685054">
      <w:pPr>
        <w:pStyle w:val="Titre5"/>
      </w:pPr>
      <w:bookmarkStart w:id="861" w:name="_Toc379382203"/>
      <w:bookmarkStart w:id="862" w:name="_Toc379878855"/>
      <w:bookmarkStart w:id="863" w:name="_Toc487628535"/>
      <w:r>
        <w:t xml:space="preserve">258. J’ai essayé de montrer </w:t>
      </w:r>
      <w:r w:rsidRPr="00DE49AC">
        <w:t>l’inévitable dimension sociale de l’annonce de l’Évangile</w:t>
      </w:r>
      <w:bookmarkEnd w:id="861"/>
      <w:bookmarkEnd w:id="862"/>
      <w:bookmarkEnd w:id="863"/>
    </w:p>
    <w:p w:rsidR="00685054" w:rsidRPr="00DE49AC" w:rsidRDefault="00685054" w:rsidP="00685054">
      <w:r w:rsidRPr="00DE49AC">
        <w:t>A partir</w:t>
      </w:r>
      <w:r>
        <w:t xml:space="preserve"> de quelques thèmes sociaux, im</w:t>
      </w:r>
      <w:r w:rsidRPr="00DE49AC">
        <w:t xml:space="preserve">portants en vue de l’avenir de l’humanité, j’ai essayé une fois de plus d’expliquer l’inévitable dimension sociale de l’annonce de l’Évangile, pour encourager </w:t>
      </w:r>
      <w:r>
        <w:t>tous les chrétiens à la manifes</w:t>
      </w:r>
      <w:r w:rsidRPr="00DE49AC">
        <w:t>ter toujours par leurs paroles, leurs attitudes et leurs actions.</w:t>
      </w:r>
    </w:p>
    <w:p w:rsidR="00685054" w:rsidRDefault="00685054" w:rsidP="00685054">
      <w:pPr>
        <w:pStyle w:val="Titre5"/>
      </w:pPr>
      <w:bookmarkStart w:id="864" w:name="_Toc379878856"/>
      <w:bookmarkStart w:id="865" w:name="_Toc487628536"/>
      <w:r>
        <w:t xml:space="preserve">259. </w:t>
      </w:r>
      <w:r w:rsidRPr="00DE49AC">
        <w:t>Jésus veut des évangélisateurs qui annoncent la Bonne Nouvelle non seulement avec des paroles, mais surtout avec leur vie transfigurée par la présence de Dieu</w:t>
      </w:r>
      <w:bookmarkEnd w:id="864"/>
      <w:bookmarkEnd w:id="865"/>
    </w:p>
    <w:p w:rsidR="00685054" w:rsidRPr="00DE49AC" w:rsidRDefault="00685054" w:rsidP="00685054">
      <w:r w:rsidRPr="00DE49AC">
        <w:t>Évangélisateurs av</w:t>
      </w:r>
      <w:r>
        <w:t>ec esprit veut dire évan</w:t>
      </w:r>
      <w:r w:rsidRPr="00DE49AC">
        <w:t xml:space="preserve">gélisateurs qui s’ouvrent sans crainte à l’action de l’Esprit Saint. A la Pentecôte, l’Esprit fait sortir d’eux-mêmes les </w:t>
      </w:r>
      <w:r>
        <w:t>Apôtres et les transforme en an</w:t>
      </w:r>
      <w:r w:rsidRPr="00DE49AC">
        <w:t>nonciateurs des grandeurs de Dieu, que chacun commence à comprendre dans sa propre langue. L’Esprit Saint, d</w:t>
      </w:r>
      <w:r>
        <w:t>e plus, infuse la force pour an</w:t>
      </w:r>
      <w:r w:rsidRPr="00DE49AC">
        <w:t xml:space="preserve">noncer la nouveauté de l’Évangile avec audace, (parresia), à voix haute, en tout temps et en tout lieu, même à </w:t>
      </w:r>
      <w:r>
        <w:t>contre-courant. Invoquons-le au</w:t>
      </w:r>
      <w:r w:rsidRPr="00DE49AC">
        <w:t>jourd’hui, en nous</w:t>
      </w:r>
      <w:r>
        <w:t xml:space="preserve"> appuyant sur la prière sans la</w:t>
      </w:r>
      <w:r w:rsidRPr="00DE49AC">
        <w:t>quelle toute action court le risque de rester vaine, et l’annonce, au final, de manquer d’âme. Jésus veut des évangélisateurs qui annoncent la Bonne Nouvelle non seulement avec des paroles, mais surtout avec leur vie transfigurée par la présence de Dieu.</w:t>
      </w:r>
    </w:p>
    <w:p w:rsidR="00685054" w:rsidRDefault="00685054" w:rsidP="00685054">
      <w:pPr>
        <w:pStyle w:val="Titre5"/>
      </w:pPr>
      <w:bookmarkStart w:id="866" w:name="_Toc379382206"/>
      <w:bookmarkStart w:id="867" w:name="_Toc379878857"/>
      <w:bookmarkStart w:id="868" w:name="_Toc487628537"/>
      <w:r>
        <w:t xml:space="preserve">260. </w:t>
      </w:r>
      <w:r w:rsidRPr="00DE49AC">
        <w:t>Quelques réflexions sur l’esprit de la nouvelle évangélisation</w:t>
      </w:r>
      <w:bookmarkEnd w:id="866"/>
      <w:bookmarkEnd w:id="867"/>
      <w:bookmarkEnd w:id="868"/>
    </w:p>
    <w:p w:rsidR="00685054" w:rsidRPr="00DE49AC" w:rsidRDefault="00685054" w:rsidP="00685054">
      <w:r w:rsidRPr="00DE49AC">
        <w:t>En ce dernier chapitre, je ne ferai pas une synthèse de la sp</w:t>
      </w:r>
      <w:r>
        <w:t>iritualité chrétienne, ni ne dé</w:t>
      </w:r>
      <w:r w:rsidRPr="00DE49AC">
        <w:t xml:space="preserve">velopperai de grands thèmes comme l’oraison, l’adoration eucharistique ou la célébration de la foi, sur lesquels il y a déjà des textes magistériels de valeur, ainsi que des écrits connus de grands auteurs. Je ne </w:t>
      </w:r>
      <w:r>
        <w:t>prétends pas remplacer ni dépas</w:t>
      </w:r>
      <w:r w:rsidRPr="00DE49AC">
        <w:t>ser tant de richesses. Je proposerai simplement quelques réflexions sur l’esprit de la nouvelle évangélisation.</w:t>
      </w:r>
    </w:p>
    <w:p w:rsidR="00685054" w:rsidRDefault="00685054" w:rsidP="00685054">
      <w:pPr>
        <w:pStyle w:val="Titre5"/>
      </w:pPr>
      <w:bookmarkStart w:id="869" w:name="_Toc379878858"/>
      <w:bookmarkStart w:id="870" w:name="_Toc487628538"/>
      <w:r>
        <w:lastRenderedPageBreak/>
        <w:t xml:space="preserve">261. </w:t>
      </w:r>
      <w:r w:rsidRPr="00DE49AC">
        <w:t>Comme je voudrais trouver les paroles pour encourager une période évangélisatrice plus fervente, joyeuse, généreuse, audacieuse, pleine d’amour profond, et de vie contagieuse</w:t>
      </w:r>
      <w:r>
        <w:t> ! Je prie l’Esprit Saint…</w:t>
      </w:r>
      <w:bookmarkEnd w:id="869"/>
      <w:bookmarkEnd w:id="870"/>
    </w:p>
    <w:p w:rsidR="00685054" w:rsidRPr="00DE49AC" w:rsidRDefault="00685054" w:rsidP="00685054">
      <w:r w:rsidRPr="00DE49AC">
        <w:t>Quand on dit que quelque chose a un “esprit”, cela désign</w:t>
      </w:r>
      <w:r>
        <w:t>e habituellement les mobiles in</w:t>
      </w:r>
      <w:r w:rsidRPr="00DE49AC">
        <w:t>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w:t>
      </w:r>
      <w:r>
        <w:t> !</w:t>
      </w:r>
      <w:r w:rsidRPr="00DE49AC">
        <w:t xml:space="preserve"> Mais je sais qu’aucune motivation ne sera suffisante si ne brûle dans les </w:t>
      </w:r>
      <w:r>
        <w:t>cœur</w:t>
      </w:r>
      <w:r w:rsidRPr="00DE49AC">
        <w:t>s le feu de l’Esprit. En définitive, une évangélisation faite avec esprit est une évangélisation avec l’Esprit Saint, parce qu’il est l’âme de l’Églis</w:t>
      </w:r>
      <w:r>
        <w:t>e évangélisatrice. Avant de pro</w:t>
      </w:r>
      <w:r w:rsidRPr="00DE49AC">
        <w:t>poser quelques m</w:t>
      </w:r>
      <w:r>
        <w:t>otivations et suggestions spiri</w:t>
      </w:r>
      <w:r w:rsidRPr="00DE49AC">
        <w:t>tuelles, j’invoque une fois de plus l’Esprit Saint, je le prie de venir renouveler, secouer, pousser l’Église dans une audacieuse sortie au dehors de soi, pour évangéliser tous les peuples.</w:t>
      </w:r>
    </w:p>
    <w:p w:rsidR="00685054" w:rsidRDefault="0075730A" w:rsidP="00685054">
      <w:pPr>
        <w:pStyle w:val="Titre2"/>
      </w:pPr>
      <w:bookmarkStart w:id="871" w:name="_Toc379878859"/>
      <w:bookmarkStart w:id="872" w:name="_Toc487628539"/>
      <w:r>
        <w:t>9</w:t>
      </w:r>
      <w:r w:rsidR="009561E3">
        <w:t xml:space="preserve">. </w:t>
      </w:r>
      <w:r w:rsidR="00AF5EB9">
        <w:t>Appeler à se laisser toucher par la miséricorde de Dieu et la recevoir pour soi</w:t>
      </w:r>
      <w:r w:rsidR="00A41581">
        <w:t>, la manifester aux autres</w:t>
      </w:r>
      <w:r w:rsidR="00521728">
        <w:t> :</w:t>
      </w:r>
      <w:bookmarkEnd w:id="871"/>
      <w:bookmarkEnd w:id="872"/>
      <w:r w:rsidR="00521728">
        <w:t xml:space="preserve"> </w:t>
      </w:r>
    </w:p>
    <w:p w:rsidR="00B40410" w:rsidRDefault="00B40410" w:rsidP="00B40410">
      <w:pPr>
        <w:pStyle w:val="Titre5"/>
      </w:pPr>
      <w:bookmarkStart w:id="873" w:name="_Toc379878860"/>
      <w:bookmarkStart w:id="874" w:name="_Toc487628540"/>
      <w:r w:rsidRPr="00D510FC">
        <w:t>3. J’invite chaque chrétien</w:t>
      </w:r>
      <w:r>
        <w:t xml:space="preserve"> </w:t>
      </w:r>
      <w:r w:rsidRPr="00D510FC">
        <w:t>à renouveler aujourd’hui même sa rencontre personnelle avec Jésus Christ</w:t>
      </w:r>
      <w:r>
        <w:t xml:space="preserve"> qui ne se fatigue jamais de pardonner</w:t>
      </w:r>
      <w:bookmarkEnd w:id="873"/>
      <w:bookmarkEnd w:id="874"/>
      <w:r>
        <w:t xml:space="preserve"> </w:t>
      </w:r>
    </w:p>
    <w:p w:rsidR="00B40410" w:rsidRPr="00DE49AC" w:rsidRDefault="00B40410" w:rsidP="00B40410">
      <w:r w:rsidRPr="00D510FC">
        <w:t>J’invite chaque chrétien, en quelque lieu et situation où il se trouve, à renouveler aujourd’hui même sa rencontre personnelle avec Jésus Christ ou, au moins, à</w:t>
      </w:r>
      <w:r>
        <w:t xml:space="preserve"> prendre la décision de se lais</w:t>
      </w:r>
      <w:r w:rsidRPr="00D510FC">
        <w:t xml:space="preserve">ser rencontrer par lui, de le chercher chaque jour sans cesse. Il n’y a pas de motif pour lequel quelqu’un puisse penser que cette invitation </w:t>
      </w:r>
      <w:r>
        <w:t>n’est pas pour lui, parce que « </w:t>
      </w:r>
      <w:r w:rsidRPr="00D510FC">
        <w:t>personne n’est exclus de la jo</w:t>
      </w:r>
      <w:r>
        <w:t>ie que nous apporte le Seigneur »</w:t>
      </w:r>
      <w:r w:rsidRPr="00D510FC">
        <w:t>.</w:t>
      </w:r>
      <w:r>
        <w:rPr>
          <w:rStyle w:val="Appelnotedebasdep"/>
        </w:rPr>
        <w:footnoteReference w:id="236"/>
      </w:r>
      <w:r w:rsidRPr="00DE49AC">
        <w:t xml:space="preserve"> </w:t>
      </w:r>
      <w:r w:rsidRPr="00D510FC">
        <w:t>Celui qui risque, le Seigneur ne le déçoit pas, et quand quelqu’un fait un petit pas vers Jésus, il découvre que celui-ci at</w:t>
      </w:r>
      <w:r>
        <w:t>tendait déjà sa venue à bras ou</w:t>
      </w:r>
      <w:r w:rsidRPr="00D510FC">
        <w:t>verts. C’est le moment pour dire à Jésus Christ</w:t>
      </w:r>
      <w:r>
        <w:t> :</w:t>
      </w:r>
      <w:r w:rsidRPr="00D510FC">
        <w:t xml:space="preserve"> </w:t>
      </w:r>
      <w:r>
        <w:t>« </w:t>
      </w:r>
      <w:r w:rsidRPr="00D510FC">
        <w:t>Seigneur, je me s</w:t>
      </w:r>
      <w:r>
        <w:t>uis laissé tromper, de mille ma</w:t>
      </w:r>
      <w:r w:rsidRPr="00D510FC">
        <w:t>nières j’ai fui ton amour, cependant je suis ici une fois encore pour renouveler mon alliance avec toi. J’ai besoin de toi. Rachète-moi de nouveau Seigneur, accepte-moi encore une fois entre tes bras rédempteurs</w:t>
      </w:r>
      <w:r>
        <w:t> »</w:t>
      </w:r>
      <w:r w:rsidRPr="00D510FC">
        <w:t>. Cela nous fait tant de bien de revenir à lui quand nous nous sommes perdus</w:t>
      </w:r>
      <w:r>
        <w:t> !</w:t>
      </w:r>
      <w:r w:rsidRPr="00D510FC">
        <w:t xml:space="preserve"> J’insiste encore u</w:t>
      </w:r>
      <w:r>
        <w:t>ne fois : Dieu ne se fatigue ja</w:t>
      </w:r>
      <w:r w:rsidRPr="00D510FC">
        <w:t xml:space="preserve">mais de pardonner, c’est nous qui nous fatiguons de demander sa miséricorde. </w:t>
      </w:r>
      <w:r>
        <w:t>Celui qui nous a in</w:t>
      </w:r>
      <w:r w:rsidRPr="00D510FC">
        <w:t xml:space="preserve">vités à pardonner </w:t>
      </w:r>
      <w:r>
        <w:t>« </w:t>
      </w:r>
      <w:r w:rsidRPr="00D510FC">
        <w:t>soixante-dix fois sept fois</w:t>
      </w:r>
      <w:r>
        <w:t> »</w:t>
      </w:r>
      <w:r w:rsidRPr="00D510FC">
        <w:t xml:space="preserve"> (</w:t>
      </w:r>
      <w:r w:rsidRPr="00DE49AC">
        <w:t xml:space="preserve">Mt </w:t>
      </w:r>
      <w:r w:rsidRPr="00D510FC">
        <w:t>1</w:t>
      </w:r>
      <w:r>
        <w:t>8,</w:t>
      </w:r>
      <w:r w:rsidRPr="00D510FC">
        <w:t>22) nous donne l’exemple</w:t>
      </w:r>
      <w:r>
        <w:t> :</w:t>
      </w:r>
      <w:r w:rsidRPr="00D510FC">
        <w:t xml:space="preserve"> il pardonne soixante-dix fois sept fois. Il revient nous charger </w:t>
      </w:r>
      <w:r w:rsidRPr="00DE49AC">
        <w:t>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w:t>
      </w:r>
      <w:r>
        <w:t> !</w:t>
      </w:r>
      <w:r w:rsidRPr="00DE49AC">
        <w:t xml:space="preserve"> </w:t>
      </w:r>
    </w:p>
    <w:p w:rsidR="00B40410" w:rsidRDefault="00B40410" w:rsidP="00B40410">
      <w:pPr>
        <w:pStyle w:val="Titre5"/>
      </w:pPr>
      <w:bookmarkStart w:id="875" w:name="_Toc379381902"/>
      <w:bookmarkStart w:id="876" w:name="_Toc379878861"/>
      <w:bookmarkStart w:id="877" w:name="_Toc487628541"/>
      <w:r>
        <w:t xml:space="preserve">24. Une Eglise qui va aux croisées des chemins pour inviter les exclus, offre la miséricorde, lave les pieds, raccourcit les distances, touche </w:t>
      </w:r>
      <w:r w:rsidRPr="00DE49AC">
        <w:t>la chair souffrante du Christ</w:t>
      </w:r>
      <w:r>
        <w:t>, a l’odeur des brebis, accompagne patiemment, est attentive aux fruits sans perdre la paix à cause de l’ivraie, va jusqu'au martyre, est joyeuse et célèbre</w:t>
      </w:r>
      <w:bookmarkEnd w:id="875"/>
      <w:bookmarkEnd w:id="876"/>
      <w:bookmarkEnd w:id="877"/>
      <w:r>
        <w:t xml:space="preserve"> </w:t>
      </w:r>
    </w:p>
    <w:p w:rsidR="00B40410" w:rsidRPr="00DE49AC" w:rsidRDefault="00B40410" w:rsidP="00B40410">
      <w:r w:rsidRPr="00DE49AC">
        <w:t xml:space="preserve">L’Église “en sortie” est la communauté des disciples missionnaires qui prennent l’initiative, qui s’impliquent, qui accompagnent, qui fructifient et qui fêtent. </w:t>
      </w:r>
      <w:r>
        <w:t xml:space="preserve">« Primerear – </w:t>
      </w:r>
      <w:r>
        <w:lastRenderedPageBreak/>
        <w:t>prendre l’initia</w:t>
      </w:r>
      <w:r w:rsidRPr="00DE49AC">
        <w:t>tive</w:t>
      </w:r>
      <w:r>
        <w:t> » :</w:t>
      </w:r>
      <w:r w:rsidRPr="00DE49AC">
        <w:t xml:space="preserve"> veuillez m’excuser pour ce néologisme. La communauté évangélisatrice expérimente que le Seigneur a pris l’initiative, il l’a précédée dans l’amour (cf. 1</w:t>
      </w:r>
      <w:r>
        <w:t xml:space="preserve"> </w:t>
      </w:r>
      <w:r w:rsidRPr="00DE49AC">
        <w:t xml:space="preserve">Jn </w:t>
      </w:r>
      <w:r>
        <w:t>4,</w:t>
      </w:r>
      <w:r w:rsidRPr="00DE49AC">
        <w:t>10), et en raison de cela, elle sait aller de l’avant, elle sait prendre l’initiative sans crainte, aller à la rencontre, chercher ceux qui sont loin et arriver aux croisées des chemins pour inviter les exclus. Pour avoir expérimenté la miséricorde du Père et sa force de diffusion, elle vit un désir inépuisable d’offrir la miséricorde. Osons un peu plus prendre l’initiative</w:t>
      </w:r>
      <w:r>
        <w:t> !</w:t>
      </w:r>
      <w:r w:rsidRPr="00DE49AC">
        <w:t xml:space="preserve"> En conséquence, l’Église sait “s’impliquer”. Jésus a lavé les pieds de ses disciples. Le Seigneur s’implique et implique les siens, en se mettant à genoux devant les autres pour les laver. Mais tout de suite après il dit à ses disciples</w:t>
      </w:r>
      <w:r>
        <w:t> :</w:t>
      </w:r>
      <w:r w:rsidRPr="00DE49AC">
        <w:t xml:space="preserve"> </w:t>
      </w:r>
      <w:r>
        <w:t>« </w:t>
      </w:r>
      <w:r w:rsidRPr="00DE49AC">
        <w:t>Heureux êtes-vous, si vous le faites</w:t>
      </w:r>
      <w:r>
        <w:t> »</w:t>
      </w:r>
      <w:r w:rsidRPr="00DE49AC">
        <w:t xml:space="preserve"> (Jn 1</w:t>
      </w:r>
      <w:r>
        <w:t>3,17). La communauté évangélisa</w:t>
      </w:r>
      <w:r w:rsidRPr="00DE49AC">
        <w:t xml:space="preserve">trice, par ses </w:t>
      </w:r>
      <w:r>
        <w:t>œuvre</w:t>
      </w:r>
      <w:r w:rsidRPr="00DE49AC">
        <w:t>s et ses gestes, se met dans la vie quotidienne des autres, elle raccourcit les distances, elle s’abaisse jusqu’à l’humiliation si c’est nécessaire, et assume la vie humaine, touchant la chair souffrante du Christ dans le peuple. Les évangélisateurs ont ainsi “l’odeur des brebis” et celles-ci écou</w:t>
      </w:r>
      <w:r>
        <w:t>tent leur voix. Ensuite, la com</w:t>
      </w:r>
      <w:r w:rsidRPr="00DE49AC">
        <w:t>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w:t>
      </w:r>
      <w:r>
        <w:t>a communauté évangélisa</w:t>
      </w:r>
      <w:r w:rsidRPr="00DE49AC">
        <w:t>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w:t>
      </w:r>
      <w:r>
        <w:t> ;</w:t>
      </w:r>
      <w:r w:rsidRPr="00DE49AC">
        <w:t xml:space="preserve"> son rêve n’est pas d’avoir beaucoup d’ennemis, mais plutôt que la Parole soit accueillie et manifeste sa puissance libératrice et rénovatrice. Enfin, la communauté évangélisatrice, joyeuse, sait t</w:t>
      </w:r>
      <w:r>
        <w:t>ou</w:t>
      </w:r>
      <w:r w:rsidRPr="00DE49AC">
        <w:t xml:space="preserve">jours “fêter”. Elle célèbre et fête chaque petite victoire, chaque pas en avant dans l’évangélisation. L’évangélisation joyeuse se fait beauté dans la liturgie, dans l’exigence quotidienne de faire progresser le bien. L’Église évangélise et </w:t>
      </w:r>
      <w:r>
        <w:t>s’évan</w:t>
      </w:r>
      <w:r w:rsidRPr="00DE49AC">
        <w:t>gélise elle-même par la beauté de la liturgie, laquelle est aussi c</w:t>
      </w:r>
      <w:r>
        <w:t>élébration de l’activité évangé</w:t>
      </w:r>
      <w:r w:rsidRPr="00DE49AC">
        <w:t>lisatrice et source d’une impulsion renouvelée à se donner.</w:t>
      </w:r>
    </w:p>
    <w:p w:rsidR="00B40410" w:rsidRDefault="00B40410" w:rsidP="00B40410">
      <w:pPr>
        <w:pStyle w:val="Titre5"/>
      </w:pPr>
      <w:bookmarkStart w:id="878" w:name="_Toc379878862"/>
      <w:bookmarkStart w:id="879" w:name="_Toc487628542"/>
      <w:r>
        <w:t xml:space="preserve">31. L’évêque favorisera la communion missionnaire en marchant devant, au milieu </w:t>
      </w:r>
      <w:r w:rsidRPr="00DE49AC">
        <w:t>de tous dans une proximité simple et miséricordieuse</w:t>
      </w:r>
      <w:r>
        <w:t xml:space="preserve">, derrière surtout </w:t>
      </w:r>
      <w:r w:rsidRPr="00DE49AC">
        <w:t xml:space="preserve">parce que le troupeau lui-même possède un odorat pour trouver </w:t>
      </w:r>
      <w:r>
        <w:t>de nou</w:t>
      </w:r>
      <w:r w:rsidRPr="00DE49AC">
        <w:t>veaux chemins</w:t>
      </w:r>
      <w:r>
        <w:t xml:space="preserve"> et en écoutant tout le monde et ses conseils</w:t>
      </w:r>
      <w:bookmarkEnd w:id="878"/>
      <w:bookmarkEnd w:id="879"/>
    </w:p>
    <w:p w:rsidR="00B40410" w:rsidRPr="00DE49AC" w:rsidRDefault="00B40410" w:rsidP="00B40410">
      <w:r w:rsidRPr="00DE49AC">
        <w:t>L’évêque d</w:t>
      </w:r>
      <w:r>
        <w:t>oit toujours favoriser la commu</w:t>
      </w:r>
      <w:r w:rsidRPr="00DE49AC">
        <w:t xml:space="preserve">nion missionnaire dans son Église diocésaine en poursuivant l’idéal des premières communautés chrétiennes, dans lesquelles les croyants avaient un seul </w:t>
      </w:r>
      <w:r>
        <w:t>cœur</w:t>
      </w:r>
      <w:r w:rsidRPr="00DE49AC">
        <w:t xml:space="preserve"> et une seule âme (cf. Ac </w:t>
      </w:r>
      <w:r>
        <w:t>4,</w:t>
      </w:r>
      <w:r w:rsidRPr="00DE49AC">
        <w:t>32). Par conséquent, parf</w:t>
      </w:r>
      <w:r>
        <w:t>ois il se mettra devant pour in</w:t>
      </w:r>
      <w:r w:rsidRPr="00DE49AC">
        <w:t>diquer la route et soutenir l’espérance du peuple, d’autres fois il sera simplement au milieu de tous dans une proximité simple et miséricordieuse, et en certaines cir</w:t>
      </w:r>
      <w:r>
        <w:t>constances il devra marcher der</w:t>
      </w:r>
      <w:r w:rsidRPr="00DE49AC">
        <w:t xml:space="preserve">rière le peuple, pour aider ceux qui sont restés en arrière et – surtout – parce que le troupeau lui-même possède un odorat pour trouver </w:t>
      </w:r>
      <w:r>
        <w:t>de nou</w:t>
      </w:r>
      <w:r w:rsidRPr="00DE49AC">
        <w:t>veaux chemins. Dans sa mission de favoriser une communion dynamique, ouverte et missionnaire, il devra stimuler et rechercher la maturation des organismes de participation proposés par le Code de droit Canonique</w:t>
      </w:r>
      <w:r>
        <w:rPr>
          <w:rStyle w:val="Appelnotedebasdep"/>
        </w:rPr>
        <w:footnoteReference w:id="237"/>
      </w:r>
      <w:r w:rsidRPr="00DE49AC">
        <w:t xml:space="preserve"> et d’autres formes de dialogue pastoral, avec le désir d’écouter tout le monde, et non pas seulement quelques-uns, toujours prompts à lui f</w:t>
      </w:r>
      <w:r>
        <w:t>aire des compliments. Mais l’ob</w:t>
      </w:r>
      <w:r w:rsidRPr="00DE49AC">
        <w:t xml:space="preserve">jectif de ces processus participatifs ne sera pas principalement l’organisation ecclésiale, mais le rêve missionnaire d’arriver à tous. </w:t>
      </w:r>
    </w:p>
    <w:p w:rsidR="00941F30" w:rsidRDefault="00941F30" w:rsidP="00941F30">
      <w:pPr>
        <w:pStyle w:val="Titre5"/>
      </w:pPr>
      <w:bookmarkStart w:id="880" w:name="_Toc379878863"/>
      <w:bookmarkStart w:id="881" w:name="_Toc487628543"/>
      <w:r>
        <w:lastRenderedPageBreak/>
        <w:t>37. St Thomas d’Aquin et la hiérarchie dans l’enseignement moral, la miséricorde étant la première de toutes les vertus</w:t>
      </w:r>
      <w:bookmarkEnd w:id="880"/>
      <w:bookmarkEnd w:id="881"/>
    </w:p>
    <w:p w:rsidR="00941F30" w:rsidRPr="00DE49AC" w:rsidRDefault="00941F30" w:rsidP="00941F30">
      <w:r w:rsidRPr="00DE49AC">
        <w:t>Saint Thomas d’Aquin enseignait que même dans le message moral de l’Église il y a une hiérarchie, dans les vertus et dans les actes qui en procèdent.</w:t>
      </w:r>
      <w:r>
        <w:rPr>
          <w:rStyle w:val="Appelnotedebasdep"/>
        </w:rPr>
        <w:footnoteReference w:id="238"/>
      </w:r>
      <w:r w:rsidRPr="00DE49AC">
        <w:t xml:space="preserve"> Ici, ce qui compte c’est avant tout </w:t>
      </w:r>
      <w:r>
        <w:t>« </w:t>
      </w:r>
      <w:r w:rsidRPr="00DE49AC">
        <w:t>la foi opérant par la charité</w:t>
      </w:r>
      <w:r>
        <w:t> »</w:t>
      </w:r>
      <w:r w:rsidRPr="00DE49AC">
        <w:t xml:space="preserve"> (Ga </w:t>
      </w:r>
      <w:r>
        <w:t>5,</w:t>
      </w:r>
      <w:r w:rsidRPr="00DE49AC">
        <w:t xml:space="preserve">6). Les </w:t>
      </w:r>
      <w:r>
        <w:t>œuvre</w:t>
      </w:r>
      <w:r w:rsidRPr="00DE49AC">
        <w:t>s d’amour envers le proch</w:t>
      </w:r>
      <w:r>
        <w:t>ain sont la ma</w:t>
      </w:r>
      <w:r w:rsidRPr="00DE49AC">
        <w:t>nifestation extérieure la plus parfaite de la grâce intérieure de l’Esprit</w:t>
      </w:r>
      <w:r>
        <w:t> :</w:t>
      </w:r>
      <w:r w:rsidRPr="00DE49AC">
        <w:t xml:space="preserve"> </w:t>
      </w:r>
      <w:r>
        <w:t>« </w:t>
      </w:r>
      <w:r w:rsidRPr="00DE49AC">
        <w:t>L’élément principal de la loi nouvelle c’est la grâce de l’Esprit Saint, grâce qui s’exprime da</w:t>
      </w:r>
      <w:r>
        <w:t>ns la foi agissant par la chari</w:t>
      </w:r>
      <w:r w:rsidRPr="00DE49AC">
        <w:t>té</w:t>
      </w:r>
      <w:r>
        <w:t> »</w:t>
      </w:r>
      <w:r w:rsidRPr="00DE49AC">
        <w:t>.</w:t>
      </w:r>
      <w:r>
        <w:rPr>
          <w:rStyle w:val="Appelnotedebasdep"/>
        </w:rPr>
        <w:footnoteReference w:id="239"/>
      </w:r>
      <w:r w:rsidRPr="00DE49AC">
        <w:t xml:space="preserve"> Par là il affirme que, quant à l’agir extérieur, la miséricorde est l</w:t>
      </w:r>
      <w:r>
        <w:t>a plus grande de toutes les ver</w:t>
      </w:r>
      <w:r w:rsidRPr="00DE49AC">
        <w:t>tus</w:t>
      </w:r>
      <w:r>
        <w:t> :</w:t>
      </w:r>
      <w:r w:rsidRPr="00DE49AC">
        <w:t xml:space="preserve"> </w:t>
      </w:r>
      <w:r>
        <w:t>« </w:t>
      </w:r>
      <w:r w:rsidRPr="00DE49AC">
        <w:t>En elle-même la miséricorde est la plus grande des vertus, car il lui appartient de donner aux autres, et, qui plus est, de soulager leur indigence</w:t>
      </w:r>
      <w:r>
        <w:t> ;</w:t>
      </w:r>
      <w:r w:rsidRPr="00DE49AC">
        <w:t xml:space="preserve"> ce qui est éminemment le fait d’un être supérieur. Ainsi se montrer miséricordieux est-il regardé comme le propre de Dieu, et c’est par là surtout que se manifeste sa toute-puissance</w:t>
      </w:r>
      <w:r>
        <w:t> »</w:t>
      </w:r>
      <w:r w:rsidRPr="00DE49AC">
        <w:t>.</w:t>
      </w:r>
      <w:r>
        <w:rPr>
          <w:rStyle w:val="Appelnotedebasdep"/>
        </w:rPr>
        <w:footnoteReference w:id="240"/>
      </w:r>
    </w:p>
    <w:p w:rsidR="00941F30" w:rsidRDefault="00941F30" w:rsidP="00941F30">
      <w:pPr>
        <w:pStyle w:val="Titre5"/>
      </w:pPr>
      <w:bookmarkStart w:id="882" w:name="_Toc379878864"/>
      <w:bookmarkStart w:id="883" w:name="_Toc487628544"/>
      <w:r>
        <w:t xml:space="preserve">38. Ne pas parler 10 fois de la tempérance et seulement deux ou trois fois </w:t>
      </w:r>
      <w:r w:rsidRPr="00DE49AC">
        <w:t>sur la charité ou sur la justice</w:t>
      </w:r>
      <w:bookmarkEnd w:id="882"/>
      <w:bookmarkEnd w:id="883"/>
    </w:p>
    <w:p w:rsidR="00941F30" w:rsidRPr="00DE49AC" w:rsidRDefault="00941F30" w:rsidP="00941F30">
      <w:r w:rsidRPr="00DE49AC">
        <w:t>Il est important de tirer les conséquences pastorales de l’enseignement conciliaire, qui recueille une ancienne conviction de l’Église. D’abord il faut dire que, dans l’annonce de l’Évangile, il e</w:t>
      </w:r>
      <w:r>
        <w:t>st nécessaire de garder des pro</w:t>
      </w:r>
      <w:r w:rsidRPr="00DE49AC">
        <w:t>portions convenables. Ceci se reconnaît dans la fréquence avec laquelle sont mentionnés certains thèmes et dans les accents mis dans la prédication. Par exemple, si un curé durant une année liturgique parle di</w:t>
      </w:r>
      <w:r>
        <w:t>x fois sur la tempérance et seu</w:t>
      </w:r>
      <w:r w:rsidRPr="00DE49AC">
        <w:t>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941F30" w:rsidRDefault="00941F30" w:rsidP="00941F30">
      <w:pPr>
        <w:pStyle w:val="Titre5"/>
      </w:pPr>
      <w:bookmarkStart w:id="884" w:name="_Toc379381926"/>
      <w:bookmarkStart w:id="885" w:name="_Toc379878865"/>
      <w:bookmarkStart w:id="886" w:name="_Toc487628545"/>
      <w:r>
        <w:t>44. S</w:t>
      </w:r>
      <w:r w:rsidRPr="00DE49AC">
        <w:t>ans diminuer la valeur de l’idéal évangélique</w:t>
      </w:r>
      <w:r>
        <w:t xml:space="preserve">, accompagner avec miséricorde et patience, ne pas transformer </w:t>
      </w:r>
      <w:r w:rsidRPr="00DE49AC">
        <w:t>le confessionnal</w:t>
      </w:r>
      <w:r>
        <w:t xml:space="preserve">, </w:t>
      </w:r>
      <w:r w:rsidRPr="00DE49AC">
        <w:t>lieu de la misér</w:t>
      </w:r>
      <w:r>
        <w:t>icorde du Seigneur,</w:t>
      </w:r>
      <w:r w:rsidRPr="00DE49AC">
        <w:t xml:space="preserve"> </w:t>
      </w:r>
      <w:r>
        <w:t>en salle de torture, soutenir les petits pas au milieu des grandes limites humaines</w:t>
      </w:r>
      <w:bookmarkEnd w:id="884"/>
      <w:bookmarkEnd w:id="885"/>
      <w:bookmarkEnd w:id="886"/>
      <w:r>
        <w:t xml:space="preserve"> </w:t>
      </w:r>
    </w:p>
    <w:p w:rsidR="00941F30" w:rsidRDefault="00941F30" w:rsidP="00941F30">
      <w:r w:rsidRPr="00DE49AC">
        <w:t>D’autre part, tant les pasteurs que tous les fidèles qui accompagnent leurs frères dans la foi ou sur un chemin d’ouverture à Dieu, ne peuvent pas oublier ce qu’enseigne le Catéchisme de l’Église Catholique avec beaucoup de clarté</w:t>
      </w:r>
      <w:r>
        <w:t> :</w:t>
      </w:r>
      <w:r w:rsidRPr="00DE49AC">
        <w:t xml:space="preserve"> </w:t>
      </w:r>
      <w:r>
        <w:t>« </w:t>
      </w:r>
      <w:r w:rsidRPr="00DE49AC">
        <w:t>L’imputabilité et la responsabilité d’une action peuvent être diminuées voire supprimées par l’ignorance, l’inadvertance, la v</w:t>
      </w:r>
      <w:r>
        <w:t>iolence, la crainte, les habitu</w:t>
      </w:r>
      <w:r w:rsidRPr="00DE49AC">
        <w:t>des, les affections immodérées et d’autres facteurs psychiques ou sociaux</w:t>
      </w:r>
      <w:r>
        <w:t> »</w:t>
      </w:r>
      <w:r w:rsidRPr="00DE49AC">
        <w:t>.</w:t>
      </w:r>
      <w:r>
        <w:rPr>
          <w:rStyle w:val="Appelnotedebasdep"/>
        </w:rPr>
        <w:footnoteReference w:id="241"/>
      </w:r>
    </w:p>
    <w:p w:rsidR="00941F30" w:rsidRPr="00DE49AC" w:rsidRDefault="00941F30" w:rsidP="00941F30">
      <w:r w:rsidRPr="00DE49AC">
        <w:t>Par conséquent, sans diminuer la valeur de l’idéal évangélique, il faut accompagner avec miséricorde et patience les étapes possibles de croissance des personnes qui se construisent jour après jour.</w:t>
      </w:r>
      <w:r>
        <w:rPr>
          <w:rStyle w:val="Appelnotedebasdep"/>
        </w:rPr>
        <w:footnoteReference w:id="242"/>
      </w:r>
      <w:r w:rsidRPr="00DE49AC">
        <w:t xml:space="preserve"> Aux prêtres je rappelle que le confessionnal ne doit pas être une salle de torture mais le lieu de la misér</w:t>
      </w:r>
      <w:r>
        <w:t>icorde du Seigneur qui nous sti</w:t>
      </w:r>
      <w:r w:rsidRPr="00DE49AC">
        <w:t xml:space="preserve">mule à faire le bien qui est possible. Un petit pas, au milieu de grandes limites humaines, peut être plus apprécié de Dieu que la vie extérieurement correcte de celui qui passe ses jours sans avoir à affronter </w:t>
      </w:r>
      <w:r w:rsidRPr="00DE49AC">
        <w:lastRenderedPageBreak/>
        <w:t xml:space="preserve">d’importantes difficultés. La consolation et l’aiguillon de l’amour salvifique de Dieu, qui </w:t>
      </w:r>
      <w:r>
        <w:t>œuvre</w:t>
      </w:r>
      <w:r w:rsidRPr="00DE49AC">
        <w:t xml:space="preserve"> mystérieusement en toute personne, au-delà de ses défauts et de ses chutes, doivent rejoindre chacun.</w:t>
      </w:r>
    </w:p>
    <w:p w:rsidR="00941F30" w:rsidRDefault="00941F30" w:rsidP="00941F30">
      <w:pPr>
        <w:pStyle w:val="Titre5"/>
      </w:pPr>
      <w:bookmarkStart w:id="887" w:name="_Toc379878866"/>
      <w:bookmarkStart w:id="888" w:name="_Toc487628546"/>
      <w:r>
        <w:t xml:space="preserve">97. Eviter le mondanisme où l’on </w:t>
      </w:r>
      <w:r w:rsidRPr="00DE49AC">
        <w:t>fait r</w:t>
      </w:r>
      <w:r>
        <w:t>essortir continuellement les er</w:t>
      </w:r>
      <w:r w:rsidRPr="00DE49AC">
        <w:t xml:space="preserve">reurs des autres et </w:t>
      </w:r>
      <w:r>
        <w:t xml:space="preserve">où l’on </w:t>
      </w:r>
      <w:r w:rsidRPr="00DE49AC">
        <w:t>est obsédé par l’apparence</w:t>
      </w:r>
      <w:r>
        <w:t xml:space="preserve">… </w:t>
      </w:r>
      <w:r w:rsidRPr="00DE49AC">
        <w:t>Que Dieu nous libère d’une Église mondaine sous des drapés spirituels et pastoraux</w:t>
      </w:r>
      <w:r>
        <w:t> !</w:t>
      </w:r>
      <w:bookmarkEnd w:id="887"/>
      <w:bookmarkEnd w:id="888"/>
    </w:p>
    <w:p w:rsidR="00941F30" w:rsidRDefault="00941F30" w:rsidP="00941F30">
      <w:r w:rsidRPr="00DE49AC">
        <w:t xml:space="preserve">Celui qui est tombé dans cette mondanité regarde de haut </w:t>
      </w:r>
      <w:r>
        <w:t>et de loin, il refuse la prophé</w:t>
      </w:r>
      <w:r w:rsidRPr="00DE49AC">
        <w:t>tie des frères, il él</w:t>
      </w:r>
      <w:r>
        <w:t>imine celui qui lui fait une de</w:t>
      </w:r>
      <w:r w:rsidRPr="00DE49AC">
        <w:t>mande, il fait r</w:t>
      </w:r>
      <w:r>
        <w:t>essortir continuellement les er</w:t>
      </w:r>
      <w:r w:rsidRPr="00DE49AC">
        <w:t xml:space="preserve">reurs des autres et est obsédé par l’apparence. Il a réduit la référence du </w:t>
      </w:r>
      <w:r>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t>e soi, de mission centrée en Jé</w:t>
      </w:r>
      <w:r w:rsidRPr="00DE49AC">
        <w:t>sus Christ, d’engagement envers les pauvres. Que Dieu nous libère d’une Église mondaine sous des drapés spirituels et pastoraux</w:t>
      </w:r>
      <w:r>
        <w:t> !</w:t>
      </w:r>
      <w:r w:rsidRPr="00DE49AC">
        <w:t xml:space="preserve"> Cette mondanité asphyxiante se guérit en savourant l’air pur du Saint Esprit, qui nous libère de rester centrés sur nous-mêmes, cac</w:t>
      </w:r>
      <w:r>
        <w:t>hés derrière une apparence reli</w:t>
      </w:r>
      <w:r w:rsidRPr="00DE49AC">
        <w:t>gieuse vide de Dieu. Ne nous laissons pas voler l’Évangile</w:t>
      </w:r>
      <w:r>
        <w:t> !</w:t>
      </w:r>
    </w:p>
    <w:p w:rsidR="00941F30" w:rsidRDefault="00941F30" w:rsidP="00941F30">
      <w:pPr>
        <w:pStyle w:val="Titre5"/>
      </w:pPr>
      <w:bookmarkStart w:id="889" w:name="_Toc379381999"/>
      <w:bookmarkStart w:id="890" w:name="_Toc379878867"/>
      <w:bookmarkStart w:id="891" w:name="_Toc487628547"/>
      <w:r w:rsidRPr="00DE49AC">
        <w:t xml:space="preserve">100. </w:t>
      </w:r>
      <w:r>
        <w:t>Cela me fait très mal de voir les divisions dans certaines communau</w:t>
      </w:r>
      <w:r w:rsidRPr="00DE49AC">
        <w:t>tés chrétiennes. Qui voulons-nous évangéliser avec de tels comportements</w:t>
      </w:r>
      <w:r>
        <w:t> ?</w:t>
      </w:r>
      <w:bookmarkEnd w:id="889"/>
      <w:bookmarkEnd w:id="890"/>
      <w:bookmarkEnd w:id="891"/>
    </w:p>
    <w:p w:rsidR="00941F30" w:rsidRPr="00DE49AC" w:rsidRDefault="00941F30" w:rsidP="00941F30">
      <w:r w:rsidRPr="00DE49AC">
        <w:t>À ceux qui sont blessés par d’anciennes divisions il semble difficile d’accepter que nous les exhortions au pardon et à la réconciliation, parce qu’ils pens</w:t>
      </w:r>
      <w:r>
        <w:t>ent que nous ignorons leur souf</w:t>
      </w:r>
      <w:r w:rsidRPr="00DE49AC">
        <w:t>france ou que nous prétendons leur faire perdre leur mémoire et leurs idéaux. Mais s’ils voient le témoignage de communautés authentiquement fraternelles et réconciliées, cela est toujours une lumière qui attire. Par conséquent, cela me fait très mal de voir c</w:t>
      </w:r>
      <w:r>
        <w:t>omment, dans certaines communau</w:t>
      </w:r>
      <w:r w:rsidRPr="00DE49AC">
        <w:t>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w:t>
      </w:r>
      <w:r>
        <w:t> ?</w:t>
      </w:r>
      <w:r w:rsidRPr="00DE49AC">
        <w:t xml:space="preserve"> </w:t>
      </w:r>
    </w:p>
    <w:p w:rsidR="00941F30" w:rsidRDefault="00941F30" w:rsidP="00941F30">
      <w:pPr>
        <w:pStyle w:val="Titre5"/>
      </w:pPr>
      <w:bookmarkStart w:id="892" w:name="_Toc379382000"/>
      <w:bookmarkStart w:id="893" w:name="_Toc379878868"/>
      <w:bookmarkStart w:id="894" w:name="_Toc487628548"/>
      <w:r w:rsidRPr="00DE49AC">
        <w:t>101. Comme cela nous fait du bien de nous aimer les uns les autres au-delà de tout</w:t>
      </w:r>
      <w:r>
        <w:t> !</w:t>
      </w:r>
      <w:r w:rsidRPr="00DE49AC">
        <w:t xml:space="preserve"> Oui, au-delà de tout</w:t>
      </w:r>
      <w:r>
        <w:t> ! Ne nous lais</w:t>
      </w:r>
      <w:r w:rsidRPr="00DE49AC">
        <w:t>sons pas voler l’idéal de l’amour fraternel</w:t>
      </w:r>
      <w:r>
        <w:t> !</w:t>
      </w:r>
      <w:bookmarkEnd w:id="892"/>
      <w:bookmarkEnd w:id="893"/>
      <w:bookmarkEnd w:id="894"/>
    </w:p>
    <w:p w:rsidR="00941F30" w:rsidRPr="00DE49AC" w:rsidRDefault="00941F30" w:rsidP="00941F30">
      <w:r w:rsidRPr="00DE49AC">
        <w:t>Demandons au Seigneur de nous faire comprendre la loi de l’amour. Qu’il est bon de posséder cette loi</w:t>
      </w:r>
      <w:r>
        <w:t> !</w:t>
      </w:r>
      <w:r w:rsidRPr="00DE49AC">
        <w:t xml:space="preserve"> Comme cela nous fait du bien de nous aimer les uns les autres au-delà de tout</w:t>
      </w:r>
      <w:r>
        <w:t> !</w:t>
      </w:r>
      <w:r w:rsidRPr="00DE49AC">
        <w:t xml:space="preserve"> Oui, au-delà de tout</w:t>
      </w:r>
      <w:r>
        <w:t> !</w:t>
      </w:r>
      <w:r w:rsidRPr="00DE49AC">
        <w:t xml:space="preserve"> À chacun de nous est adressée l’exhortation paulinienne</w:t>
      </w:r>
      <w:r>
        <w:t> :</w:t>
      </w:r>
      <w:r w:rsidRPr="00DE49AC">
        <w:t xml:space="preserve"> </w:t>
      </w:r>
      <w:r>
        <w:t>« </w:t>
      </w:r>
      <w:r w:rsidRPr="00DE49AC">
        <w:t>Ne te laisse pas vaincre par le mal, sois vainqueur du mal par le bien</w:t>
      </w:r>
      <w:r>
        <w:t> »</w:t>
      </w:r>
      <w:r w:rsidRPr="00DE49AC">
        <w:t xml:space="preserve"> (Rm 1</w:t>
      </w:r>
      <w:r>
        <w:t>2,</w:t>
      </w:r>
      <w:r w:rsidRPr="00DE49AC">
        <w:t>21). Et aussi</w:t>
      </w:r>
      <w:r>
        <w:t> :</w:t>
      </w:r>
      <w:r w:rsidRPr="00DE49AC">
        <w:t xml:space="preserve"> </w:t>
      </w:r>
      <w:r>
        <w:t>« </w:t>
      </w:r>
      <w:r w:rsidRPr="00DE49AC">
        <w:t>Ne nous lassons pas de faire le bien</w:t>
      </w:r>
      <w:r>
        <w:t> »</w:t>
      </w:r>
      <w:r w:rsidRPr="00DE49AC">
        <w:t xml:space="preserve"> (Ga </w:t>
      </w:r>
      <w:r>
        <w:t>6,</w:t>
      </w:r>
      <w:r w:rsidRPr="00DE49AC">
        <w:t>9). Nous avons tous des sympathies et des antipathies, et peut-être justement en ce moment sommes-nous fâchés contre quelqu’un. Disons au moins au Seigneur</w:t>
      </w:r>
      <w:r>
        <w:t> :</w:t>
      </w:r>
      <w:r w:rsidRPr="00DE49AC">
        <w:t xml:space="preserve"> “Seigneur, je suis fâché contre celui-ci ou celle-là. Je te prie pour lui et pour elle”. Pr</w:t>
      </w:r>
      <w:r>
        <w:t>ier pour la per</w:t>
      </w:r>
      <w:r w:rsidRPr="00DE49AC">
        <w:t>sonne contre laquelle nous sommes irrités c’est un beau pas vers l</w:t>
      </w:r>
      <w:r>
        <w:t>’amour, et c’est un acte d’évan</w:t>
      </w:r>
      <w:r w:rsidRPr="00DE49AC">
        <w:t>gélisation. Faisons-le aujourd’hui</w:t>
      </w:r>
      <w:r>
        <w:t> ! Ne nous lais</w:t>
      </w:r>
      <w:r w:rsidRPr="00DE49AC">
        <w:t>sons pas voler l’idéal de l’amour fraternel</w:t>
      </w:r>
      <w:r>
        <w:t> !</w:t>
      </w:r>
    </w:p>
    <w:p w:rsidR="00986F95" w:rsidRDefault="00986F95" w:rsidP="00986F95">
      <w:pPr>
        <w:pStyle w:val="Titre5"/>
      </w:pPr>
      <w:bookmarkStart w:id="895" w:name="_Toc379878869"/>
      <w:bookmarkStart w:id="896" w:name="_Toc487628549"/>
      <w:r>
        <w:t xml:space="preserve">112. </w:t>
      </w:r>
      <w:r w:rsidRPr="00DE49AC">
        <w:t xml:space="preserve">Le salut que Dieu nous offre est </w:t>
      </w:r>
      <w:r>
        <w:t>œuvre</w:t>
      </w:r>
      <w:r w:rsidRPr="00DE49AC">
        <w:t xml:space="preserve"> de sa miséricorde. </w:t>
      </w:r>
      <w:r>
        <w:t>L’évangélisation initiative gracieuse de Dieu par son Esprit qui fait de nous des fils</w:t>
      </w:r>
      <w:bookmarkEnd w:id="895"/>
      <w:bookmarkEnd w:id="896"/>
    </w:p>
    <w:p w:rsidR="00986F95" w:rsidRPr="00DE49AC" w:rsidRDefault="00986F95" w:rsidP="00986F95">
      <w:r w:rsidRPr="00DE49AC">
        <w:t xml:space="preserve">Le salut que Dieu nous offre est </w:t>
      </w:r>
      <w:r>
        <w:t>œuvre</w:t>
      </w:r>
      <w:r w:rsidRPr="00DE49AC">
        <w:t xml:space="preserve"> de sa miséricorde. Il n’y a pas d’action humaine, aussi bonne soit-elle, qui nous fasse mériter un si grand don. Dieu, par pure grâce, nous attire pour nous unir à lui.</w:t>
      </w:r>
      <w:r>
        <w:rPr>
          <w:rStyle w:val="Appelnotedebasdep"/>
        </w:rPr>
        <w:footnoteReference w:id="243"/>
      </w:r>
      <w:r w:rsidRPr="00DE49AC">
        <w:t xml:space="preserve"> Il envoie son Esprit dans nos </w:t>
      </w:r>
      <w:r>
        <w:t>cœur</w:t>
      </w:r>
      <w:r w:rsidRPr="00DE49AC">
        <w:t xml:space="preserve">s pour faire de nous ses fils, pour </w:t>
      </w:r>
      <w:r w:rsidRPr="00DE49AC">
        <w:lastRenderedPageBreak/>
        <w:t>nous transformer et pour nous rendre capables de répondre par notre vie à son amour. L’Église est envoyée par Jésus Christ comme sacrement de salut offert par Dieu</w:t>
      </w:r>
      <w:r>
        <w:rPr>
          <w:rStyle w:val="Appelnotedebasdep"/>
        </w:rPr>
        <w:footnoteReference w:id="244"/>
      </w:r>
      <w:r w:rsidRPr="00DE49AC">
        <w:t>. Par ses actions évangélisatrices, elle collabore comme instrument de la grâce divine qui opère sans cesse au-delà de toute supervision possible. Benoît XVI l’a bien exprimé en ouvrant les réflexions du Synode</w:t>
      </w:r>
      <w:r>
        <w:t> :</w:t>
      </w:r>
      <w:r w:rsidRPr="00DE49AC">
        <w:t xml:space="preserve"> </w:t>
      </w:r>
      <w:r>
        <w:t>« </w:t>
      </w:r>
      <w:r w:rsidRPr="00DE49AC">
        <w:t>Il est (…) important de toujours savoir que le premier mot, l’initiative véritable, l’activité véritable vient de Dieu et c’est seulement en s’in</w:t>
      </w:r>
      <w:r>
        <w:t>sérant dans cette initiative di</w:t>
      </w:r>
      <w:r w:rsidRPr="00DE49AC">
        <w:t>vine, c’est seulement en implorant cette initiative divine, que nous pouvons devenir nous aussi – avec Lui et en Lui – des évangélisateurs</w:t>
      </w:r>
      <w:r>
        <w:t> »</w:t>
      </w:r>
      <w:r w:rsidRPr="00DE49AC">
        <w:t>.</w:t>
      </w:r>
      <w:r>
        <w:rPr>
          <w:rStyle w:val="Appelnotedebasdep"/>
        </w:rPr>
        <w:footnoteReference w:id="245"/>
      </w:r>
      <w:r w:rsidRPr="00DE49AC">
        <w:t xml:space="preserve"> Le principe du primat de la grâce doit être un phare qui illumine constamment nos réflexions sur l’évangélisation.</w:t>
      </w:r>
    </w:p>
    <w:p w:rsidR="002006E1" w:rsidRDefault="002006E1" w:rsidP="002006E1">
      <w:pPr>
        <w:pStyle w:val="Titre5"/>
      </w:pPr>
      <w:bookmarkStart w:id="897" w:name="_Toc379382017"/>
      <w:bookmarkStart w:id="898" w:name="_Toc379878870"/>
      <w:bookmarkStart w:id="899" w:name="_Toc487628550"/>
      <w:r>
        <w:t xml:space="preserve">114. </w:t>
      </w:r>
      <w:r w:rsidRPr="00DE49AC">
        <w:t>L’Église</w:t>
      </w:r>
      <w:r>
        <w:t xml:space="preserve"> doit être le lieu de la miséri</w:t>
      </w:r>
      <w:r w:rsidRPr="00DE49AC">
        <w:t>corde gratuite, où tout le monde peut se sentir accueilli, aimé, pardonné et encouragé à vivre selon la bonne vie de l’Évangile.</w:t>
      </w:r>
      <w:bookmarkEnd w:id="897"/>
      <w:bookmarkEnd w:id="898"/>
      <w:bookmarkEnd w:id="899"/>
    </w:p>
    <w:p w:rsidR="002006E1" w:rsidRDefault="002006E1" w:rsidP="002006E1">
      <w:r w:rsidRPr="00DE49AC">
        <w:t>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w:t>
      </w:r>
      <w:r>
        <w:t xml:space="preserve"> doit être le lieu de la miséri</w:t>
      </w:r>
      <w:r w:rsidRPr="00DE49AC">
        <w:t>corde gratuite, où tout le monde peut se sentir accueilli, aimé, pardonné et encouragé à vivre selon la bonne vie de l’Évangile.</w:t>
      </w:r>
    </w:p>
    <w:p w:rsidR="002006E1" w:rsidRDefault="002006E1" w:rsidP="002006E1">
      <w:pPr>
        <w:pStyle w:val="Titre5"/>
      </w:pPr>
      <w:bookmarkStart w:id="900" w:name="_Toc379878871"/>
      <w:bookmarkStart w:id="901" w:name="_Toc487628551"/>
      <w:r w:rsidRPr="00DE49AC">
        <w:t xml:space="preserve">144. L’identité chrétienne, qui est l’étreinte baptismale que nous a donnée le Père quand nous étions petits, nous fait </w:t>
      </w:r>
      <w:r>
        <w:t>aspirer ardemment, comme des en</w:t>
      </w:r>
      <w:r w:rsidRPr="00DE49AC">
        <w:t>fants prodigues – et préférés en Marie – à l’autre étreinte, celle du Père miséricordieux qui nous attend dans la gloire</w:t>
      </w:r>
      <w:bookmarkEnd w:id="900"/>
      <w:bookmarkEnd w:id="901"/>
    </w:p>
    <w:p w:rsidR="002006E1" w:rsidRPr="00DE49AC" w:rsidRDefault="002006E1" w:rsidP="002006E1">
      <w:r w:rsidRPr="00DE49AC">
        <w:t xml:space="preserve">Parler avec le </w:t>
      </w:r>
      <w:r>
        <w:t>cœur</w:t>
      </w:r>
      <w:r w:rsidRPr="00DE49AC">
        <w:t xml:space="preserve"> implique de le tenir, non seulement arde</w:t>
      </w:r>
      <w:r>
        <w:t>nt, mais aussi éclairé par l’in</w:t>
      </w:r>
      <w:r w:rsidRPr="00DE49AC">
        <w:t xml:space="preserve">tégrité de la Révélation et par le chemin que cette Parole a parcouru dans le </w:t>
      </w:r>
      <w:r>
        <w:t>cœur</w:t>
      </w:r>
      <w:r w:rsidRPr="00DE49AC">
        <w:t xml:space="preserve"> de l’Église et de notre peuple fidèle au cours de l’histoire. L’identité chrétienne, qui est l’étreinte baptismale que nous a donnée le Père quand nous étions petits, nous fait </w:t>
      </w:r>
      <w:r>
        <w:t>aspirer ardemment, comme des en</w:t>
      </w:r>
      <w:r w:rsidRPr="00DE49AC">
        <w:t xml:space="preserve">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532CA5" w:rsidRDefault="00532CA5" w:rsidP="00532CA5">
      <w:pPr>
        <w:pStyle w:val="Titre5"/>
      </w:pPr>
      <w:bookmarkStart w:id="902" w:name="_Toc379878872"/>
      <w:bookmarkStart w:id="903" w:name="_Toc487628552"/>
      <w:r>
        <w:t xml:space="preserve">164. Le kérygme est premier : </w:t>
      </w:r>
      <w:r w:rsidRPr="00DE49AC">
        <w:t>“Jésus Christ t’aime, il a donné sa vie pour te sauver, et maintenant il est vivant à tes côtés chaque jour pour t’éclairer, pour te fortifier, pour te libérer”</w:t>
      </w:r>
      <w:bookmarkEnd w:id="902"/>
      <w:bookmarkEnd w:id="903"/>
    </w:p>
    <w:p w:rsidR="00532CA5" w:rsidRPr="00DE49AC" w:rsidRDefault="00532CA5" w:rsidP="00532CA5">
      <w:r w:rsidRPr="00DE49AC">
        <w:t>Nous avons redécouvert que, dans la catéchèse aussi, la première annonce ou “kérygme” a un rôle fondamental, qui doit être au centre de l’activité évangélisa</w:t>
      </w:r>
      <w:r>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w:t>
      </w:r>
      <w:r w:rsidRPr="00DE49AC">
        <w:lastRenderedPageBreak/>
        <w:t>ses moments.</w:t>
      </w:r>
      <w:r>
        <w:rPr>
          <w:rStyle w:val="Appelnotedebasdep"/>
        </w:rPr>
        <w:footnoteReference w:id="246"/>
      </w:r>
      <w:r w:rsidRPr="00DE49AC">
        <w:t xml:space="preserve"> Pour cela aussi </w:t>
      </w:r>
      <w:r>
        <w:t>« </w:t>
      </w:r>
      <w:r w:rsidRPr="00DE49AC">
        <w:t>le prêtre, comme l’Église, doit prendre de plus en plus conscience du besoin permanent qu’il a d’être évangélisé</w:t>
      </w:r>
      <w:r>
        <w:t> »</w:t>
      </w:r>
      <w:r w:rsidRPr="00DE49AC">
        <w:t>.</w:t>
      </w:r>
      <w:r>
        <w:rPr>
          <w:rStyle w:val="Appelnotedebasdep"/>
        </w:rPr>
        <w:footnoteReference w:id="247"/>
      </w:r>
    </w:p>
    <w:p w:rsidR="00532CA5" w:rsidRDefault="00532CA5" w:rsidP="00532CA5">
      <w:pPr>
        <w:pStyle w:val="Titre5"/>
      </w:pPr>
      <w:bookmarkStart w:id="904" w:name="_Toc379382105"/>
      <w:bookmarkStart w:id="905" w:name="_Toc379878873"/>
      <w:bookmarkStart w:id="906" w:name="_Toc487628553"/>
      <w:r>
        <w:t xml:space="preserve">179. Ne pas perdre l’émerveillement, </w:t>
      </w:r>
      <w:r w:rsidRPr="00DE49AC">
        <w:t>la fascinati</w:t>
      </w:r>
      <w:r>
        <w:t>on, l’enthou</w:t>
      </w:r>
      <w:r w:rsidRPr="00DE49AC">
        <w:t>siasme de vivre l’Évangile de la fraternité et de la justice</w:t>
      </w:r>
      <w:r>
        <w:t> !</w:t>
      </w:r>
      <w:bookmarkEnd w:id="904"/>
      <w:bookmarkEnd w:id="905"/>
      <w:bookmarkEnd w:id="906"/>
    </w:p>
    <w:p w:rsidR="00532CA5" w:rsidRDefault="00532CA5" w:rsidP="00532CA5">
      <w:r w:rsidRPr="00DE49AC">
        <w:t>Ce lien indissoluble entre l’accueil de l’annonce salvifique et un amour fraternel effectif est exprimé dans certains textes de l’Écriture qu’il convient de</w:t>
      </w:r>
      <w:r>
        <w:t xml:space="preserve"> considérer et de méditer atten</w:t>
      </w:r>
      <w:r w:rsidRPr="00DE49AC">
        <w:t>tivement pour en tirer toutes les conséquences. Il s’agit d’un message auquel fréquemment nous nous habituons</w:t>
      </w:r>
      <w:r>
        <w:t>, nous le répétons presque méca</w:t>
      </w:r>
      <w:r w:rsidRPr="00DE49AC">
        <w:t>niquement, sans pouvoir nous assurer qu’il ait une réelle incidence dans notre vie et dans nos communautés. Comme elle est dangereuse et nuisible, cette accoutumance qui nous porte à perdre l’émerveillement, la fascinati</w:t>
      </w:r>
      <w:r>
        <w:t>on, l’enthou</w:t>
      </w:r>
      <w:r w:rsidRPr="00DE49AC">
        <w:t>siasme de vivre l’Évangile de la fraternité et de la justice</w:t>
      </w:r>
      <w:r>
        <w:t> !</w:t>
      </w:r>
      <w:r w:rsidRPr="00DE49AC">
        <w:t xml:space="preserve"> La Parole de Dieu enseigne que, dans le frère, on trouve le prolongement permanent de l’Incarnation pour chacun de nous</w:t>
      </w:r>
      <w:r>
        <w:t> :</w:t>
      </w:r>
      <w:r w:rsidRPr="00DE49AC">
        <w:t xml:space="preserve"> </w:t>
      </w:r>
      <w:r>
        <w:t>« </w:t>
      </w:r>
      <w:r w:rsidRPr="00DE49AC">
        <w:t>Dans la mesure où vous l’avez fait à l’un de ces plus petits de mes frères, c’est à moi que vous l’avez fait</w:t>
      </w:r>
      <w:r>
        <w:t> »</w:t>
      </w:r>
      <w:r w:rsidRPr="00DE49AC">
        <w:t xml:space="preserve"> (Mt 2</w:t>
      </w:r>
      <w:r>
        <w:t>5,</w:t>
      </w:r>
      <w:r w:rsidRPr="00DE49AC">
        <w:t>40). Tout ce que nous faisons pour les autres a une dimension transcendante</w:t>
      </w:r>
      <w:r>
        <w:t> :</w:t>
      </w:r>
      <w:r w:rsidRPr="00DE49AC">
        <w:t xml:space="preserve"> </w:t>
      </w:r>
      <w:r>
        <w:t>« </w:t>
      </w:r>
      <w:r w:rsidRPr="00DE49AC">
        <w:t>De la mesure dont vous mesurerez, on mesurera pour vous</w:t>
      </w:r>
      <w:r>
        <w:t> »</w:t>
      </w:r>
      <w:r w:rsidRPr="00DE49AC">
        <w:t xml:space="preserve"> (Mt </w:t>
      </w:r>
      <w:r>
        <w:t>7,</w:t>
      </w:r>
      <w:r w:rsidRPr="00DE49AC">
        <w:t>2)</w:t>
      </w:r>
      <w:r>
        <w:t> ;</w:t>
      </w:r>
      <w:r w:rsidRPr="00DE49AC">
        <w:t xml:space="preserve"> et </w:t>
      </w:r>
      <w:r>
        <w:t>elle répond à la miséricorde di</w:t>
      </w:r>
      <w:r w:rsidRPr="00DE49AC">
        <w:t xml:space="preserve">vine envers nous. </w:t>
      </w:r>
      <w:r>
        <w:t>« </w:t>
      </w:r>
      <w:r w:rsidRPr="00DE49AC">
        <w:t>Montrez-vous compatissants comme votre Père est compatissant. Ne jugez pas, et vous ne serez pas jugés</w:t>
      </w:r>
      <w:r>
        <w:t> ;</w:t>
      </w:r>
      <w:r w:rsidRPr="00DE49AC">
        <w:t xml:space="preserve"> ne condamnez pas, et vous ne serez pas condamnés</w:t>
      </w:r>
      <w:r>
        <w:t> ;</w:t>
      </w:r>
      <w:r w:rsidRPr="00DE49AC">
        <w:t xml:space="preserve"> remettez, et il vous sera remis. Donnez et l’on vous donnera… De la mesure dont v</w:t>
      </w:r>
      <w:r>
        <w:t>ous mesurez, on me</w:t>
      </w:r>
      <w:r w:rsidRPr="00DE49AC">
        <w:t>surera pour vous en retour</w:t>
      </w:r>
      <w:r>
        <w:t> »</w:t>
      </w:r>
      <w:r w:rsidRPr="00DE49AC">
        <w:t xml:space="preserve"> (Lc </w:t>
      </w:r>
      <w:r>
        <w:t>6,</w:t>
      </w:r>
      <w:r w:rsidRPr="00DE49AC">
        <w:t>36-38). Ce qu’expriment ces textes c’est la priorité absolue de “ la sortie de soi vers le frère ” comme un des deux commandements principaux qui fondent toute norme morale et comme le signe le plus clair pour faire le discernement sur un chemin de croissance s</w:t>
      </w:r>
      <w:r>
        <w:t>pirituelle en réponse au don ab</w:t>
      </w:r>
      <w:r w:rsidRPr="00DE49AC">
        <w:t xml:space="preserve">solument gratuit de Dieu. Pour cela même, </w:t>
      </w:r>
      <w:r>
        <w:t>« </w:t>
      </w:r>
      <w:r w:rsidRPr="00DE49AC">
        <w:t>le service de la charité est, lui aussi, une dimension constitutive de la m</w:t>
      </w:r>
      <w:r>
        <w:t>ission de l’Église et il consti</w:t>
      </w:r>
      <w:r w:rsidRPr="00DE49AC">
        <w:t>tue une expression de son essence-même</w:t>
      </w:r>
      <w:r>
        <w:t> »</w:t>
      </w:r>
      <w:r w:rsidRPr="00DE49AC">
        <w:t>.</w:t>
      </w:r>
      <w:r>
        <w:rPr>
          <w:rStyle w:val="Appelnotedebasdep"/>
        </w:rPr>
        <w:footnoteReference w:id="248"/>
      </w:r>
      <w:r w:rsidRPr="00DE49AC">
        <w:t xml:space="preserve"> Comme l’Église est missionnaire par nature, ainsi surgit inévitablement d’une telle nature la charité effective pour le prochain, la compassion qui comprend, assiste et promeut.</w:t>
      </w:r>
    </w:p>
    <w:p w:rsidR="00532CA5" w:rsidRDefault="00532CA5" w:rsidP="00532CA5">
      <w:pPr>
        <w:pStyle w:val="Titre5"/>
      </w:pPr>
      <w:bookmarkStart w:id="907" w:name="_Toc379382118"/>
      <w:bookmarkStart w:id="908" w:name="_Toc379878874"/>
      <w:bookmarkStart w:id="909" w:name="_Toc487628554"/>
      <w:r w:rsidRPr="00DE49AC">
        <w:t>188.</w:t>
      </w:r>
      <w:r>
        <w:t xml:space="preserve"> </w:t>
      </w:r>
      <w:bookmarkEnd w:id="907"/>
      <w:r w:rsidRPr="00DE49AC">
        <w:t>L’Église guidée par l’Évangile de la miséricorde et par l’amour de l’homme, entend la clameur pour la justice et veut y répondre de toutes ses forces</w:t>
      </w:r>
      <w:bookmarkEnd w:id="908"/>
      <w:bookmarkEnd w:id="909"/>
      <w:r>
        <w:t> </w:t>
      </w:r>
    </w:p>
    <w:p w:rsidR="00532CA5" w:rsidRPr="00DE49AC" w:rsidRDefault="00532CA5" w:rsidP="00532CA5">
      <w:r w:rsidRPr="00DE49AC">
        <w:t>L’Église a reconnu que l’exigence d’écouter ce cri vient de l’</w:t>
      </w:r>
      <w:r>
        <w:t>œuvre</w:t>
      </w:r>
      <w:r w:rsidRPr="00DE49AC">
        <w:t xml:space="preserve"> libératrice de la grâce elle-même en chacun de nous</w:t>
      </w:r>
      <w:r>
        <w:t> ;</w:t>
      </w:r>
      <w:r w:rsidRPr="00DE49AC">
        <w:t xml:space="preserve"> il ne s’agit donc pas d’une mission réservée seulement à quelques-uns</w:t>
      </w:r>
      <w:r>
        <w:t> :</w:t>
      </w:r>
      <w:r w:rsidRPr="00DE49AC">
        <w:t xml:space="preserve"> </w:t>
      </w:r>
      <w:r>
        <w:t>« </w:t>
      </w:r>
      <w:r w:rsidRPr="00DE49AC">
        <w:t>L’Église guidée par l’Évangile de la miséricorde et par l’amour de l’homme, entend la clameur pour la justice et veut y répondre de toutes ses forces</w:t>
      </w:r>
      <w:r>
        <w:t> »</w:t>
      </w:r>
      <w:r w:rsidRPr="00DE49AC">
        <w:t>.</w:t>
      </w:r>
      <w:r>
        <w:rPr>
          <w:rStyle w:val="Appelnotedebasdep"/>
        </w:rPr>
        <w:footnoteReference w:id="249"/>
      </w:r>
      <w:r w:rsidRPr="00DE49AC">
        <w:t xml:space="preserve"> </w:t>
      </w:r>
      <w:r>
        <w:t>Dans ce cadre on comprend la de</w:t>
      </w:r>
      <w:r w:rsidRPr="00DE49AC">
        <w:t>mande de Jésus à ses disciples</w:t>
      </w:r>
      <w:r>
        <w:t> :</w:t>
      </w:r>
      <w:r w:rsidRPr="00DE49AC">
        <w:t xml:space="preserve"> </w:t>
      </w:r>
      <w:r>
        <w:t>« </w:t>
      </w:r>
      <w:r w:rsidRPr="00DE49AC">
        <w:t>Donnez-leur vous-mêmes à manger</w:t>
      </w:r>
      <w:r>
        <w:t> »</w:t>
      </w:r>
      <w:r w:rsidRPr="00DE49AC">
        <w:t xml:space="preserve"> (Mc </w:t>
      </w:r>
      <w:r>
        <w:t>6,</w:t>
      </w:r>
      <w:r w:rsidRPr="00DE49AC">
        <w:t xml:space="preserve">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532CA5" w:rsidRDefault="00532CA5" w:rsidP="00532CA5">
      <w:pPr>
        <w:pStyle w:val="Titre5"/>
      </w:pPr>
      <w:bookmarkStart w:id="910" w:name="_Toc379382124"/>
      <w:bookmarkStart w:id="911" w:name="_Toc379878875"/>
      <w:bookmarkStart w:id="912" w:name="_Toc487628555"/>
      <w:r>
        <w:lastRenderedPageBreak/>
        <w:t>193. « Heureux les miséricor</w:t>
      </w:r>
      <w:r w:rsidRPr="00DE49AC">
        <w:t>dieux, parce qu’ils obtiendront miséricorde</w:t>
      </w:r>
      <w:r>
        <w:t xml:space="preserve"> »… </w:t>
      </w:r>
      <w:r w:rsidRPr="00DE49AC">
        <w:t>Conservez entre vous une grande charité, car la charité couvre une multitude de péchés</w:t>
      </w:r>
      <w:bookmarkEnd w:id="910"/>
      <w:bookmarkEnd w:id="911"/>
      <w:bookmarkEnd w:id="912"/>
    </w:p>
    <w:p w:rsidR="00532CA5" w:rsidRPr="00DE49AC" w:rsidRDefault="00532CA5" w:rsidP="00532CA5">
      <w:r w:rsidRPr="00DE49AC">
        <w:t>L’impératif d’écouter le cri des pauvres prend chai</w:t>
      </w:r>
      <w:r>
        <w:t>r en nous quand nous sommes bou</w:t>
      </w:r>
      <w:r w:rsidRPr="00DE49AC">
        <w:t>leversés au plus profond devant la souffrance d’autrui. Relisons quelques enseignements de la Parole de Dieu sur la miséricorde, pour qu’ils résonnent avec force dans la vie de l’Église. L’Évangile proclame</w:t>
      </w:r>
      <w:r>
        <w:t> :</w:t>
      </w:r>
      <w:r w:rsidRPr="00DE49AC">
        <w:t xml:space="preserve"> </w:t>
      </w:r>
      <w:r>
        <w:t>« Heureux les miséricor</w:t>
      </w:r>
      <w:r w:rsidRPr="00DE49AC">
        <w:t>dieux, parce qu’ils obtiendront miséricorde</w:t>
      </w:r>
      <w:r>
        <w:t> »</w:t>
      </w:r>
      <w:r w:rsidRPr="00DE49AC">
        <w:t xml:space="preserve"> (Mt </w:t>
      </w:r>
      <w:r>
        <w:t>5,</w:t>
      </w:r>
      <w:r w:rsidRPr="00DE49AC">
        <w:t>7). L’Apôtre s</w:t>
      </w:r>
      <w:r>
        <w:t>aint Jacques enseigne que la mi</w:t>
      </w:r>
      <w:r w:rsidRPr="00DE49AC">
        <w:t>séricorde envers les autres nous permet de sortir triomphants du jugement divin</w:t>
      </w:r>
      <w:r>
        <w:t> :</w:t>
      </w:r>
      <w:r w:rsidRPr="00DE49AC">
        <w:t xml:space="preserve"> </w:t>
      </w:r>
      <w:r>
        <w:t>« Parlez et agis</w:t>
      </w:r>
      <w:r w:rsidRPr="00DE49AC">
        <w:t>sez comme des gens qui doivent être jugés par une loi de liberté</w:t>
      </w:r>
      <w:r>
        <w:t>. Car le jugement est sans misé</w:t>
      </w:r>
      <w:r w:rsidRPr="00DE49AC">
        <w:t>ricorde pour qui n’a pas fait miséricorde</w:t>
      </w:r>
      <w:r>
        <w:t> ;</w:t>
      </w:r>
      <w:r w:rsidRPr="00DE49AC">
        <w:t xml:space="preserve"> mais la miséricorde se rit du jugement</w:t>
      </w:r>
      <w:r>
        <w:t> »</w:t>
      </w:r>
      <w:r w:rsidRPr="00DE49AC">
        <w:t xml:space="preserve"> (</w:t>
      </w:r>
      <w:r>
        <w:t>2,</w:t>
      </w:r>
      <w:r w:rsidRPr="00DE49AC">
        <w:t>12-13). Dans ce texte, Jacques se fait l’héritier de la plus riche spiritualité hébraïque post-exilique, qui attribuait à la miséricorde une valeur salvifique spéciale</w:t>
      </w:r>
      <w:r>
        <w:t> :</w:t>
      </w:r>
      <w:r w:rsidRPr="00DE49AC">
        <w:t xml:space="preserve"> </w:t>
      </w:r>
      <w:r>
        <w:t>« </w:t>
      </w:r>
      <w:r w:rsidRPr="00DE49AC">
        <w:t xml:space="preserve">Romps tes péchés par des </w:t>
      </w:r>
      <w:r>
        <w:t>œuvre</w:t>
      </w:r>
      <w:r w:rsidRPr="00DE49AC">
        <w:t>s de justice, et tes iniquités en faisant miséricorde aux pauvres, afin d’avoir longue sécurité</w:t>
      </w:r>
      <w:r>
        <w:t> »</w:t>
      </w:r>
      <w:r w:rsidRPr="00DE49AC">
        <w:t xml:space="preserve"> (Dn </w:t>
      </w:r>
      <w:r>
        <w:t>4,</w:t>
      </w:r>
      <w:r w:rsidRPr="00DE49AC">
        <w:t>24). Dans cette même perspective, la littérature sapientielle parle de l’aumône comme exercice concret de la miséricorde envers ceux qui en ont besoin</w:t>
      </w:r>
      <w:r>
        <w:t> :</w:t>
      </w:r>
      <w:r w:rsidRPr="00DE49AC">
        <w:t xml:space="preserve"> </w:t>
      </w:r>
      <w:r>
        <w:t>« </w:t>
      </w:r>
      <w:r w:rsidRPr="00DE49AC">
        <w:t>L’aumône sauve de la mort et elle purifie de tous péchés</w:t>
      </w:r>
      <w:r>
        <w:t> »</w:t>
      </w:r>
      <w:r w:rsidRPr="00DE49AC">
        <w:t xml:space="preserve"> (Tb 1</w:t>
      </w:r>
      <w:r>
        <w:t>2,</w:t>
      </w:r>
      <w:r w:rsidRPr="00DE49AC">
        <w:t>9). Le Siracide l’exprime aussi de manière plus imagée</w:t>
      </w:r>
      <w:r>
        <w:t> :</w:t>
      </w:r>
      <w:r w:rsidRPr="00DE49AC">
        <w:t xml:space="preserve"> </w:t>
      </w:r>
      <w:r>
        <w:t>« </w:t>
      </w:r>
      <w:r w:rsidRPr="00DE49AC">
        <w:t>L’eau éteint les flammes, l’aumône remet les péchés</w:t>
      </w:r>
      <w:r>
        <w:t> »</w:t>
      </w:r>
      <w:r w:rsidRPr="00DE49AC">
        <w:t xml:space="preserve"> (</w:t>
      </w:r>
      <w:r>
        <w:t>3,</w:t>
      </w:r>
      <w:r w:rsidRPr="00DE49AC">
        <w:t>30). La même synthèse est reprise dans le Nouveau Testament</w:t>
      </w:r>
      <w:r>
        <w:t> :</w:t>
      </w:r>
      <w:r w:rsidRPr="00DE49AC">
        <w:t xml:space="preserve"> </w:t>
      </w:r>
      <w:r>
        <w:t>« </w:t>
      </w:r>
      <w:r w:rsidRPr="00DE49AC">
        <w:t>Conservez entre vous une grande charité, car la charité couvre une multitude de péchés</w:t>
      </w:r>
      <w:r>
        <w:t> »</w:t>
      </w:r>
      <w:r w:rsidRPr="00DE49AC">
        <w:t xml:space="preserve"> (1 P </w:t>
      </w:r>
      <w:r>
        <w:t>4,</w:t>
      </w:r>
      <w:r w:rsidRPr="00DE49AC">
        <w:t>8). Cette vérité a pénétré profondément la mentalité des Pères de l’Église et a exercé une résistance proph</w:t>
      </w:r>
      <w:r>
        <w:t>étique, comme alternative cultu</w:t>
      </w:r>
      <w:r w:rsidRPr="00DE49AC">
        <w:t>relle, contre l’individualisme hédoniste païen. Rappelons un seul exemple</w:t>
      </w:r>
      <w:r>
        <w:t> :</w:t>
      </w:r>
      <w:r w:rsidRPr="00DE49AC">
        <w:t xml:space="preserve"> </w:t>
      </w:r>
      <w:r>
        <w:t>« </w:t>
      </w:r>
      <w:r w:rsidRPr="00DE49AC">
        <w:t xml:space="preserve">Comme en danger d’incendie nous courons chercher de l’eau pour l’éteindre, […] de la même manière, si surgit de notre paille la flamme du péché et que pour cela nous en sommes troublés, une fois que nous est donnée l’occasion d’une </w:t>
      </w:r>
      <w:r>
        <w:t>œuvre</w:t>
      </w:r>
      <w:r w:rsidRPr="00DE49AC">
        <w:t xml:space="preserve"> de miséricorde, réjouissons-nous d’une telle </w:t>
      </w:r>
      <w:r>
        <w:t>œuvre</w:t>
      </w:r>
      <w:r w:rsidRPr="00DE49AC">
        <w:t xml:space="preserve"> comme si elle était une source qui nous est offerte pour que nous puissions étouffer l’incendie</w:t>
      </w:r>
      <w:r>
        <w:t> »</w:t>
      </w:r>
      <w:r w:rsidRPr="00DE49AC">
        <w:t>.</w:t>
      </w:r>
      <w:r w:rsidRPr="00614631">
        <w:rPr>
          <w:rStyle w:val="Appelnotedebasdep"/>
        </w:rPr>
        <w:t xml:space="preserve"> </w:t>
      </w:r>
      <w:r>
        <w:rPr>
          <w:rStyle w:val="Appelnotedebasdep"/>
        </w:rPr>
        <w:footnoteReference w:id="250"/>
      </w:r>
      <w:r w:rsidRPr="00DE49AC">
        <w:t xml:space="preserve"> </w:t>
      </w:r>
    </w:p>
    <w:p w:rsidR="00532CA5" w:rsidRDefault="00532CA5" w:rsidP="00532CA5">
      <w:pPr>
        <w:pStyle w:val="Titre5"/>
      </w:pPr>
      <w:bookmarkStart w:id="913" w:name="_Toc379382125"/>
      <w:bookmarkStart w:id="914" w:name="_Toc379878876"/>
      <w:bookmarkStart w:id="915" w:name="_Toc487628556"/>
      <w:r>
        <w:t xml:space="preserve">194. </w:t>
      </w:r>
      <w:bookmarkEnd w:id="913"/>
      <w:r>
        <w:t>La Bible invite avec beaucoup de détermination</w:t>
      </w:r>
      <w:r w:rsidRPr="00DE49AC">
        <w:t xml:space="preserve"> à l’amour fraternel, au service humble et généreux, à la justice, à la miséricorde envers les pauvre</w:t>
      </w:r>
      <w:r>
        <w:t>s.</w:t>
      </w:r>
      <w:bookmarkEnd w:id="914"/>
      <w:bookmarkEnd w:id="915"/>
    </w:p>
    <w:p w:rsidR="00532CA5" w:rsidRPr="00DE49AC" w:rsidRDefault="00532CA5" w:rsidP="00532CA5">
      <w:r w:rsidRPr="00DE49AC">
        <w:t>C’est un message si clair, si direct, si simple et éloq</w:t>
      </w:r>
      <w:r>
        <w:t>uent qu’aucune herméneutique ec</w:t>
      </w:r>
      <w:r w:rsidRPr="00DE49AC">
        <w:t>clésiale n’a le droit de le relativiser. La réflexion de l’Église sur ces textes ne devrait pas obscurcir ni affaiblir leur sens exhortatif, mais plutôt aider à les assumer avec courage et ferveur. Pourquoi compliquer ce qui est si simple</w:t>
      </w:r>
      <w:r>
        <w:t> ?</w:t>
      </w:r>
      <w:r w:rsidRPr="00DE49AC">
        <w:t xml:space="preserve">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w:t>
      </w:r>
      <w:r>
        <w:t>s. Jésus nous a enseigné ce che</w:t>
      </w:r>
      <w:r w:rsidRPr="00DE49AC">
        <w:t>min de reconnaissance de l’autre par ses paroles et par ses gestes. Pourquoi obscurcir ce qui est si clair</w:t>
      </w:r>
      <w:r>
        <w:t> ?</w:t>
      </w:r>
      <w:r w:rsidRPr="00DE49AC">
        <w:t xml:space="preserve"> Ne nous préoccupons pas seulement de ne pas tomber dans des erreurs doctrinales, mais aussi d’être fidèles à ce chemin lumineux de vie et de sagesse. Car, </w:t>
      </w:r>
      <w:r>
        <w:t>« </w:t>
      </w:r>
      <w:r w:rsidRPr="00DE49AC">
        <w:t>aux défenseurs de “l’orthodoxie”, on adres</w:t>
      </w:r>
      <w:r>
        <w:t>se parfois le reproche de passi</w:t>
      </w:r>
      <w:r w:rsidRPr="00DE49AC">
        <w:t>vité, d’indulgence ou de complicité coupables à l’égard de situations d’injustice intolérables et de régimes politiques qui entretiennent ces situations</w:t>
      </w:r>
      <w:r>
        <w:t> »</w:t>
      </w:r>
      <w:r w:rsidRPr="00DE49AC">
        <w:t>.</w:t>
      </w:r>
      <w:r>
        <w:rPr>
          <w:rStyle w:val="Appelnotedebasdep"/>
        </w:rPr>
        <w:footnoteReference w:id="251"/>
      </w:r>
    </w:p>
    <w:p w:rsidR="00532CA5" w:rsidRDefault="00532CA5" w:rsidP="00532CA5">
      <w:pPr>
        <w:pStyle w:val="Titre5"/>
      </w:pPr>
      <w:bookmarkStart w:id="916" w:name="_Toc379878877"/>
      <w:bookmarkStart w:id="917" w:name="_Toc487628557"/>
      <w:r>
        <w:lastRenderedPageBreak/>
        <w:t xml:space="preserve">197. Jésus s’est identifié aux pauvres </w:t>
      </w:r>
      <w:r w:rsidRPr="00DE49AC">
        <w:t>enseignant que la miséricorde envers eux est la clef du ciel</w:t>
      </w:r>
      <w:bookmarkEnd w:id="916"/>
      <w:bookmarkEnd w:id="917"/>
    </w:p>
    <w:p w:rsidR="00532CA5" w:rsidRPr="00DE49AC" w:rsidRDefault="00532CA5" w:rsidP="00532CA5">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532CA5" w:rsidRDefault="00532CA5" w:rsidP="00532CA5">
      <w:pPr>
        <w:pStyle w:val="Titre5"/>
      </w:pPr>
      <w:bookmarkStart w:id="918" w:name="_Toc379382130"/>
      <w:bookmarkStart w:id="919" w:name="_Toc379878878"/>
      <w:bookmarkStart w:id="920" w:name="_Toc487628558"/>
      <w:r>
        <w:t>198. L’option préférentielle pour les pauvres est une option du Christ</w:t>
      </w:r>
      <w:r w:rsidR="00E1733A">
        <w:t xml:space="preserve"> qui leur accorde sa première miséricorde</w:t>
      </w:r>
      <w:r>
        <w:t xml:space="preserve">. </w:t>
      </w:r>
      <w:r w:rsidRPr="00DE49AC">
        <w:t>Pour cette raison, je désire une Église pauvre pour les pauvres.</w:t>
      </w:r>
      <w:r>
        <w:t xml:space="preserve"> </w:t>
      </w:r>
      <w:r w:rsidRPr="00DE49AC">
        <w:t>Ils ont beaucoup à nous enseigner.</w:t>
      </w:r>
      <w:bookmarkEnd w:id="918"/>
      <w:bookmarkEnd w:id="919"/>
      <w:bookmarkEnd w:id="920"/>
    </w:p>
    <w:p w:rsidR="00532CA5" w:rsidRDefault="00532CA5" w:rsidP="00532CA5">
      <w:r w:rsidRPr="00DE49AC">
        <w:t>Pour l’Église, l’option pour les pauvres est une catégorie</w:t>
      </w:r>
      <w:r>
        <w:t xml:space="preserve"> théologique avant d’être cultu</w:t>
      </w:r>
      <w:r w:rsidRPr="00DE49AC">
        <w:t xml:space="preserve">relle, sociologique, politique ou philosophique. Dieu leur accorde </w:t>
      </w:r>
      <w:r>
        <w:t>« </w:t>
      </w:r>
      <w:r w:rsidRPr="00DE49AC">
        <w:t>sa première miséricorde</w:t>
      </w:r>
      <w:r>
        <w:t> »</w:t>
      </w:r>
      <w:r w:rsidRPr="00DE49AC">
        <w:t>.</w:t>
      </w:r>
      <w:r>
        <w:rPr>
          <w:rStyle w:val="Appelnotedebasdep"/>
        </w:rPr>
        <w:footnoteReference w:id="252"/>
      </w:r>
      <w:r w:rsidRPr="00DE49AC">
        <w:t xml:space="preserve"> Cette préférence divine a des conséquences dans la vie de foi de tous les chrétiens, appelés à avoir </w:t>
      </w:r>
      <w:r>
        <w:t>« </w:t>
      </w:r>
      <w:r w:rsidRPr="00DE49AC">
        <w:t>les mêmes sentiments qui sont dans le Christ Jésus</w:t>
      </w:r>
      <w:r>
        <w:t> »</w:t>
      </w:r>
      <w:r w:rsidRPr="00DE49AC">
        <w:t xml:space="preserve"> (Ph </w:t>
      </w:r>
      <w:r>
        <w:t>2,</w:t>
      </w:r>
      <w:r w:rsidRPr="00DE49AC">
        <w:t xml:space="preserve">5). Inspirée par elle, l’Église a fait une option pour les pauvres, entendue comme une </w:t>
      </w:r>
      <w:r>
        <w:t>« </w:t>
      </w:r>
      <w:r w:rsidRPr="00DE49AC">
        <w:t>forme spéciale de priorité dans la pratique de la charité chrétienne dont témoigne toute la tradition de l’Église</w:t>
      </w:r>
      <w:r>
        <w:t> »</w:t>
      </w:r>
      <w:r w:rsidRPr="00DE49AC">
        <w:t>.</w:t>
      </w:r>
      <w:r>
        <w:rPr>
          <w:rStyle w:val="Appelnotedebasdep"/>
        </w:rPr>
        <w:footnoteReference w:id="253"/>
      </w:r>
      <w:r w:rsidRPr="00DE49AC">
        <w:t xml:space="preserve"> Cette option – enseignait Benoît XVI – </w:t>
      </w:r>
      <w:r>
        <w:t>« </w:t>
      </w:r>
      <w:r w:rsidRPr="00DE49AC">
        <w:t>est implicite dans la foi christologique en ce Dieu qui s’est fait pauvre pour nous, pour nous enrichir de sa pauvreté</w:t>
      </w:r>
      <w:r>
        <w:t> »</w:t>
      </w:r>
      <w:r w:rsidRPr="00DE49AC">
        <w:t>.</w:t>
      </w:r>
      <w:r>
        <w:rPr>
          <w:rStyle w:val="Appelnotedebasdep"/>
        </w:rPr>
        <w:footnoteReference w:id="254"/>
      </w:r>
      <w:r w:rsidRPr="00DE49AC">
        <w:t xml:space="preserve"> Pour cette raison, je désire une Église pauvre pour les pauvres. Ils ont beaucoup à nous enseigner. En plus de participer au sensus fidei,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w:t>
      </w:r>
      <w:r>
        <w:t>rendre et à accueillir la mysté</w:t>
      </w:r>
      <w:r w:rsidRPr="00DE49AC">
        <w:t>rieuse sagesse que Dieu veut nous communiquer à travers eux.</w:t>
      </w:r>
    </w:p>
    <w:p w:rsidR="00E1733A" w:rsidRDefault="00E1733A" w:rsidP="00E1733A">
      <w:pPr>
        <w:pStyle w:val="Titre5"/>
      </w:pPr>
      <w:bookmarkStart w:id="921" w:name="_Toc379878879"/>
      <w:bookmarkStart w:id="922" w:name="_Toc487628559"/>
      <w:r>
        <w:t xml:space="preserve">252. </w:t>
      </w:r>
      <w:r w:rsidRPr="00DE49AC">
        <w:t xml:space="preserve">La relation avec les croyants de l’Islam </w:t>
      </w:r>
      <w:r>
        <w:t xml:space="preserve">qui </w:t>
      </w:r>
      <w:r w:rsidRPr="00DE49AC">
        <w:t>adorent avec nous le Dieu unique, miséricordieux, acquiert à notre époque une grande importance</w:t>
      </w:r>
      <w:bookmarkEnd w:id="921"/>
      <w:bookmarkEnd w:id="922"/>
      <w:r>
        <w:t xml:space="preserve"> </w:t>
      </w:r>
    </w:p>
    <w:p w:rsidR="00E1733A" w:rsidRPr="00DE49AC" w:rsidRDefault="00E1733A" w:rsidP="00E1733A">
      <w:r w:rsidRPr="00DE49AC">
        <w:t xml:space="preserve">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w:t>
      </w:r>
      <w:r>
        <w:t>« </w:t>
      </w:r>
      <w:r w:rsidRPr="00DE49AC">
        <w:t>professent avoir la foi d’Abraham, adorent avec nous le Dieu unique, miséricordieux, futur juge des hommes au dernier jour</w:t>
      </w:r>
      <w:r>
        <w:t> »</w:t>
      </w:r>
      <w:r w:rsidRPr="00DE49AC">
        <w:t>.</w:t>
      </w:r>
      <w:r>
        <w:rPr>
          <w:rStyle w:val="Appelnotedebasdep"/>
        </w:rPr>
        <w:footnoteReference w:id="255"/>
      </w:r>
      <w:r w:rsidRPr="00DE49AC">
        <w:t xml:space="preserve"> Les écrits sacrés de l’Islam </w:t>
      </w:r>
      <w:r w:rsidRPr="00DE49AC">
        <w:lastRenderedPageBreak/>
        <w:t>gardent une partie des enseignements chrétiens</w:t>
      </w:r>
      <w:r>
        <w:t> ;</w:t>
      </w:r>
      <w:r w:rsidRPr="00DE49AC">
        <w:t xml:space="preserve"> Jésus Christ et Marie sont objet de profonde vénération</w:t>
      </w:r>
      <w:r>
        <w:t> ;</w:t>
      </w:r>
      <w:r w:rsidRPr="00DE49AC">
        <w:t xml:space="preserve"> et il est admirable de voir que des jeunes et des anciens, des hommes et des femmes de l’Islam sont capables de consacrer du temps chaque jour à</w:t>
      </w:r>
      <w:r>
        <w:t xml:space="preserve"> la prière, et de participer fi</w:t>
      </w:r>
      <w:r w:rsidRPr="00DE49AC">
        <w:t>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2270DF" w:rsidRDefault="002270DF" w:rsidP="002270DF">
      <w:pPr>
        <w:pStyle w:val="Titre2"/>
      </w:pPr>
      <w:bookmarkStart w:id="923" w:name="_Toc379878880"/>
      <w:bookmarkStart w:id="924" w:name="_Toc487628560"/>
      <w:r w:rsidRPr="00A94C22">
        <w:t xml:space="preserve">10. </w:t>
      </w:r>
      <w:r w:rsidR="00EE49C2" w:rsidRPr="00A94C22">
        <w:t>Sortir vers les périphéries :</w:t>
      </w:r>
      <w:bookmarkEnd w:id="923"/>
      <w:bookmarkEnd w:id="924"/>
      <w:r w:rsidR="00EE49C2">
        <w:t xml:space="preserve"> </w:t>
      </w:r>
    </w:p>
    <w:p w:rsidR="00577AC9" w:rsidRDefault="00EE49C2" w:rsidP="00577AC9">
      <w:r>
        <w:t xml:space="preserve">Bien sûr, tout le développement sur la transformation missionnaire de l’Eglise qui doit être une Eglise en sortie </w:t>
      </w:r>
      <w:r w:rsidR="00577AC9">
        <w:t>(</w:t>
      </w:r>
      <w:r>
        <w:t>§ 19 à 24</w:t>
      </w:r>
      <w:r w:rsidR="00577AC9">
        <w:t>)</w:t>
      </w:r>
      <w:r>
        <w:t>, mais aussi</w:t>
      </w:r>
      <w:r w:rsidR="00577AC9">
        <w:t> :</w:t>
      </w:r>
    </w:p>
    <w:p w:rsidR="00577AC9" w:rsidRDefault="00577AC9" w:rsidP="00577AC9">
      <w:pPr>
        <w:pStyle w:val="Titre5"/>
      </w:pPr>
      <w:bookmarkStart w:id="925" w:name="_Toc379878881"/>
      <w:bookmarkStart w:id="926" w:name="_Toc487628561"/>
      <w:r>
        <w:t xml:space="preserve">24. Une Eglise qui va aux croisées des chemins pour inviter les exclus, offre la miséricorde, lave les pieds, raccourcit les distances, touche </w:t>
      </w:r>
      <w:r w:rsidRPr="00DE49AC">
        <w:t>la chair souffrante du Christ</w:t>
      </w:r>
      <w:r>
        <w:t>, a l’odeur des brebis, accompagne patiemment, est attentive aux fruits sans perdre la paix à cause de l’ivraie, va jusqu'au martyre, est joyeuse et célèbre</w:t>
      </w:r>
      <w:bookmarkEnd w:id="925"/>
      <w:bookmarkEnd w:id="926"/>
      <w:r>
        <w:t xml:space="preserve"> </w:t>
      </w:r>
    </w:p>
    <w:p w:rsidR="00577AC9" w:rsidRPr="00DE49AC" w:rsidRDefault="00577AC9" w:rsidP="00577AC9">
      <w:r w:rsidRPr="00DE49AC">
        <w:t xml:space="preserve">L’Église “en sortie” est la communauté des disciples missionnaires qui prennent l’initiative, qui s’impliquent, qui accompagnent, qui fructifient et qui fêtent. </w:t>
      </w:r>
      <w:r>
        <w:t>« Primerear – prendre l’initia</w:t>
      </w:r>
      <w:r w:rsidRPr="00DE49AC">
        <w:t>tive</w:t>
      </w:r>
      <w:r>
        <w:t> » :</w:t>
      </w:r>
      <w:r w:rsidRPr="00DE49AC">
        <w:t xml:space="preserve"> veuillez m’excuser pour ce néologisme. La communauté évangélisatrice expérimente que le Seigneur a pris l’initiative, il l’a précédée dans l’amour (cf. 1</w:t>
      </w:r>
      <w:r>
        <w:t xml:space="preserve"> </w:t>
      </w:r>
      <w:r w:rsidRPr="00DE49AC">
        <w:t xml:space="preserve">Jn </w:t>
      </w:r>
      <w:r>
        <w:t>4,</w:t>
      </w:r>
      <w:r w:rsidRPr="00DE49AC">
        <w:t>10), et en raison de cela, elle sait aller de l’avant, elle sait prendre l’initiative sans crainte, aller à la rencontre, chercher ceux qui sont loin et arriver aux croisées des chemins pour inviter les exclus. Pour avoir expérimenté la miséricorde du Père et sa force de diffusion, elle vit un désir inépuisable d’offrir la miséricorde. Osons un peu plus prendre l’initiative</w:t>
      </w:r>
      <w:r>
        <w:t> !</w:t>
      </w:r>
      <w:r w:rsidRPr="00DE49AC">
        <w:t xml:space="preserve"> En conséquence, l’Église sait “s’impliquer”. Jésus a lavé les pieds de ses disciples. Le Seigneur s’implique et implique les siens, en se mettant à genoux devant les autres pour les laver. Mais tout de suite après il dit à ses disciples</w:t>
      </w:r>
      <w:r>
        <w:t> :</w:t>
      </w:r>
      <w:r w:rsidRPr="00DE49AC">
        <w:t xml:space="preserve"> </w:t>
      </w:r>
      <w:r>
        <w:t>« </w:t>
      </w:r>
      <w:r w:rsidRPr="00DE49AC">
        <w:t>Heureux êtes-vous, si vous le faites</w:t>
      </w:r>
      <w:r>
        <w:t> »</w:t>
      </w:r>
      <w:r w:rsidRPr="00DE49AC">
        <w:t xml:space="preserve"> (Jn 1</w:t>
      </w:r>
      <w:r>
        <w:t>3,17). La communauté évangélisa</w:t>
      </w:r>
      <w:r w:rsidRPr="00DE49AC">
        <w:t xml:space="preserve">trice, par ses </w:t>
      </w:r>
      <w:r>
        <w:t>œuvre</w:t>
      </w:r>
      <w:r w:rsidRPr="00DE49AC">
        <w:t>s et ses gestes, se met dans la vie quotidienne des autres, elle raccourcit les distances, elle s’abaisse jusqu’à l’humiliation si c’est nécessaire, et assume la vie humaine, touchant la chair souffrante du Christ dans le peuple. Les évangélisateurs ont ainsi “l’odeur des brebis” et celles-ci écou</w:t>
      </w:r>
      <w:r>
        <w:t>tent leur voix. Ensuite, la com</w:t>
      </w:r>
      <w:r w:rsidRPr="00DE49AC">
        <w:t>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w:t>
      </w:r>
      <w:r>
        <w:t>a communauté évangélisa</w:t>
      </w:r>
      <w:r w:rsidRPr="00DE49AC">
        <w:t>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w:t>
      </w:r>
      <w:r>
        <w:t> ;</w:t>
      </w:r>
      <w:r w:rsidRPr="00DE49AC">
        <w:t xml:space="preserve"> son rêve n’est pas d’avoir beaucoup d’ennemis, mais plutôt que la Parole soit accueillie et manifeste sa puissance libératrice et rénovatrice. Enfin, la communauté évangélisatrice, joyeuse, sait t</w:t>
      </w:r>
      <w:r>
        <w:t>ou</w:t>
      </w:r>
      <w:r w:rsidRPr="00DE49AC">
        <w:t xml:space="preserve">jours “fêter”. Elle célèbre et fête chaque petite victoire, chaque pas en avant dans l’évangélisation. L’évangélisation joyeuse se fait beauté dans la liturgie, dans l’exigence quotidienne de faire progresser le bien. L’Église évangélise et </w:t>
      </w:r>
      <w:r>
        <w:t>s’évan</w:t>
      </w:r>
      <w:r w:rsidRPr="00DE49AC">
        <w:t>gélise elle-même par la beauté de la liturgie, laquelle est aussi c</w:t>
      </w:r>
      <w:r>
        <w:t>élébration de l’activité évangé</w:t>
      </w:r>
      <w:r w:rsidRPr="00DE49AC">
        <w:t>lisatrice et source d’une impulsion renouvelée à se donner.</w:t>
      </w:r>
    </w:p>
    <w:p w:rsidR="00577AC9" w:rsidRDefault="00577AC9" w:rsidP="00577AC9">
      <w:pPr>
        <w:pStyle w:val="Titre5"/>
      </w:pPr>
      <w:bookmarkStart w:id="927" w:name="_Toc379878882"/>
      <w:bookmarkStart w:id="928" w:name="_Toc487628562"/>
      <w:r>
        <w:lastRenderedPageBreak/>
        <w:t xml:space="preserve">27. Se réformer, se mettre </w:t>
      </w:r>
      <w:r w:rsidRPr="00DE49AC">
        <w:t>en constante attitude de “sortie”</w:t>
      </w:r>
      <w:r>
        <w:t xml:space="preserve"> pour devenir </w:t>
      </w:r>
      <w:r w:rsidRPr="00DE49AC">
        <w:t>un canal adéquat pour l’évangélisation du monde actuel, plus que pour l’auto-préservation</w:t>
      </w:r>
      <w:r>
        <w:t>, que tout devienne plus missionnaire dans l’Eglise</w:t>
      </w:r>
      <w:bookmarkEnd w:id="927"/>
      <w:bookmarkEnd w:id="928"/>
      <w:r>
        <w:t xml:space="preserve"> </w:t>
      </w:r>
    </w:p>
    <w:p w:rsidR="00577AC9" w:rsidRPr="00DE49AC" w:rsidRDefault="00577AC9" w:rsidP="00577AC9">
      <w:r w:rsidRPr="00DE49AC">
        <w:t>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w:t>
      </w:r>
      <w:r>
        <w:t> :</w:t>
      </w:r>
      <w:r w:rsidRPr="00DE49AC">
        <w:t xml:space="preserve"> faire en sorte qu’elles deviennent toutes</w:t>
      </w:r>
      <w:r>
        <w:t xml:space="preserve"> plus missionnaires, que la pas</w:t>
      </w:r>
      <w:r w:rsidRPr="00DE49AC">
        <w:t xml:space="preserve">torale ordinaire en toutes ses instances soit plus expansive et ouverte, qu’elle mette les agents pastoraux en constante attitude de “sortie” et favorise ainsi la réponse positive de tous ceux auxquels Jésus offre son amitié. Comme le disait Jean-Paul II aux évêques de l’Océanie, </w:t>
      </w:r>
      <w:r>
        <w:t>« tout re</w:t>
      </w:r>
      <w:r w:rsidRPr="00DE49AC">
        <w:t>nouvellement dans l’Église doit avoir pour but la mission, afin de ne pas tomber dans le risque d’une Église centrée sur elle-même</w:t>
      </w:r>
      <w:r>
        <w:t> »</w:t>
      </w:r>
      <w:r w:rsidRPr="00DE49AC">
        <w:t>.</w:t>
      </w:r>
      <w:r>
        <w:rPr>
          <w:rStyle w:val="Appelnotedebasdep"/>
        </w:rPr>
        <w:footnoteReference w:id="256"/>
      </w:r>
    </w:p>
    <w:p w:rsidR="00577AC9" w:rsidRDefault="00577AC9" w:rsidP="00577AC9">
      <w:pPr>
        <w:pStyle w:val="Titre5"/>
      </w:pPr>
      <w:bookmarkStart w:id="929" w:name="_Toc379878883"/>
      <w:bookmarkStart w:id="930" w:name="_Toc487628563"/>
      <w:r>
        <w:t xml:space="preserve">30. </w:t>
      </w:r>
      <w:r w:rsidRPr="00DE49AC">
        <w:t>Chaque Église particulière, sous la conduite de son Évêque, appelée à la conversion missionnaire</w:t>
      </w:r>
      <w:r>
        <w:t xml:space="preserve"> dans </w:t>
      </w:r>
      <w:r w:rsidRPr="00DE49AC">
        <w:t>une constante sortie vers les périphéries</w:t>
      </w:r>
      <w:r>
        <w:t xml:space="preserve"> dans un pro</w:t>
      </w:r>
      <w:r w:rsidRPr="00DE49AC">
        <w:t>cessus résolu de discernement, de purification et de réforme</w:t>
      </w:r>
      <w:bookmarkEnd w:id="929"/>
      <w:bookmarkEnd w:id="930"/>
    </w:p>
    <w:p w:rsidR="00577AC9" w:rsidRPr="00DE49AC" w:rsidRDefault="00577AC9" w:rsidP="00577AC9">
      <w:r w:rsidRPr="00DE49AC">
        <w:t>Chaque Église particulière, portion de l’Église Catholique sous la conduite de son Évêque, est elle aussi appelée à la conversion missionnaire. Elle</w:t>
      </w:r>
      <w:r>
        <w:t xml:space="preserve"> est le sujet premier de l’évan</w:t>
      </w:r>
      <w:r w:rsidRPr="00DE49AC">
        <w:t>gélisation,</w:t>
      </w:r>
      <w:r>
        <w:rPr>
          <w:rStyle w:val="Appelnotedebasdep"/>
        </w:rPr>
        <w:footnoteReference w:id="257"/>
      </w:r>
      <w:r w:rsidRPr="00DE49AC">
        <w:t xml:space="preserve"> en tant qu’elle est la manifestation concrète de l’unique Église en un lieu du monde, et qu’en elle </w:t>
      </w:r>
      <w:r>
        <w:t>« </w:t>
      </w:r>
      <w:r w:rsidRPr="00DE49AC">
        <w:t xml:space="preserve">est vraiment présente et agissante l’Église du Christ, </w:t>
      </w:r>
      <w:r>
        <w:t>une, sainte, catholique et apos</w:t>
      </w:r>
      <w:r w:rsidRPr="00DE49AC">
        <w:t>tolique</w:t>
      </w:r>
      <w:r>
        <w:t> »</w:t>
      </w:r>
      <w:r w:rsidRPr="00DE49AC">
        <w:t>.</w:t>
      </w:r>
      <w:r>
        <w:rPr>
          <w:rStyle w:val="Appelnotedebasdep"/>
        </w:rPr>
        <w:footnoteReference w:id="258"/>
      </w:r>
      <w:r w:rsidRPr="00DE49AC">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r>
        <w:rPr>
          <w:rStyle w:val="Appelnotedebasdep"/>
        </w:rPr>
        <w:footnoteReference w:id="259"/>
      </w:r>
      <w:r w:rsidRPr="00DE49AC">
        <w:t xml:space="preserve"> Elle s’emploie à être toujours là où manquent le plus la lumière et la vie du Ressuscité.</w:t>
      </w:r>
      <w:r>
        <w:rPr>
          <w:rStyle w:val="Appelnotedebasdep"/>
        </w:rPr>
        <w:footnoteReference w:id="260"/>
      </w:r>
      <w:r w:rsidRPr="00DE49AC">
        <w:t xml:space="preserve"> Pour que cette impulsion missionnaire soit toujours plus intense, généreuse et féconde, j’exhorte aussi chaque Église particulière</w:t>
      </w:r>
      <w:r>
        <w:t xml:space="preserve"> à entrer dans un pro</w:t>
      </w:r>
      <w:r w:rsidRPr="00DE49AC">
        <w:t xml:space="preserve">cessus résolu de discernement, de purification et de réforme. </w:t>
      </w:r>
    </w:p>
    <w:p w:rsidR="00577AC9" w:rsidRDefault="00577AC9" w:rsidP="00577AC9">
      <w:pPr>
        <w:pStyle w:val="Titre5"/>
      </w:pPr>
      <w:bookmarkStart w:id="931" w:name="_Toc379381929"/>
      <w:bookmarkStart w:id="932" w:name="_Toc379878884"/>
      <w:bookmarkStart w:id="933" w:name="_Toc487628564"/>
      <w:r>
        <w:t xml:space="preserve">46. </w:t>
      </w:r>
      <w:r w:rsidRPr="00DE49AC">
        <w:t>L’Église “en sortie” est une Église aux portes ouvertes</w:t>
      </w:r>
      <w:r>
        <w:t xml:space="preserve"> pour sortir et laisser rentrer le Fils prodigue quand il reviendra</w:t>
      </w:r>
      <w:bookmarkEnd w:id="931"/>
      <w:bookmarkEnd w:id="932"/>
      <w:bookmarkEnd w:id="933"/>
    </w:p>
    <w:p w:rsidR="00577AC9" w:rsidRPr="00DE49AC" w:rsidRDefault="00577AC9" w:rsidP="00577AC9">
      <w:r w:rsidRPr="00DE49AC">
        <w:t>L’Église “en sortie” est une Église aux portes ouvertes. Sortir vers les autres pour aller aux périphéries humaines ne veut pas dire courir vers le monde sans direction et dans n’importe quel sens. Souvent il vaut mieux ralentir le pas, mettre de côté l’appréhension pour regarder dans les yeux et écouter, ou renoncer aux urgences pour accompagner celui qui est resté sur le bord de la route. Parfois c’est être comme le père du fils prodigue, qui laisse les portes ouvertes pour qu’il puisse entrer sans difficultés quand il reviendra.</w:t>
      </w:r>
    </w:p>
    <w:p w:rsidR="00577AC9" w:rsidRDefault="00577AC9" w:rsidP="00577AC9">
      <w:pPr>
        <w:pStyle w:val="Titre5"/>
      </w:pPr>
      <w:bookmarkStart w:id="934" w:name="_Toc379381930"/>
      <w:bookmarkStart w:id="935" w:name="_Toc379878885"/>
      <w:bookmarkStart w:id="936" w:name="_Toc487628565"/>
      <w:r w:rsidRPr="00DE49AC">
        <w:lastRenderedPageBreak/>
        <w:t>47. L’Église est appelée à être toujours la maison ouverte du Père</w:t>
      </w:r>
      <w:r>
        <w:t xml:space="preserve"> où tous peuvent faire partie de la communauté, où la porte des sacrements ne doit pas se fermer pour n’importe quelle raison et où l’eucharistie </w:t>
      </w:r>
      <w:r w:rsidRPr="00DE49AC">
        <w:t>n’est pas un prix des</w:t>
      </w:r>
      <w:r>
        <w:t>tiné aux parfaits, mais un géné</w:t>
      </w:r>
      <w:r w:rsidRPr="00DE49AC">
        <w:t>reux remède et un aliment pour les faibles</w:t>
      </w:r>
      <w:r>
        <w:t xml:space="preserve"> où les prêtres ne sont pas des contrôleurs de la grâce mais des facilitateurs. L’Eglise </w:t>
      </w:r>
      <w:r w:rsidRPr="00DE49AC">
        <w:t>n’est pas une douane</w:t>
      </w:r>
      <w:r>
        <w:t xml:space="preserve"> mais </w:t>
      </w:r>
      <w:r w:rsidRPr="00DE49AC">
        <w:t>la maison paternelle où il y a de la place pour chacun avec sa vie difficile.</w:t>
      </w:r>
      <w:bookmarkEnd w:id="934"/>
      <w:bookmarkEnd w:id="935"/>
      <w:bookmarkEnd w:id="936"/>
    </w:p>
    <w:p w:rsidR="00577AC9" w:rsidRPr="00DE49AC" w:rsidRDefault="00577AC9" w:rsidP="00577AC9">
      <w:r w:rsidRPr="00DE49AC">
        <w:t>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un prix des</w:t>
      </w:r>
      <w:r>
        <w:t>tiné aux parfaits, mais un géné</w:t>
      </w:r>
      <w:r w:rsidRPr="00DE49AC">
        <w:t>reux remède et un aliment pour les faibles.</w:t>
      </w:r>
      <w:r>
        <w:rPr>
          <w:rStyle w:val="Appelnotedebasdep"/>
        </w:rPr>
        <w:footnoteReference w:id="261"/>
      </w:r>
      <w:r w:rsidRPr="00DE49AC">
        <w:t xml:space="preserve"> Ces convictions ont aussi des conséquences pastorales que nous sommes appelés à considérer avec prudence et a</w:t>
      </w:r>
      <w:r>
        <w:t>udace. Nous nous comportons fré</w:t>
      </w:r>
      <w:r w:rsidRPr="00DE49AC">
        <w:t>quemment comme des contrôleurs de la grâce et non comme des facilitateurs. Mais l’Église n’est pas une douane, elle est la maison paternelle où il y a de la place pour chacun avec sa vie difficile.</w:t>
      </w:r>
    </w:p>
    <w:p w:rsidR="00577AC9" w:rsidRDefault="00577AC9" w:rsidP="00577AC9">
      <w:pPr>
        <w:pStyle w:val="Titre5"/>
      </w:pPr>
      <w:bookmarkStart w:id="937" w:name="_Toc379381931"/>
      <w:bookmarkStart w:id="938" w:name="_Toc379878886"/>
      <w:bookmarkStart w:id="939" w:name="_Toc487628566"/>
      <w:r>
        <w:t>48. Privilégier les pauvres dans l’annonce de l’Evangile, ne jamais les laisser seuls</w:t>
      </w:r>
      <w:bookmarkEnd w:id="937"/>
      <w:bookmarkEnd w:id="938"/>
      <w:bookmarkEnd w:id="939"/>
    </w:p>
    <w:p w:rsidR="00577AC9" w:rsidRPr="00DE49AC" w:rsidRDefault="00577AC9" w:rsidP="00577AC9">
      <w:r w:rsidRPr="00DE49AC">
        <w:t>Si l’Église entière assume ce dynamisme missionnaire, ell</w:t>
      </w:r>
      <w:r>
        <w:t>e doit parvenir à tous, sans ex</w:t>
      </w:r>
      <w:r w:rsidRPr="00DE49AC">
        <w:t>ception. Mais qui devrait-elle privilégier</w:t>
      </w:r>
      <w:r>
        <w:t> ?</w:t>
      </w:r>
      <w:r w:rsidRPr="00DE49AC">
        <w:t xml:space="preserve"> Quand quelqu’un lit l’Évangile, il trouve une orientation très claire</w:t>
      </w:r>
      <w:r>
        <w:t> :</w:t>
      </w:r>
      <w:r w:rsidRPr="00DE49AC">
        <w:t xml:space="preserve"> pas tant les amis et voisins riches, mais surtout les pauvres et les infirmes, ceux qui sont souvent méprisés et oubliés, </w:t>
      </w:r>
      <w:r>
        <w:t>« </w:t>
      </w:r>
      <w:r w:rsidRPr="00DE49AC">
        <w:t>ceux qui n’ont pas de quoi te le rendre</w:t>
      </w:r>
      <w:r>
        <w:t> »</w:t>
      </w:r>
      <w:r w:rsidRPr="00DE49AC">
        <w:t xml:space="preserve"> (Lc 1</w:t>
      </w:r>
      <w:r>
        <w:t>4,</w:t>
      </w:r>
      <w:r w:rsidRPr="00DE49AC">
        <w:t xml:space="preserve">14). Aucun doute ni aucune explication, qui affaiblissent ce message si clair, ne doivent subsister. Aujourd’hui et toujours, </w:t>
      </w:r>
      <w:r>
        <w:t>« </w:t>
      </w:r>
      <w:r w:rsidRPr="00DE49AC">
        <w:t>les pauvres sont les destinataires privilégiés de l’Évangile</w:t>
      </w:r>
      <w:r>
        <w:t> »</w:t>
      </w:r>
      <w:r w:rsidRPr="00DE49AC">
        <w:t>,</w:t>
      </w:r>
      <w:r>
        <w:rPr>
          <w:rStyle w:val="Appelnotedebasdep"/>
        </w:rPr>
        <w:footnoteReference w:id="262"/>
      </w:r>
      <w:r w:rsidRPr="00DE49AC">
        <w:t xml:space="preserve"> et l’évangélisation, adressée gratuitement à eux, est le signe du Royaume que Jésus est venu app</w:t>
      </w:r>
      <w:r>
        <w:t>orter. Il faut affirmer sans dé</w:t>
      </w:r>
      <w:r w:rsidRPr="00DE49AC">
        <w:t xml:space="preserve">tour qu’il existe un lien inséparable entre notre foi et les pauvres. Ne les laissons jamais seuls. </w:t>
      </w:r>
    </w:p>
    <w:p w:rsidR="00577AC9" w:rsidRDefault="00577AC9" w:rsidP="00577AC9">
      <w:pPr>
        <w:pStyle w:val="Titre5"/>
      </w:pPr>
      <w:bookmarkStart w:id="940" w:name="_Toc379381932"/>
      <w:bookmarkStart w:id="941" w:name="_Toc379878887"/>
      <w:bookmarkStart w:id="942" w:name="_Toc487628567"/>
      <w:r>
        <w:t xml:space="preserve">49. </w:t>
      </w:r>
      <w:r w:rsidRPr="00DE49AC">
        <w:t>Sortons, sortons pour offrir à tous la vie de Jésus-Christ.</w:t>
      </w:r>
      <w:r>
        <w:t xml:space="preserve"> </w:t>
      </w:r>
      <w:r w:rsidRPr="00DE49AC">
        <w:t>Je préfère une Église accidentée, blessée et sale pour être sortie par les chemins, plutôt qu’une Église malade de la fermeture et du confort de s’accrocher à ses propres sécurités</w:t>
      </w:r>
      <w:r>
        <w:t>, ses procédures, préoccupée d’être le centre et juge implacable des autres</w:t>
      </w:r>
      <w:bookmarkEnd w:id="940"/>
      <w:bookmarkEnd w:id="941"/>
      <w:bookmarkEnd w:id="942"/>
    </w:p>
    <w:p w:rsidR="00577AC9" w:rsidRPr="00DE49AC" w:rsidRDefault="00577AC9" w:rsidP="00577AC9">
      <w:r w:rsidRPr="00DE49AC">
        <w:t>Sortons, sortons pour offrir à tous la vie de Jésus-Christ. Je répète ici pour toute l’Église ce que j’ai dit de nombreuses fois aux prêtres et laïcs de Buenos Aires</w:t>
      </w:r>
      <w:r>
        <w:t> :</w:t>
      </w:r>
      <w:r w:rsidRPr="00DE49AC">
        <w:t xml:space="preserve">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w:t>
      </w:r>
      <w:r w:rsidRPr="00DE49AC">
        <w:lastRenderedPageBreak/>
        <w:t>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w:t>
      </w:r>
      <w:r>
        <w:t xml:space="preserve"> juges implacables, dans les ha</w:t>
      </w:r>
      <w:r w:rsidRPr="00DE49AC">
        <w:t>bitudes où nous nous sentons tranquilles, alors que, dehors, il y a une multitude affamée, et Jésus qui nous répète sans arrêt</w:t>
      </w:r>
      <w:r>
        <w:t> :</w:t>
      </w:r>
      <w:r w:rsidRPr="00DE49AC">
        <w:t xml:space="preserve"> </w:t>
      </w:r>
      <w:r>
        <w:t>« </w:t>
      </w:r>
      <w:r w:rsidRPr="00DE49AC">
        <w:t>Donnez-leur vous-mêmes à manger</w:t>
      </w:r>
      <w:r>
        <w:t> »</w:t>
      </w:r>
      <w:r w:rsidRPr="00DE49AC">
        <w:t xml:space="preserve"> (Mc </w:t>
      </w:r>
      <w:r>
        <w:t>6,</w:t>
      </w:r>
      <w:r w:rsidRPr="00DE49AC">
        <w:t xml:space="preserve">37). </w:t>
      </w:r>
    </w:p>
    <w:p w:rsidR="00577AC9" w:rsidRDefault="00577AC9" w:rsidP="00577AC9">
      <w:pPr>
        <w:pStyle w:val="Titre5"/>
      </w:pPr>
      <w:bookmarkStart w:id="943" w:name="_Toc379381984"/>
      <w:bookmarkStart w:id="944" w:name="_Toc379878888"/>
      <w:bookmarkStart w:id="945" w:name="_Toc487628568"/>
      <w:r>
        <w:t xml:space="preserve">87. Entrer dans le monde de la communication, le transformer </w:t>
      </w:r>
      <w:r w:rsidRPr="00DE49AC">
        <w:t>en plus grandes possibilités de rencontre et de solidarité entre tous</w:t>
      </w:r>
      <w:r>
        <w:t>, ne pas se fermer sur soi-même</w:t>
      </w:r>
      <w:bookmarkEnd w:id="943"/>
      <w:bookmarkEnd w:id="944"/>
      <w:bookmarkEnd w:id="945"/>
    </w:p>
    <w:p w:rsidR="00577AC9" w:rsidRPr="00DE49AC" w:rsidRDefault="00577AC9" w:rsidP="00577AC9">
      <w:r w:rsidRPr="00DE49AC">
        <w:t>De nos jours, alors que les réseaux et les instruments de la communication humaine ont atteint un niveau de développement inédit, nous ressentons la néc</w:t>
      </w:r>
      <w:r>
        <w:t>essité de découvrir et de trans</w:t>
      </w:r>
      <w:r w:rsidRPr="00DE49AC">
        <w:t>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w:t>
      </w:r>
      <w:r>
        <w:t> !</w:t>
      </w:r>
      <w:r w:rsidRPr="00DE49AC">
        <w:t xml:space="preserve"> Sortir de soi-même pour s’unir aux autres fait du bien. S’enfermer sur soi-même signifie goûter au venin amer de l’immanence, et en tout choix égoïste que nous faisons, l’humanité aura le dessous.</w:t>
      </w:r>
    </w:p>
    <w:p w:rsidR="00CD0A91" w:rsidRDefault="00CD0A91" w:rsidP="00CD0A91">
      <w:pPr>
        <w:pStyle w:val="Titre5"/>
      </w:pPr>
      <w:bookmarkStart w:id="946" w:name="_Toc379878889"/>
      <w:bookmarkStart w:id="947" w:name="_Toc487628569"/>
      <w:r>
        <w:t xml:space="preserve">97. Eviter ce mondanisme </w:t>
      </w:r>
      <w:r w:rsidRPr="00DE49AC">
        <w:t>en mettant l’Église en mouvement de sortie d</w:t>
      </w:r>
      <w:r>
        <w:t>e soi, de mission centrée en Jé</w:t>
      </w:r>
      <w:r w:rsidRPr="00DE49AC">
        <w:t>sus Christ, d’engagement envers les pauvres</w:t>
      </w:r>
      <w:r>
        <w:t xml:space="preserve">, </w:t>
      </w:r>
      <w:r w:rsidRPr="00DE49AC">
        <w:t>en savo</w:t>
      </w:r>
      <w:r>
        <w:t xml:space="preserve">urant l’air pur du Saint Esprit… </w:t>
      </w:r>
      <w:r w:rsidRPr="00DE49AC">
        <w:t>Ne nous laissons pas voler l’Évangile</w:t>
      </w:r>
      <w:r>
        <w:t> !</w:t>
      </w:r>
      <w:bookmarkEnd w:id="946"/>
      <w:bookmarkEnd w:id="947"/>
    </w:p>
    <w:p w:rsidR="00CD0A91" w:rsidRDefault="00CD0A91" w:rsidP="00CD0A91">
      <w:r w:rsidRPr="00DE49AC">
        <w:t xml:space="preserve">Celui qui est tombé dans cette mondanité regarde de haut </w:t>
      </w:r>
      <w:r>
        <w:t>et de loin, il refuse la prophé</w:t>
      </w:r>
      <w:r w:rsidRPr="00DE49AC">
        <w:t>tie des frères, il él</w:t>
      </w:r>
      <w:r>
        <w:t>imine celui qui lui fait une de</w:t>
      </w:r>
      <w:r w:rsidRPr="00DE49AC">
        <w:t>mande, il fait r</w:t>
      </w:r>
      <w:r>
        <w:t>essortir continuellement les er</w:t>
      </w:r>
      <w:r w:rsidRPr="00DE49AC">
        <w:t xml:space="preserve">reurs des autres et est obsédé par l’apparence. Il a réduit la référence du </w:t>
      </w:r>
      <w:r>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t>e soi, de mission centrée en Jé</w:t>
      </w:r>
      <w:r w:rsidRPr="00DE49AC">
        <w:t>sus Christ, d’engagement envers les pauvres. Que Dieu nous libère d’une Église mondaine sous des drapés spirituels et pastoraux</w:t>
      </w:r>
      <w:r>
        <w:t> !</w:t>
      </w:r>
      <w:r w:rsidRPr="00DE49AC">
        <w:t xml:space="preserve"> Cette mondanité asphyxiante se guérit en savourant l’air pur du Saint Esprit, qui nous libère de rester centrés sur nous-mêmes, cac</w:t>
      </w:r>
      <w:r>
        <w:t>hés derrière une apparence reli</w:t>
      </w:r>
      <w:r w:rsidRPr="00DE49AC">
        <w:t>gieuse vide de Dieu. Ne nous laissons pas voler l’Évangile</w:t>
      </w:r>
      <w:r>
        <w:t> !</w:t>
      </w:r>
    </w:p>
    <w:p w:rsidR="00CD0A91" w:rsidRDefault="00CD0A91" w:rsidP="00CD0A91">
      <w:pPr>
        <w:pStyle w:val="Titre5"/>
      </w:pPr>
      <w:bookmarkStart w:id="948" w:name="_Toc379878890"/>
      <w:bookmarkStart w:id="949" w:name="_Toc487628570"/>
      <w:r>
        <w:t xml:space="preserve">124. La piété populaire </w:t>
      </w:r>
      <w:r w:rsidRPr="00DE49AC">
        <w:t>porte en elle la grâce de la mission, du sortir de soi et d’être pèlerins</w:t>
      </w:r>
      <w:bookmarkEnd w:id="948"/>
      <w:bookmarkEnd w:id="949"/>
    </w:p>
    <w:p w:rsidR="00CD0A91" w:rsidRDefault="00CD0A91" w:rsidP="00CD0A91">
      <w:r w:rsidRPr="00DE49AC">
        <w:t xml:space="preserve">Dans le Document d’Aparecida sont décrites les richesses que l’Esprit Saint déploie dans la piété populaire avec ses initiatives gratuites. En ce continent bien-aimé, où un grand nombre de chrétiens expriment leur foi à travers la piété populaire, les évêques l’appellent aussi </w:t>
      </w:r>
      <w:r>
        <w:t>« </w:t>
      </w:r>
      <w:r w:rsidRPr="00DE49AC">
        <w:t>spiritualité populaire</w:t>
      </w:r>
      <w:r>
        <w:t> »</w:t>
      </w:r>
      <w:r w:rsidRPr="00DE49AC">
        <w:t xml:space="preserve"> ou </w:t>
      </w:r>
      <w:r>
        <w:t>« </w:t>
      </w:r>
      <w:r w:rsidRPr="00DE49AC">
        <w:t>mystique populaire</w:t>
      </w:r>
      <w:r>
        <w:t> »</w:t>
      </w:r>
      <w:r w:rsidRPr="00DE49AC">
        <w:t>.</w:t>
      </w:r>
      <w:r>
        <w:rPr>
          <w:rStyle w:val="Appelnotedebasdep"/>
        </w:rPr>
        <w:footnoteReference w:id="263"/>
      </w:r>
      <w:r>
        <w:t xml:space="preserve"> </w:t>
      </w:r>
      <w:r w:rsidRPr="00DE49AC">
        <w:t xml:space="preserve">Il s’agit d’une véritable </w:t>
      </w:r>
      <w:r>
        <w:t>« </w:t>
      </w:r>
      <w:r w:rsidRPr="00DE49AC">
        <w:t>spiritualité incarnée dans la culture des simples</w:t>
      </w:r>
      <w:r>
        <w:t> »</w:t>
      </w:r>
      <w:r w:rsidRPr="00DE49AC">
        <w:t>.</w:t>
      </w:r>
      <w:r>
        <w:rPr>
          <w:rStyle w:val="Appelnotedebasdep"/>
        </w:rPr>
        <w:footnoteReference w:id="264"/>
      </w:r>
      <w:r w:rsidRPr="00DE49AC">
        <w:t xml:space="preserve"> Elle n’est pas vide de contenus, mais elle les révèle et les exprime plus par voie symbolique que par l’usage de la raison instrumentale, et, dans l’acte de foi, elle accentue davantage le credere in Deum que le credere Deum.</w:t>
      </w:r>
      <w:r>
        <w:rPr>
          <w:rStyle w:val="Appelnotedebasdep"/>
        </w:rPr>
        <w:footnoteReference w:id="265"/>
      </w:r>
      <w:r>
        <w:t xml:space="preserve"> « </w:t>
      </w:r>
      <w:r w:rsidRPr="00DE49AC">
        <w:t xml:space="preserve">C’est une manière légitime de vivre la foi, une façon de se sentir partie prenante </w:t>
      </w:r>
      <w:r w:rsidRPr="00DE49AC">
        <w:lastRenderedPageBreak/>
        <w:t>de l’Église, et une manière d’être missionnaire</w:t>
      </w:r>
      <w:r>
        <w:t> »</w:t>
      </w:r>
      <w:r>
        <w:rPr>
          <w:rStyle w:val="Appelnotedebasdep"/>
        </w:rPr>
        <w:footnoteReference w:id="266"/>
      </w:r>
      <w:r>
        <w:t> ;</w:t>
      </w:r>
      <w:r w:rsidRPr="00DE49AC">
        <w:t xml:space="preserve"> elle porte en elle la grâce de la mission, du sortir de soi et d’être pèlerins</w:t>
      </w:r>
      <w:r>
        <w:t> :</w:t>
      </w:r>
      <w:r w:rsidRPr="00DE49AC">
        <w:t xml:space="preserve"> </w:t>
      </w:r>
      <w:r>
        <w:t>« </w:t>
      </w:r>
      <w:r w:rsidRPr="00DE49AC">
        <w:t>le fait de marcher ensemble vers les sanctuaires, et de pa</w:t>
      </w:r>
      <w:r>
        <w:t>rticiper à d’autres mani</w:t>
      </w:r>
      <w:r w:rsidRPr="00DE49AC">
        <w:t>festations de la piété populaire, en amenant aussi les enfants ou en invitant d’autres personnes, est en soi un acte d’évangélisation</w:t>
      </w:r>
      <w:r>
        <w:t> »</w:t>
      </w:r>
      <w:r w:rsidRPr="00DE49AC">
        <w:t>.</w:t>
      </w:r>
      <w:r>
        <w:rPr>
          <w:rStyle w:val="Appelnotedebasdep"/>
        </w:rPr>
        <w:footnoteReference w:id="267"/>
      </w:r>
      <w:r>
        <w:t xml:space="preserve"> </w:t>
      </w:r>
      <w:r w:rsidRPr="00DE49AC">
        <w:t>Ne contraignons pas et ne prétendons pas contrôler cette force missionnaire</w:t>
      </w:r>
      <w:r>
        <w:t> !</w:t>
      </w:r>
    </w:p>
    <w:p w:rsidR="00CD0A91" w:rsidRDefault="00CD0A91" w:rsidP="00CD0A91">
      <w:pPr>
        <w:pStyle w:val="Titre5"/>
      </w:pPr>
      <w:bookmarkStart w:id="950" w:name="_Toc379878891"/>
      <w:bookmarkStart w:id="951" w:name="_Toc487628571"/>
      <w:r w:rsidRPr="00DE49AC">
        <w:t xml:space="preserve">172. </w:t>
      </w:r>
      <w:r>
        <w:t xml:space="preserve">Accompagner sans juger de la responsabilité de l’autre, en invitant toujours à se relever, </w:t>
      </w:r>
      <w:r w:rsidRPr="00DE49AC">
        <w:t>à embrasser la croix, à tout laisser, à sortir toujours de nouveau pour annoncer l’Évangile.</w:t>
      </w:r>
      <w:bookmarkEnd w:id="950"/>
      <w:bookmarkEnd w:id="951"/>
    </w:p>
    <w:p w:rsidR="00CD0A91" w:rsidRDefault="00CD0A91" w:rsidP="00CD0A91">
      <w:r w:rsidRPr="00DE49AC">
        <w:t>Celui qui accompagne sait reconnaître que la situation de chaque sujet devant Dieu et sa vie de grâce est un mystère que personne ne peut connaître pleinement de l’extérieur. L’Évangile nous propose de corriger et d’aider à grandir une personne à parti</w:t>
      </w:r>
      <w:r>
        <w:t>r de la reconnaissance du carac</w:t>
      </w:r>
      <w:r w:rsidRPr="00DE49AC">
        <w:t>tère objectivement mauvais de ses actions (cf. Mt 1</w:t>
      </w:r>
      <w:r>
        <w:t>8,</w:t>
      </w:r>
      <w:r w:rsidRPr="00DE49AC">
        <w:t xml:space="preserve">15), mais sans émettre des jugements sur sa responsabilité et sur sa culpabilité (cf. Mt </w:t>
      </w:r>
      <w:r>
        <w:t>7,</w:t>
      </w:r>
      <w:r w:rsidRPr="00DE49AC">
        <w:t>1</w:t>
      </w:r>
      <w:r>
        <w:t> ;</w:t>
      </w:r>
      <w:r w:rsidRPr="00DE49AC">
        <w:t xml:space="preserve"> Lc </w:t>
      </w:r>
      <w:r>
        <w:t>6,</w:t>
      </w:r>
      <w:r w:rsidRPr="00DE49AC">
        <w:t xml:space="preserve">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 </w:t>
      </w:r>
    </w:p>
    <w:p w:rsidR="002270DF" w:rsidRDefault="002270DF" w:rsidP="002270DF">
      <w:pPr>
        <w:pStyle w:val="Titre2"/>
      </w:pPr>
      <w:bookmarkStart w:id="952" w:name="_Toc379878892"/>
      <w:bookmarkStart w:id="953" w:name="_Toc487628572"/>
      <w:r>
        <w:t xml:space="preserve">11. </w:t>
      </w:r>
      <w:r w:rsidR="00A97564">
        <w:t>Aller vers les pauvres, vivre au milieu d’eux, recevoir d’eux</w:t>
      </w:r>
      <w:bookmarkEnd w:id="952"/>
      <w:bookmarkEnd w:id="953"/>
    </w:p>
    <w:p w:rsidR="00C1662A" w:rsidRDefault="00C1662A" w:rsidP="00C1662A">
      <w:pPr>
        <w:pStyle w:val="Titre5"/>
      </w:pPr>
      <w:bookmarkStart w:id="954" w:name="_Toc379878893"/>
      <w:bookmarkStart w:id="955" w:name="_Toc487628573"/>
      <w:r>
        <w:t>2. Le risque de la tristesse individualiste où les pauvres n’entrent plus</w:t>
      </w:r>
      <w:bookmarkEnd w:id="954"/>
      <w:bookmarkEnd w:id="955"/>
    </w:p>
    <w:p w:rsidR="00C1662A" w:rsidRPr="00DE49AC" w:rsidRDefault="00C1662A" w:rsidP="00C1662A">
      <w:r w:rsidRPr="00DE49AC">
        <w:t>Le grand risque du monde d’aujourd’hui, avec son offre d</w:t>
      </w:r>
      <w:r>
        <w:t>e consommation multiple et écra</w:t>
      </w:r>
      <w:r w:rsidRPr="00DE49AC">
        <w:t xml:space="preserve">sante, est une tristesse individualiste qui vient du </w:t>
      </w:r>
      <w:r>
        <w:t>cœur</w:t>
      </w:r>
      <w:r w:rsidRPr="00DE49AC">
        <w:t xml:space="preserve">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w:t>
      </w:r>
      <w:r>
        <w:t>t ce risque, cer</w:t>
      </w:r>
      <w:r w:rsidRPr="00DE49AC">
        <w:t xml:space="preserve">tain et permanent. Beaucoup y succombent et se transforment en personnes vexées, mécontentes, sans vie. Ce n’est pas le choix d’une vie digne et pleine, ce n’est pas le désir de Dieu pour nous, ce n’est pas la vie dans l’Esprit qui jaillit du </w:t>
      </w:r>
      <w:r>
        <w:t>cœur</w:t>
      </w:r>
      <w:r w:rsidRPr="00DE49AC">
        <w:t xml:space="preserve"> du Christ ressuscité.</w:t>
      </w:r>
    </w:p>
    <w:p w:rsidR="00C1662A" w:rsidRDefault="00C1662A" w:rsidP="00C1662A">
      <w:pPr>
        <w:pStyle w:val="Titre5"/>
      </w:pPr>
      <w:bookmarkStart w:id="956" w:name="_Toc379381878"/>
      <w:bookmarkStart w:id="957" w:name="_Toc379878894"/>
      <w:bookmarkStart w:id="958" w:name="_Toc487628574"/>
      <w:r w:rsidRPr="00DE49AC">
        <w:t xml:space="preserve">7. </w:t>
      </w:r>
      <w:r>
        <w:t>Une joie qui ne vient pas de la société technique mais de la rencontre avec la personne de Jésus-Christ</w:t>
      </w:r>
      <w:bookmarkEnd w:id="956"/>
      <w:r>
        <w:t xml:space="preserve">… </w:t>
      </w:r>
      <w:r w:rsidRPr="00DE49AC">
        <w:t>les joies les plus belles et les plus spontanées que j’ai vues au cours de ma vie sont celles de personnes très pauvres</w:t>
      </w:r>
      <w:bookmarkEnd w:id="957"/>
      <w:bookmarkEnd w:id="958"/>
    </w:p>
    <w:p w:rsidR="00C1662A" w:rsidRDefault="00C1662A" w:rsidP="00C1662A">
      <w:r w:rsidRPr="00DE49AC">
        <w:t xml:space="preserve">La tentation apparaît fréquemment sous forme d’excuses et de récriminations, comme s’il devrait y avoir d’innombrables conditions pour que la joie soit possible. Ceci arrive parce que </w:t>
      </w:r>
      <w:r>
        <w:t>« </w:t>
      </w:r>
      <w:r w:rsidRPr="00DE49AC">
        <w:t>la société technique a pu multiplier les occasions de plaisir, mais elle a bien du mal à secréter la joie</w:t>
      </w:r>
      <w:r>
        <w:t> »</w:t>
      </w:r>
      <w:r w:rsidRPr="00DE49AC">
        <w:t>.</w:t>
      </w:r>
      <w:r>
        <w:rPr>
          <w:rStyle w:val="Appelnotedebasdep"/>
        </w:rPr>
        <w:footnoteReference w:id="268"/>
      </w:r>
      <w:r w:rsidRPr="00DE49AC">
        <w:t xml:space="preserve"> Je peux dire que les joies les plus belles et les plus spontanées que j’ai vues au cours de ma vie sont celles de personnes très pauvres qui ont peu de choses auxquelles s’accrocher. Je me souviens aussi de la joie authentique de ceux qui, même dans de grands engagements professionnels, ont su garder un </w:t>
      </w:r>
      <w:r>
        <w:t>cœur</w:t>
      </w:r>
      <w:r w:rsidRPr="00DE49AC">
        <w:t xml:space="preserve"> croyant, généreux et simple. De </w:t>
      </w:r>
      <w:r w:rsidRPr="00DE49AC">
        <w:lastRenderedPageBreak/>
        <w:t>diverses manières, ces joies puisent à la source de l’amour toujours plus grand de Dieu qui s’est manifest</w:t>
      </w:r>
      <w:r>
        <w:t>é en Jésus Christ. Je ne me las</w:t>
      </w:r>
      <w:r w:rsidRPr="00DE49AC">
        <w:t xml:space="preserve">serai jamais de répéter ces paroles de Benoît XVI qui nous conduisent au </w:t>
      </w:r>
      <w:r>
        <w:t>cœur</w:t>
      </w:r>
      <w:r w:rsidRPr="00DE49AC">
        <w:t xml:space="preserve"> de l’Évangile</w:t>
      </w:r>
      <w:r>
        <w:t> :</w:t>
      </w:r>
      <w:r w:rsidRPr="00DE49AC">
        <w:t xml:space="preserve"> </w:t>
      </w:r>
      <w:r>
        <w:t>« </w:t>
      </w:r>
      <w:r w:rsidRPr="00DE49AC">
        <w:t>À l’origine du fait d’être chrétien il n’y a pas une décision éthique ou une grande idée, mais la rencontre avec un événement, avec une Personne, qui donne à la vie un nouvel horizon et par là son orientation décisive</w:t>
      </w:r>
      <w:r>
        <w:t> »</w:t>
      </w:r>
      <w:r w:rsidRPr="00DE49AC">
        <w:t>.</w:t>
      </w:r>
      <w:r>
        <w:rPr>
          <w:rStyle w:val="Appelnotedebasdep"/>
        </w:rPr>
        <w:footnoteReference w:id="269"/>
      </w:r>
    </w:p>
    <w:p w:rsidR="006B07C1" w:rsidRDefault="006B07C1" w:rsidP="006B07C1">
      <w:pPr>
        <w:pStyle w:val="Titre5"/>
      </w:pPr>
      <w:bookmarkStart w:id="959" w:name="_Toc379878895"/>
      <w:bookmarkStart w:id="960" w:name="_Toc487628575"/>
      <w:r w:rsidRPr="00DE49AC">
        <w:t xml:space="preserve">21. </w:t>
      </w:r>
      <w:r>
        <w:t xml:space="preserve">Jésus </w:t>
      </w:r>
      <w:r w:rsidRPr="00DE49AC">
        <w:t>exulte de joie dans l’Esprit Saint et loue le Père parce que sa révélation rejoint les pauvres et les plus petits</w:t>
      </w:r>
      <w:bookmarkEnd w:id="959"/>
      <w:bookmarkEnd w:id="960"/>
    </w:p>
    <w:p w:rsidR="006B07C1" w:rsidRPr="00DE49AC" w:rsidRDefault="006B07C1" w:rsidP="006B07C1">
      <w:r w:rsidRPr="00DE49AC">
        <w:t>La joie de l’Évangile qui remplit la vie de la communauté des</w:t>
      </w:r>
      <w:r>
        <w:t xml:space="preserve"> disciples est une joie mission</w:t>
      </w:r>
      <w:r w:rsidRPr="00DE49AC">
        <w:t>naire. Les soixante-dix disciples en font l’expérience, eux qui reviennent de la mission pleins de joie (cf. Lc 1</w:t>
      </w:r>
      <w:r>
        <w:t>0,</w:t>
      </w:r>
      <w:r w:rsidRPr="00DE49AC">
        <w:t>17). Jésus la vit, lui qui exulte de joie dans l’Esprit Saint et loue le Père parce que sa révélation rejoint les pauvres et les plus petits (cf. Lc 1</w:t>
      </w:r>
      <w:r>
        <w:t>0,</w:t>
      </w:r>
      <w:r w:rsidRPr="00DE49AC">
        <w:t xml:space="preserve">21). Les premiers qui se convertissent la ressentent, remplis d’admiration, en écoutant la prédication des Apôtres </w:t>
      </w:r>
      <w:r>
        <w:t>« </w:t>
      </w:r>
      <w:r w:rsidRPr="00DE49AC">
        <w:t>chacun dans sa propre langue</w:t>
      </w:r>
      <w:r>
        <w:t> »</w:t>
      </w:r>
      <w:r w:rsidRPr="00DE49AC">
        <w:t xml:space="preserve"> (Ac </w:t>
      </w:r>
      <w:r>
        <w:t>2,</w:t>
      </w:r>
      <w:r w:rsidRPr="00DE49AC">
        <w:t>6) à la Pentecôte. Cette joie est un signe que l’Évangile a été annoncé et donne du fruit. Mais elle a toujours la dynamique de l’exode et du don, du fait de sortir de soi, de marcher et de semer toujours de nouveau, toujours plus loin. Le Seigneur dit</w:t>
      </w:r>
      <w:r>
        <w:t> :</w:t>
      </w:r>
      <w:r w:rsidRPr="00DE49AC">
        <w:t xml:space="preserve"> </w:t>
      </w:r>
      <w:r>
        <w:t>« </w:t>
      </w:r>
      <w:r w:rsidRPr="00DE49AC">
        <w:t>Allons ailleurs, dans les bourgs voisins, afin que j’y prêche aussi, car c’est pour cela que je suis sorti</w:t>
      </w:r>
      <w:r>
        <w:t> »</w:t>
      </w:r>
      <w:r w:rsidRPr="00DE49AC">
        <w:t xml:space="preserve"> (Mc </w:t>
      </w:r>
      <w:r>
        <w:t>1,</w:t>
      </w:r>
      <w:r w:rsidRPr="00DE49AC">
        <w:t>38). Quand la semence a été semée en un lieu, il ne s’attarde pas là pour expliquer davantage ou pour faire d’autres signes, au contraire l’Esprit le conduit à partir vers d’autres villages.</w:t>
      </w:r>
    </w:p>
    <w:p w:rsidR="006B07C1" w:rsidRDefault="006B07C1" w:rsidP="006B07C1">
      <w:pPr>
        <w:pStyle w:val="Titre5"/>
      </w:pPr>
      <w:bookmarkStart w:id="961" w:name="_Toc379878896"/>
      <w:bookmarkStart w:id="962" w:name="_Toc487628576"/>
      <w:r>
        <w:t>48. Privilégier les pauvres dans l’annonce de l’Evangile, ne jamais les laisser seuls</w:t>
      </w:r>
      <w:bookmarkEnd w:id="961"/>
      <w:bookmarkEnd w:id="962"/>
    </w:p>
    <w:p w:rsidR="006B07C1" w:rsidRPr="00DE49AC" w:rsidRDefault="006B07C1" w:rsidP="006B07C1">
      <w:r w:rsidRPr="00DE49AC">
        <w:t>Si l’Église entière assume ce dynamisme missionnaire, ell</w:t>
      </w:r>
      <w:r>
        <w:t>e doit parvenir à tous, sans ex</w:t>
      </w:r>
      <w:r w:rsidRPr="00DE49AC">
        <w:t>ception. Mais qui devrait-elle privilégier</w:t>
      </w:r>
      <w:r>
        <w:t> ?</w:t>
      </w:r>
      <w:r w:rsidRPr="00DE49AC">
        <w:t xml:space="preserve"> Quand quelqu’un lit l’Évangile, il trouve une orientation très claire</w:t>
      </w:r>
      <w:r>
        <w:t> :</w:t>
      </w:r>
      <w:r w:rsidRPr="00DE49AC">
        <w:t xml:space="preserve"> pas tant les amis et voisins riches, mais surtout les pauvres et les infirmes, ceux qui sont souvent méprisés et oubliés, </w:t>
      </w:r>
      <w:r>
        <w:t>« </w:t>
      </w:r>
      <w:r w:rsidRPr="00DE49AC">
        <w:t>ceux qui n’ont pas de quoi te le rendre</w:t>
      </w:r>
      <w:r>
        <w:t> »</w:t>
      </w:r>
      <w:r w:rsidRPr="00DE49AC">
        <w:t xml:space="preserve"> (Lc 1</w:t>
      </w:r>
      <w:r>
        <w:t>4,</w:t>
      </w:r>
      <w:r w:rsidRPr="00DE49AC">
        <w:t xml:space="preserve">14). Aucun doute ni aucune explication, qui affaiblissent ce message si clair, ne doivent subsister. Aujourd’hui et toujours, </w:t>
      </w:r>
      <w:r>
        <w:t>« </w:t>
      </w:r>
      <w:r w:rsidRPr="00DE49AC">
        <w:t>les pauvres sont les destinataires privilégiés de l’Évangile</w:t>
      </w:r>
      <w:r>
        <w:t> »</w:t>
      </w:r>
      <w:r w:rsidRPr="00DE49AC">
        <w:t>,</w:t>
      </w:r>
      <w:r>
        <w:rPr>
          <w:rStyle w:val="Appelnotedebasdep"/>
        </w:rPr>
        <w:footnoteReference w:id="270"/>
      </w:r>
      <w:r w:rsidRPr="00DE49AC">
        <w:t xml:space="preserve"> et l’évangélisation, adressée gratuitement à eux, est le signe du Royaume que Jésus est venu app</w:t>
      </w:r>
      <w:r>
        <w:t>orter. Il faut affirmer sans dé</w:t>
      </w:r>
      <w:r w:rsidRPr="00DE49AC">
        <w:t xml:space="preserve">tour qu’il existe un lien inséparable entre notre foi et les pauvres. Ne les laissons jamais seuls. </w:t>
      </w:r>
    </w:p>
    <w:p w:rsidR="006B07C1" w:rsidRDefault="006B07C1" w:rsidP="006B07C1">
      <w:pPr>
        <w:pStyle w:val="Titre5"/>
      </w:pPr>
      <w:bookmarkStart w:id="963" w:name="_Toc379878897"/>
      <w:bookmarkStart w:id="964" w:name="_Toc487628577"/>
      <w:r>
        <w:t xml:space="preserve">49. </w:t>
      </w:r>
      <w:r w:rsidRPr="00DE49AC">
        <w:t>Sortons, sortons pour offrir à tous la vie de Jésus-Christ.</w:t>
      </w:r>
      <w:r>
        <w:t xml:space="preserve"> </w:t>
      </w:r>
      <w:r w:rsidRPr="00DE49AC">
        <w:t>Je préfère une Église accidentée, blessée et sale pour être sortie par les chemins, plutôt qu’une Église malade de la fermeture et du confort de s’accrocher à ses propres sécurités</w:t>
      </w:r>
      <w:r>
        <w:t>, ses procédures, préoccupée d’être le centre et juge implacable des autres</w:t>
      </w:r>
      <w:bookmarkEnd w:id="963"/>
      <w:bookmarkEnd w:id="964"/>
    </w:p>
    <w:p w:rsidR="006B07C1" w:rsidRPr="00DE49AC" w:rsidRDefault="006B07C1" w:rsidP="006B07C1">
      <w:r w:rsidRPr="00DE49AC">
        <w:t>Sortons, sortons pour offrir à tous la vie de Jésus-Christ. Je répète ici pour toute l’Église ce que j’ai dit de nombreuses fois aux prêtres et laïcs de Buenos Aires</w:t>
      </w:r>
      <w:r>
        <w:t> :</w:t>
      </w:r>
      <w:r w:rsidRPr="00DE49AC">
        <w:t xml:space="preserve">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w:t>
      </w:r>
      <w:r>
        <w:t xml:space="preserve"> juges implacables, dans les ha</w:t>
      </w:r>
      <w:r w:rsidRPr="00DE49AC">
        <w:t xml:space="preserve">bitudes où nous nous sentons tranquilles, alors que, dehors, il y </w:t>
      </w:r>
      <w:r w:rsidRPr="00DE49AC">
        <w:lastRenderedPageBreak/>
        <w:t>a une multitude affamée, et Jésus qui nous répète sans arrêt</w:t>
      </w:r>
      <w:r>
        <w:t> :</w:t>
      </w:r>
      <w:r w:rsidRPr="00DE49AC">
        <w:t xml:space="preserve"> </w:t>
      </w:r>
      <w:r>
        <w:t>« </w:t>
      </w:r>
      <w:r w:rsidRPr="00DE49AC">
        <w:t>Donnez-leur vous-mêmes à manger</w:t>
      </w:r>
      <w:r>
        <w:t> »</w:t>
      </w:r>
      <w:r w:rsidRPr="00DE49AC">
        <w:t xml:space="preserve"> (Mc </w:t>
      </w:r>
      <w:r>
        <w:t>6,</w:t>
      </w:r>
      <w:r w:rsidRPr="00DE49AC">
        <w:t xml:space="preserve">37). </w:t>
      </w:r>
    </w:p>
    <w:p w:rsidR="006B07C1" w:rsidRDefault="006B07C1" w:rsidP="006B07C1">
      <w:pPr>
        <w:pStyle w:val="Titre5"/>
      </w:pPr>
      <w:bookmarkStart w:id="965" w:name="_Toc379381961"/>
      <w:bookmarkStart w:id="966" w:name="_Toc379878898"/>
      <w:bookmarkStart w:id="967" w:name="_Toc487628578"/>
      <w:r w:rsidRPr="00DE49AC">
        <w:t xml:space="preserve">70. </w:t>
      </w:r>
      <w:r>
        <w:t>Des piétés qui ne correspondent pas à une authentique piété populaire et une difficulté à transmettre la foi, un manque d’accompagnement pastoral des plus pauvres</w:t>
      </w:r>
      <w:bookmarkEnd w:id="965"/>
      <w:r>
        <w:t xml:space="preserve"> </w:t>
      </w:r>
      <w:r w:rsidRPr="00DE49AC">
        <w:t>sans se préoccuper de la promotion sociale</w:t>
      </w:r>
      <w:bookmarkEnd w:id="966"/>
      <w:bookmarkEnd w:id="967"/>
    </w:p>
    <w:p w:rsidR="006B07C1" w:rsidRDefault="006B07C1" w:rsidP="006B07C1">
      <w:r w:rsidRPr="00DE49AC">
        <w:t>Il est aussi vrai que parfois, plus que sur l’impulsion de la piété chrétienne, l’accent est mis sur les formes extérieures de traditions de certains groupes, ou d’hypothétiques révélations privées considérées comme indiscutables. Il existe un certain christian</w:t>
      </w:r>
      <w:r>
        <w:t>isme fait de dévotions, précisé</w:t>
      </w:r>
      <w:r w:rsidRPr="00DE49AC">
        <w:t>ment d’une manière individuelle et sentimentale de vivre la foi, qui ne correspond pas en réalité à une authentique “piété populaire”. Certains encouragent ces expressions sans se préoccuper de la promotion sociale et de la formation des fidèles, et en certains cas, ils le font pour obtenir des bénéfices économiques ou quelque pouvoir sur les autres. Nous ne pouvons pas non plus ignorer que, au cours des dernières décennies, une rupture s’est produite dans la transmission de la foi chrétienne entre les générations dans le peuple catholique. Il est incontestable que beaucoup se sentent déçus et cessent de s’identifier avec la tradition catholique, que le nombre des parents qui ne baptisent pas leurs enfants et ne leur apprennent pas à prier augmente, et qu’il y a un certain exode vers d’autres communautés de foi. Certaines causes de cette rupture sont</w:t>
      </w:r>
      <w:r>
        <w:t> :</w:t>
      </w:r>
      <w:r w:rsidRPr="00DE49AC">
        <w:t xml:space="preserve"> le manque d’espac</w:t>
      </w:r>
      <w:r>
        <w:t>es de dialogue en famille, l’in</w:t>
      </w:r>
      <w:r w:rsidRPr="00DE49AC">
        <w:t>fluence des moyens de communication, le subjectivisme relativiste, l’esprit de consommation effréné que st</w:t>
      </w:r>
      <w:r>
        <w:t>imule le marché, le manque d’ac</w:t>
      </w:r>
      <w:r w:rsidRPr="00DE49AC">
        <w:t xml:space="preserve">compagnement </w:t>
      </w:r>
      <w:r>
        <w:t>pastoral des plus pauvres, l’ab</w:t>
      </w:r>
      <w:r w:rsidRPr="00DE49AC">
        <w:t>sence d’un accueil cordial dans nos institutions et notre difficulté à recréer l’adhésion mystique de la foi dans un scénario religieux pluriel.</w:t>
      </w:r>
    </w:p>
    <w:p w:rsidR="006B07C1" w:rsidRDefault="006B07C1" w:rsidP="006B07C1">
      <w:pPr>
        <w:pStyle w:val="Titre5"/>
      </w:pPr>
      <w:bookmarkStart w:id="968" w:name="_Toc379381967"/>
      <w:bookmarkStart w:id="969" w:name="_Toc379878899"/>
      <w:bookmarkStart w:id="970" w:name="_Toc487628579"/>
      <w:r w:rsidRPr="00DE49AC">
        <w:t xml:space="preserve">75. </w:t>
      </w:r>
      <w:r>
        <w:t>Dans des villes marquées par de multiples maux (voir énumération), l</w:t>
      </w:r>
      <w:r w:rsidRPr="00DE49AC">
        <w:t>es maisons et les quartiers se construisent davantage pour isoler et protéger que pour relier et intégrer</w:t>
      </w:r>
      <w:bookmarkEnd w:id="968"/>
      <w:bookmarkEnd w:id="969"/>
      <w:bookmarkEnd w:id="970"/>
    </w:p>
    <w:p w:rsidR="006B07C1" w:rsidRDefault="006B07C1" w:rsidP="006B07C1">
      <w:r w:rsidRPr="00DE49AC">
        <w:t>Nous ne pouvons ignorer que dans les villes le trafic de drogue et de personnes, l’abus et l’exploitatio</w:t>
      </w:r>
      <w:r>
        <w:t>n de mineurs, l’abandon des per</w:t>
      </w:r>
      <w:r w:rsidRPr="00DE49AC">
        <w:t>sonnes âgées et malades, diverses formes de corruption et d</w:t>
      </w:r>
      <w:r>
        <w:t>e criminalité augmentent facile</w:t>
      </w:r>
      <w:r w:rsidRPr="00DE49AC">
        <w:t xml:space="preserv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w:t>
      </w:r>
      <w:r>
        <w:t>la vie en abon</w:t>
      </w:r>
      <w:r w:rsidRPr="00DE49AC">
        <w:t>dance (cf. Jn 1</w:t>
      </w:r>
      <w:r>
        <w:t>0,</w:t>
      </w:r>
      <w:r w:rsidRPr="00DE49AC">
        <w:t xml:space="preserve">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w:t>
      </w:r>
      <w:r>
        <w:t>cœur</w:t>
      </w:r>
      <w:r w:rsidRPr="00DE49AC">
        <w:t xml:space="preserve"> des défis comme ferment de témoignage, dans n’importe quelle culture, dans n’importe quelle ville, perfectionne le chrétien et féconde la ville. </w:t>
      </w:r>
    </w:p>
    <w:p w:rsidR="006B07C1" w:rsidRDefault="006B07C1" w:rsidP="006B07C1">
      <w:pPr>
        <w:pStyle w:val="Titre5"/>
      </w:pPr>
      <w:bookmarkStart w:id="971" w:name="_Toc379381969"/>
      <w:bookmarkStart w:id="972" w:name="_Toc379878900"/>
      <w:bookmarkStart w:id="973" w:name="_Toc487628580"/>
      <w:r>
        <w:t xml:space="preserve">76. La douleur et la honte pour le péché de certains </w:t>
      </w:r>
      <w:r w:rsidRPr="00DE49AC">
        <w:t>ne doivent pas faire oublier tous les chrétiens qui donnent leur vie par amour</w:t>
      </w:r>
      <w:r>
        <w:t xml:space="preserve"> auprès des plus pauvres pour lesquels j’éprouve </w:t>
      </w:r>
      <w:r w:rsidRPr="00DE49AC">
        <w:t>une immense gratitude</w:t>
      </w:r>
      <w:bookmarkEnd w:id="971"/>
      <w:bookmarkEnd w:id="972"/>
      <w:bookmarkEnd w:id="973"/>
    </w:p>
    <w:p w:rsidR="006B07C1" w:rsidRPr="00DE49AC" w:rsidRDefault="006B07C1" w:rsidP="006B07C1">
      <w:r w:rsidRPr="00DE49AC">
        <w:t>J’éprouve une immense gratitude pour l’engagement de toutes les personnes qui travaillent dans l’Église. Je ne veux pas m’arrêter maintenant à exposer les acti</w:t>
      </w:r>
      <w:r>
        <w:t>vités des différents agents pas</w:t>
      </w:r>
      <w:r w:rsidRPr="00DE49AC">
        <w:t>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w:t>
      </w:r>
      <w:r>
        <w:t>e actuel est immense. Notre dou</w:t>
      </w:r>
      <w:r w:rsidRPr="00DE49AC">
        <w:t xml:space="preserve">leur et notre honte pour les péchés de certains des membres de l’Église, et aussi pour les </w:t>
      </w:r>
      <w:r w:rsidRPr="00DE49AC">
        <w:lastRenderedPageBreak/>
        <w:t>nôtres, ne doivent pas faire oublier tous les chrétiens qui donnent leur vie par amour</w:t>
      </w:r>
      <w:r>
        <w:t> :</w:t>
      </w:r>
      <w:r w:rsidRPr="00DE49AC">
        <w:t xml:space="preserve"> ils aident beaucoup de personnes à se soigner ou à mourir en paix dans des hôpitaux précaires, accompagnent les personnes deve</w:t>
      </w:r>
      <w:r>
        <w:t>nues esclaves de différentes dé</w:t>
      </w:r>
      <w:r w:rsidRPr="00DE49AC">
        <w:t xml:space="preserve">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w:t>
      </w:r>
      <w:r>
        <w:t>que me donnent beaucoup de chré</w:t>
      </w:r>
      <w:r w:rsidRPr="00DE49AC">
        <w:t>tiens qui offrent leur vie et leur temps avec joie. Ce témoignage me fait beaucoup de bien et me soutient dans mon aspiration personn</w:t>
      </w:r>
      <w:r>
        <w:t>elle à dé</w:t>
      </w:r>
      <w:r w:rsidRPr="00DE49AC">
        <w:t>passer l’égoïsme pour me donner davantage.</w:t>
      </w:r>
    </w:p>
    <w:p w:rsidR="006B07C1" w:rsidRPr="00DE49AC" w:rsidRDefault="006B07C1" w:rsidP="006B07C1">
      <w:pPr>
        <w:pStyle w:val="Titre5"/>
      </w:pPr>
      <w:bookmarkStart w:id="974" w:name="_Toc379878901"/>
      <w:bookmarkStart w:id="975" w:name="_Toc379381974"/>
      <w:bookmarkStart w:id="976" w:name="_Toc487628581"/>
      <w:r>
        <w:t xml:space="preserve">80. Un relativisme qui consiste </w:t>
      </w:r>
      <w:r w:rsidRPr="00DE49AC">
        <w:t>à agir comme si Dieu n’existait pas, à décider comme si les pauvres n’existaient pas</w:t>
      </w:r>
      <w:r>
        <w:t>…</w:t>
      </w:r>
      <w:bookmarkEnd w:id="974"/>
      <w:bookmarkEnd w:id="976"/>
      <w:r>
        <w:t xml:space="preserve"> </w:t>
      </w:r>
      <w:bookmarkEnd w:id="975"/>
    </w:p>
    <w:p w:rsidR="006B07C1" w:rsidRDefault="006B07C1" w:rsidP="006B07C1">
      <w:r w:rsidRPr="00DE49AC">
        <w:t>Au-delà d’un style spirituel ou de la ligne particulière de pen</w:t>
      </w:r>
      <w:r>
        <w:t>sée qu’ils peuvent avoir, un re</w:t>
      </w:r>
      <w:r w:rsidRPr="00DE49AC">
        <w:t>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w:t>
      </w:r>
      <w:r>
        <w:t>as voler l’enthousiasme mission</w:t>
      </w:r>
      <w:r w:rsidRPr="00DE49AC">
        <w:t>naire</w:t>
      </w:r>
      <w:r>
        <w:t> !</w:t>
      </w:r>
      <w:r w:rsidRPr="00DE49AC">
        <w:t xml:space="preserve"> </w:t>
      </w:r>
    </w:p>
    <w:p w:rsidR="00A94C22" w:rsidRDefault="00A94C22" w:rsidP="00A94C22">
      <w:pPr>
        <w:pStyle w:val="Titre5"/>
      </w:pPr>
      <w:bookmarkStart w:id="977" w:name="_Toc379878902"/>
      <w:bookmarkStart w:id="978" w:name="_Toc487628582"/>
      <w:r>
        <w:t xml:space="preserve">97. Eviter ce mondanisme </w:t>
      </w:r>
      <w:r w:rsidRPr="00DE49AC">
        <w:t>en mettant l’Église en mouvement de sortie d</w:t>
      </w:r>
      <w:r>
        <w:t>e soi, de mission centrée en Jé</w:t>
      </w:r>
      <w:r w:rsidRPr="00DE49AC">
        <w:t>sus Christ, d’engagement envers les pauvres</w:t>
      </w:r>
      <w:r>
        <w:t xml:space="preserve">, </w:t>
      </w:r>
      <w:r w:rsidRPr="00DE49AC">
        <w:t>en savo</w:t>
      </w:r>
      <w:r>
        <w:t xml:space="preserve">urant l’air pur du Saint Esprit… </w:t>
      </w:r>
      <w:r w:rsidRPr="00DE49AC">
        <w:t>Ne nous laissons pas voler l’Évangile</w:t>
      </w:r>
      <w:r>
        <w:t> !</w:t>
      </w:r>
      <w:bookmarkEnd w:id="977"/>
      <w:bookmarkEnd w:id="978"/>
    </w:p>
    <w:p w:rsidR="00A94C22" w:rsidRDefault="00A94C22" w:rsidP="00A94C22">
      <w:r w:rsidRPr="00DE49AC">
        <w:t xml:space="preserve">Celui qui est tombé dans cette mondanité regarde de haut </w:t>
      </w:r>
      <w:r>
        <w:t>et de loin, il refuse la prophé</w:t>
      </w:r>
      <w:r w:rsidRPr="00DE49AC">
        <w:t>tie des frères, il él</w:t>
      </w:r>
      <w:r>
        <w:t>imine celui qui lui fait une de</w:t>
      </w:r>
      <w:r w:rsidRPr="00DE49AC">
        <w:t>mande, il fait r</w:t>
      </w:r>
      <w:r>
        <w:t>essortir continuellement les er</w:t>
      </w:r>
      <w:r w:rsidRPr="00DE49AC">
        <w:t xml:space="preserve">reurs des autres et est obsédé par l’apparence. Il a réduit la référence du </w:t>
      </w:r>
      <w:r>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t>e soi, de mission centrée en Jé</w:t>
      </w:r>
      <w:r w:rsidRPr="00DE49AC">
        <w:t>sus Christ, d’engagement envers les pauvres. Que Dieu nous libère d’une Église mondaine sous des drapés spirituels et pastoraux</w:t>
      </w:r>
      <w:r>
        <w:t> !</w:t>
      </w:r>
      <w:r w:rsidRPr="00DE49AC">
        <w:t xml:space="preserve"> Cette mondanité asphyxiante se guérit en savourant l’air pur du Saint Esprit, qui nous libère de rester centrés sur nous-mêmes, cac</w:t>
      </w:r>
      <w:r>
        <w:t>hés derrière une apparence reli</w:t>
      </w:r>
      <w:r w:rsidRPr="00DE49AC">
        <w:t>gieuse vide de Dieu. Ne nous laissons pas voler l’Évangile</w:t>
      </w:r>
      <w:r>
        <w:t> !</w:t>
      </w:r>
    </w:p>
    <w:p w:rsidR="00A94C22" w:rsidRDefault="00A94C22" w:rsidP="00A94C22">
      <w:pPr>
        <w:pStyle w:val="Titre5"/>
      </w:pPr>
      <w:bookmarkStart w:id="979" w:name="_Toc379878903"/>
      <w:bookmarkStart w:id="980" w:name="_Toc487628583"/>
      <w:r>
        <w:t xml:space="preserve">123. </w:t>
      </w:r>
      <w:r w:rsidRPr="00DE49AC">
        <w:t xml:space="preserve">La piété populaire </w:t>
      </w:r>
      <w:r>
        <w:t>« </w:t>
      </w:r>
      <w:r w:rsidRPr="00DE49AC">
        <w:t>traduit une soif de Dieu que seuls les simples et les pauvres peuvent connaître</w:t>
      </w:r>
      <w:r>
        <w:t> »,</w:t>
      </w:r>
      <w:r w:rsidRPr="00DE49AC">
        <w:t xml:space="preserve"> elle </w:t>
      </w:r>
      <w:r>
        <w:t>« rend capable de géné</w:t>
      </w:r>
      <w:r w:rsidRPr="00DE49AC">
        <w:t>rosité et de sacrifice jusqu’à l’héroïsme lorsqu’il s’agit de manifester la foi</w:t>
      </w:r>
      <w:r>
        <w:t> »</w:t>
      </w:r>
      <w:bookmarkEnd w:id="979"/>
      <w:bookmarkEnd w:id="980"/>
    </w:p>
    <w:p w:rsidR="00A94C22" w:rsidRDefault="00A94C22" w:rsidP="00A94C22">
      <w:r w:rsidRPr="00DE49AC">
        <w:t xml:space="preserve">Dans </w:t>
      </w:r>
      <w:r>
        <w:t>la piété populaire, on peut com</w:t>
      </w:r>
      <w:r w:rsidRPr="00DE49AC">
        <w:t>prendre comment la foi reçue s’est incarnée dans une culture et continue à se transmettre. Regardée avec méfiance pendant un temps, elle a été l’objet d’une revalorisation dans les décennies postérieures au Concile. Ce fut Paul VI, dans son Exhortation apostolique Evangelii Nuntiandi qui donna une impulsion décisive en</w:t>
      </w:r>
      <w:r>
        <w:t xml:space="preserve"> ce sens. Il y ex</w:t>
      </w:r>
      <w:r w:rsidRPr="00DE49AC">
        <w:t xml:space="preserve">plique que la piété populaire </w:t>
      </w:r>
      <w:r>
        <w:t>« </w:t>
      </w:r>
      <w:r w:rsidRPr="00DE49AC">
        <w:t>traduit une soif de Dieu que seuls les simples et les pauvres peuvent connaître</w:t>
      </w:r>
      <w:r>
        <w:t> »</w:t>
      </w:r>
      <w:r>
        <w:rPr>
          <w:rStyle w:val="Appelnotedebasdep"/>
        </w:rPr>
        <w:footnoteReference w:id="271"/>
      </w:r>
      <w:r w:rsidRPr="00DE49AC">
        <w:t xml:space="preserve"> et qu’elle </w:t>
      </w:r>
      <w:r>
        <w:t>« rend capable de géné</w:t>
      </w:r>
      <w:r w:rsidRPr="00DE49AC">
        <w:t xml:space="preserve">rosité et de sacrifice jusqu’à </w:t>
      </w:r>
      <w:r w:rsidRPr="00DE49AC">
        <w:lastRenderedPageBreak/>
        <w:t>l’héroïsme lorsqu’il s’agit de manifester la foi</w:t>
      </w:r>
      <w:r>
        <w:t> »</w:t>
      </w:r>
      <w:r w:rsidRPr="00DE49AC">
        <w:t>.</w:t>
      </w:r>
      <w:r>
        <w:rPr>
          <w:rStyle w:val="Appelnotedebasdep"/>
        </w:rPr>
        <w:footnoteReference w:id="272"/>
      </w:r>
      <w:r>
        <w:t xml:space="preserve"> </w:t>
      </w:r>
      <w:r w:rsidRPr="00DE49AC">
        <w:t xml:space="preserve">Plus près de nous, Benoît XVI, en Amérique latine, a signalé qu’il s’agit </w:t>
      </w:r>
      <w:r>
        <w:t>« </w:t>
      </w:r>
      <w:r w:rsidRPr="00DE49AC">
        <w:t>d’un précieux trésor de l’Église catholique</w:t>
      </w:r>
      <w:r>
        <w:t> »</w:t>
      </w:r>
      <w:r w:rsidRPr="00DE49AC">
        <w:t xml:space="preserve"> et qu’en elle </w:t>
      </w:r>
      <w:r>
        <w:t>« </w:t>
      </w:r>
      <w:r w:rsidRPr="00DE49AC">
        <w:t>apparaît l’âme des peuples latino-américains</w:t>
      </w:r>
      <w:r>
        <w:t> »</w:t>
      </w:r>
      <w:r w:rsidRPr="00DE49AC">
        <w:t>.</w:t>
      </w:r>
      <w:r>
        <w:rPr>
          <w:rStyle w:val="Appelnotedebasdep"/>
        </w:rPr>
        <w:footnoteReference w:id="273"/>
      </w:r>
    </w:p>
    <w:p w:rsidR="00A94C22" w:rsidRDefault="00A94C22" w:rsidP="00A94C22">
      <w:pPr>
        <w:pStyle w:val="Titre5"/>
      </w:pPr>
      <w:bookmarkStart w:id="981" w:name="_Toc379878904"/>
      <w:bookmarkStart w:id="982" w:name="_Toc487628584"/>
      <w:r>
        <w:t xml:space="preserve">125. </w:t>
      </w:r>
      <w:r w:rsidRPr="00DE49AC">
        <w:t>Pour comprendre cette réalité il faut s’en approcher avec le regard du Bon Pasteur, qui ne cherche pas à juger mais à aimer</w:t>
      </w:r>
      <w:r>
        <w:t xml:space="preserve"> la vie théologale spécialement </w:t>
      </w:r>
      <w:r w:rsidRPr="00DE49AC">
        <w:t>dans les pauvres</w:t>
      </w:r>
      <w:bookmarkEnd w:id="981"/>
      <w:bookmarkEnd w:id="982"/>
    </w:p>
    <w:p w:rsidR="00A94C22" w:rsidRDefault="00A94C22" w:rsidP="00A94C22">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t> ;</w:t>
      </w:r>
      <w:r w:rsidRPr="00DE49AC">
        <w:t xml:space="preserve">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t>cœur</w:t>
      </w:r>
      <w:r w:rsidRPr="00DE49AC">
        <w:t xml:space="preserve">s (cf. Rm </w:t>
      </w:r>
      <w:r>
        <w:t>5,</w:t>
      </w:r>
      <w:r w:rsidRPr="00DE49AC">
        <w:t>5).</w:t>
      </w:r>
    </w:p>
    <w:p w:rsidR="00A94C22" w:rsidRDefault="00A94C22" w:rsidP="00A94C22">
      <w:pPr>
        <w:pStyle w:val="Titre5"/>
      </w:pPr>
      <w:bookmarkStart w:id="983" w:name="_Toc379382115"/>
      <w:bookmarkStart w:id="984" w:name="_Toc379878905"/>
      <w:bookmarkStart w:id="985" w:name="_Toc487628585"/>
      <w:r>
        <w:t xml:space="preserve">186. Une préoccupation qui vient de </w:t>
      </w:r>
      <w:r w:rsidRPr="00DE49AC">
        <w:t>notre foi au Christ qui s’est fait pauvre, et toujours proch</w:t>
      </w:r>
      <w:r>
        <w:t>e des pauvres et des exclus</w:t>
      </w:r>
      <w:bookmarkEnd w:id="983"/>
      <w:bookmarkEnd w:id="984"/>
      <w:bookmarkEnd w:id="985"/>
    </w:p>
    <w:p w:rsidR="00A94C22" w:rsidRDefault="00A94C22" w:rsidP="00A94C22">
      <w:r w:rsidRPr="00DE49AC">
        <w:t>De notre foi au Christ qui s’est fait pauvre, et toujours proch</w:t>
      </w:r>
      <w:r>
        <w:t>e des pauvres et des exclus, dé</w:t>
      </w:r>
      <w:r w:rsidRPr="00DE49AC">
        <w:t>coule la préoccupation pour le développement intégral des plus abandonnés de la société.</w:t>
      </w:r>
    </w:p>
    <w:p w:rsidR="00A94C22" w:rsidRDefault="00A94C22" w:rsidP="00A94C22">
      <w:pPr>
        <w:pStyle w:val="Titre5"/>
      </w:pPr>
      <w:bookmarkStart w:id="986" w:name="_Toc379382117"/>
      <w:bookmarkStart w:id="987" w:name="_Toc379878906"/>
      <w:bookmarkStart w:id="988" w:name="_Toc487628586"/>
      <w:r>
        <w:t>187. L’Ecriture nous appelle</w:t>
      </w:r>
      <w:r w:rsidRPr="00DE49AC">
        <w:t xml:space="preserve"> à être</w:t>
      </w:r>
      <w:r>
        <w:t xml:space="preserve"> instruments de Dieu pour la li</w:t>
      </w:r>
      <w:r w:rsidRPr="00DE49AC">
        <w:t>bération et la promotion des pauvres</w:t>
      </w:r>
      <w:bookmarkEnd w:id="986"/>
      <w:bookmarkEnd w:id="987"/>
      <w:bookmarkEnd w:id="988"/>
    </w:p>
    <w:p w:rsidR="00A94C22" w:rsidRPr="00DE49AC" w:rsidRDefault="00A94C22" w:rsidP="00A94C22">
      <w:r w:rsidRPr="00DE49AC">
        <w:t>Chaque chrétien et chaque communauté sont appelés à être</w:t>
      </w:r>
      <w:r>
        <w:t xml:space="preserve"> instruments de Dieu pour la li</w:t>
      </w:r>
      <w:r w:rsidRPr="00DE49AC">
        <w:t>bération et la promotion des pauvres, de manière à ce qu’ils puissent s’intégrer pleinement dans la société</w:t>
      </w:r>
      <w:r>
        <w:t> ;</w:t>
      </w:r>
      <w:r w:rsidRPr="00DE49AC">
        <w:t xml:space="preserve"> ceci suppose que nous soyons dociles et attentifs à écouter le cri du pauvre et à le secourir. Il suffit de recourir aux Écritures pour découvrir comment le Père qui est bon veut écouter le cri des pauvres</w:t>
      </w:r>
      <w:r>
        <w:t> :</w:t>
      </w:r>
      <w:r w:rsidRPr="00DE49AC">
        <w:t xml:space="preserve"> </w:t>
      </w:r>
      <w:r>
        <w:t>« </w:t>
      </w:r>
      <w:r w:rsidRPr="00DE49AC">
        <w:t>J’ai vu la misère de mon peuple qui est en Égypte. J’ai entendu son cri devant ses oppresseurs</w:t>
      </w:r>
      <w:r>
        <w:t> ;</w:t>
      </w:r>
      <w:r w:rsidRPr="00DE49AC">
        <w:t xml:space="preserve"> oui, je connais ses angoisses. Je suis descendu pour le délivrer […] Maintenant va, je t’envoie…</w:t>
      </w:r>
      <w:r>
        <w:t> »</w:t>
      </w:r>
      <w:r w:rsidRPr="00DE49AC">
        <w:t xml:space="preserve"> (Ex </w:t>
      </w:r>
      <w:r>
        <w:t>3,</w:t>
      </w:r>
      <w:r w:rsidRPr="00DE49AC">
        <w:t>7-8.10), et a souci de leurs nécessités</w:t>
      </w:r>
      <w:r>
        <w:t> :</w:t>
      </w:r>
      <w:r w:rsidRPr="00DE49AC">
        <w:t xml:space="preserve"> </w:t>
      </w:r>
      <w:r>
        <w:t>« </w:t>
      </w:r>
      <w:r w:rsidRPr="00DE49AC">
        <w:t>Alors les Israélites crièrent vers le Seigneur et le Seigneur leur suscita un sauveur</w:t>
      </w:r>
      <w:r>
        <w:t> »</w:t>
      </w:r>
      <w:r w:rsidRPr="00DE49AC">
        <w:t xml:space="preserve"> (Jg </w:t>
      </w:r>
      <w:r>
        <w:t>3,</w:t>
      </w:r>
      <w:r w:rsidRPr="00DE49AC">
        <w:t>15) Faire la sourde oreille à ce cri, alors que nous sommes le</w:t>
      </w:r>
      <w:r>
        <w:t>s instruments de Dieu pour écou</w:t>
      </w:r>
      <w:r w:rsidRPr="00DE49AC">
        <w:t xml:space="preserve">ter le pauvre, nous met en dehors de la volonté du Père et de son projet, parce que ce pauvre </w:t>
      </w:r>
      <w:r>
        <w:t>« </w:t>
      </w:r>
      <w:r w:rsidRPr="00DE49AC">
        <w:t>en appellerait au Seigneur contre toi, et tu serais chargé d’un péché</w:t>
      </w:r>
      <w:r>
        <w:t> »</w:t>
      </w:r>
      <w:r w:rsidRPr="00DE49AC">
        <w:t xml:space="preserve"> (Dt 1</w:t>
      </w:r>
      <w:r>
        <w:t>5,</w:t>
      </w:r>
      <w:r w:rsidRPr="00DE49AC">
        <w:t>9). Et le manque de solidarité envers</w:t>
      </w:r>
      <w:r>
        <w:t xml:space="preserve"> ses nécessités affecte directe</w:t>
      </w:r>
      <w:r w:rsidRPr="00DE49AC">
        <w:t>ment notre relation avec Dieu</w:t>
      </w:r>
      <w:r>
        <w:t> :</w:t>
      </w:r>
      <w:r w:rsidRPr="00DE49AC">
        <w:t xml:space="preserve"> </w:t>
      </w:r>
      <w:r>
        <w:t>« </w:t>
      </w:r>
      <w:r w:rsidRPr="00DE49AC">
        <w:t>Si quelqu’un te maudit dans sa détresse, son Créateur exaucera son imprécation</w:t>
      </w:r>
      <w:r>
        <w:t> »</w:t>
      </w:r>
      <w:r w:rsidRPr="00DE49AC">
        <w:t xml:space="preserve"> (Si </w:t>
      </w:r>
      <w:r>
        <w:t>4,</w:t>
      </w:r>
      <w:r w:rsidRPr="00DE49AC">
        <w:t>6). L’ancienne question revient toujours</w:t>
      </w:r>
      <w:r>
        <w:t> :</w:t>
      </w:r>
      <w:r w:rsidRPr="00DE49AC">
        <w:t xml:space="preserve"> </w:t>
      </w:r>
      <w:r>
        <w:t>« </w:t>
      </w:r>
      <w:r w:rsidRPr="00DE49AC">
        <w:t>Si quelqu’un, jouissant des biens de ce mond</w:t>
      </w:r>
      <w:r>
        <w:t>e, voit son frère dans la néces</w:t>
      </w:r>
      <w:r w:rsidRPr="00DE49AC">
        <w:t>sité et lui ferme ses entrailles, comment l’amour de Dieu demeurerait-il en lui</w:t>
      </w:r>
      <w:r>
        <w:t> ? » (1 Jn 3,17). Sou</w:t>
      </w:r>
      <w:r w:rsidRPr="00DE49AC">
        <w:t>venons-nous au</w:t>
      </w:r>
      <w:r>
        <w:t>ssi comment, avec une grande ra</w:t>
      </w:r>
      <w:r w:rsidRPr="00DE49AC">
        <w:t>dicalité, l’Apôtre Jacques reprenait l’image du cri des opprimés</w:t>
      </w:r>
      <w:r>
        <w:t> :</w:t>
      </w:r>
      <w:r w:rsidRPr="00DE49AC">
        <w:t xml:space="preserve"> </w:t>
      </w:r>
      <w:r>
        <w:t>« </w:t>
      </w:r>
      <w:r w:rsidRPr="00DE49AC">
        <w:t>Le salaire dont vous avez frustré les ouvriers qui ont fauché vos champs, crie, et les clameurs des moissonneurs sont parvenues aux oreilles du Seigneur des Armées</w:t>
      </w:r>
      <w:r>
        <w:t> »</w:t>
      </w:r>
      <w:r w:rsidRPr="00DE49AC">
        <w:t xml:space="preserve"> (</w:t>
      </w:r>
      <w:r>
        <w:t>5,</w:t>
      </w:r>
      <w:r w:rsidRPr="00DE49AC">
        <w:t xml:space="preserve">4). </w:t>
      </w:r>
    </w:p>
    <w:p w:rsidR="00A94C22" w:rsidRDefault="00A94C22" w:rsidP="00A94C22">
      <w:pPr>
        <w:pStyle w:val="Titre5"/>
      </w:pPr>
      <w:bookmarkStart w:id="989" w:name="_Toc379878907"/>
      <w:bookmarkStart w:id="990" w:name="_Toc487628587"/>
      <w:r w:rsidRPr="00DE49AC">
        <w:lastRenderedPageBreak/>
        <w:t>188.</w:t>
      </w:r>
      <w:r>
        <w:t xml:space="preserve"> Résoudre </w:t>
      </w:r>
      <w:r w:rsidRPr="00DE49AC">
        <w:t>les causes structurelles de la pauvreté</w:t>
      </w:r>
      <w:r>
        <w:t>,</w:t>
      </w:r>
      <w:r w:rsidRPr="00DE49AC">
        <w:t xml:space="preserve"> promouvoir le déve</w:t>
      </w:r>
      <w:r>
        <w:t>loppement intégral des pauvres et poser d</w:t>
      </w:r>
      <w:r w:rsidRPr="00DE49AC">
        <w:t>es gestes simples et quotidiens de solidarité</w:t>
      </w:r>
      <w:bookmarkEnd w:id="989"/>
      <w:bookmarkEnd w:id="990"/>
    </w:p>
    <w:p w:rsidR="00A94C22" w:rsidRPr="00DE49AC" w:rsidRDefault="00A94C22" w:rsidP="00A94C22">
      <w:r w:rsidRPr="00DE49AC">
        <w:t>L’Église a reconnu que l’exigence d’écouter ce cri vient de l’</w:t>
      </w:r>
      <w:r>
        <w:t>œuvre</w:t>
      </w:r>
      <w:r w:rsidRPr="00DE49AC">
        <w:t xml:space="preserve"> libératrice de la grâce elle-même en chacun de nous</w:t>
      </w:r>
      <w:r>
        <w:t> ;</w:t>
      </w:r>
      <w:r w:rsidRPr="00DE49AC">
        <w:t xml:space="preserve"> il ne s’agit donc pas d’une mission réservée seulement à quelques-uns</w:t>
      </w:r>
      <w:r>
        <w:t> :</w:t>
      </w:r>
      <w:r w:rsidRPr="00DE49AC">
        <w:t xml:space="preserve"> </w:t>
      </w:r>
      <w:r>
        <w:t>« </w:t>
      </w:r>
      <w:r w:rsidRPr="00DE49AC">
        <w:t>L’Église guidée par l’Évangile de la miséricorde et par l’amour de l’homme, entend la clameur pour la justice et veut y répondre de toutes ses forces</w:t>
      </w:r>
      <w:r>
        <w:t> »</w:t>
      </w:r>
      <w:r w:rsidRPr="00DE49AC">
        <w:t>.</w:t>
      </w:r>
      <w:r>
        <w:rPr>
          <w:rStyle w:val="Appelnotedebasdep"/>
        </w:rPr>
        <w:footnoteReference w:id="274"/>
      </w:r>
      <w:r w:rsidRPr="00DE49AC">
        <w:t xml:space="preserve"> </w:t>
      </w:r>
      <w:r>
        <w:t>Dans ce cadre on comprend la de</w:t>
      </w:r>
      <w:r w:rsidRPr="00DE49AC">
        <w:t>mande de Jésus à ses disciples</w:t>
      </w:r>
      <w:r>
        <w:t> :</w:t>
      </w:r>
      <w:r w:rsidRPr="00DE49AC">
        <w:t xml:space="preserve"> </w:t>
      </w:r>
      <w:r>
        <w:t>« </w:t>
      </w:r>
      <w:r w:rsidRPr="00DE49AC">
        <w:t>Donnez-leur vous-mêmes à manger</w:t>
      </w:r>
      <w:r>
        <w:t> »</w:t>
      </w:r>
      <w:r w:rsidRPr="00DE49AC">
        <w:t xml:space="preserve"> (Mc </w:t>
      </w:r>
      <w:r>
        <w:t>6,</w:t>
      </w:r>
      <w:r w:rsidRPr="00DE49AC">
        <w:t xml:space="preserve">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A94C22" w:rsidRDefault="00A94C22" w:rsidP="00A94C22">
      <w:pPr>
        <w:pStyle w:val="Titre5"/>
      </w:pPr>
      <w:bookmarkStart w:id="991" w:name="_Toc379382126"/>
      <w:bookmarkStart w:id="992" w:name="_Toc379878908"/>
      <w:bookmarkStart w:id="993" w:name="_Toc487628588"/>
      <w:r>
        <w:t xml:space="preserve">195. Pas toujours possible de manifester </w:t>
      </w:r>
      <w:r w:rsidRPr="00DE49AC">
        <w:t>la beauté de l’Évangile mais nous devons toujours manifester ce signe</w:t>
      </w:r>
      <w:r>
        <w:t> :</w:t>
      </w:r>
      <w:r w:rsidRPr="00DE49AC">
        <w:t xml:space="preserve"> l’option pour les </w:t>
      </w:r>
      <w:r>
        <w:t>pauvres</w:t>
      </w:r>
      <w:r w:rsidRPr="00DE49AC">
        <w:t>, pour ceux que la société rejette et met de côté.</w:t>
      </w:r>
      <w:bookmarkEnd w:id="991"/>
      <w:bookmarkEnd w:id="992"/>
      <w:bookmarkEnd w:id="993"/>
    </w:p>
    <w:p w:rsidR="00A94C22" w:rsidRPr="00DE49AC" w:rsidRDefault="00A94C22" w:rsidP="00A94C22">
      <w:r w:rsidRPr="00DE49AC">
        <w:t>Quand Saint Paul se rendit auprès des Apôtres à Jérusalem, de peur de courir ou d’avoir couru en vain (cf. G</w:t>
      </w:r>
      <w:r>
        <w:t>a 2,2), le critère clé de l’au</w:t>
      </w:r>
      <w:r w:rsidRPr="00DE49AC">
        <w:t xml:space="preserve">thenticité qu’ils lui indiquèrent est celui de ne pas oublier les pauvres (cf. Ga </w:t>
      </w:r>
      <w:r>
        <w:t>2,</w:t>
      </w:r>
      <w:r w:rsidRPr="00DE49AC">
        <w:t>10). Ce grand critère, pour que les communautés pauliniennes ne se laissent pas d</w:t>
      </w:r>
      <w:r>
        <w:t>évorer par le style de vie indi</w:t>
      </w:r>
      <w:r w:rsidRPr="00DE49AC">
        <w:t>vidualiste des païens, est d’une grande actualité dans le contexte présent, où tend à se développer un nouveau paganisme individualiste. Nous ne pouvons pas toujours manifester adéquatement la beauté de l’Évangile mais nous devons toujours manifester ce signe</w:t>
      </w:r>
      <w:r>
        <w:t> :</w:t>
      </w:r>
      <w:r w:rsidRPr="00DE49AC">
        <w:t xml:space="preserve"> l’option pour les derniers, pour ceux que la société rejette et met de côté.</w:t>
      </w:r>
    </w:p>
    <w:p w:rsidR="00A94C22" w:rsidRDefault="00A94C22" w:rsidP="00A94C22">
      <w:pPr>
        <w:pStyle w:val="Titre5"/>
      </w:pPr>
      <w:bookmarkStart w:id="994" w:name="_Toc379878909"/>
      <w:bookmarkStart w:id="995" w:name="_Toc487628589"/>
      <w:r>
        <w:t xml:space="preserve">197. </w:t>
      </w:r>
      <w:r w:rsidRPr="00DE49AC">
        <w:t xml:space="preserve">Les pauvres ont une place de choix dans le </w:t>
      </w:r>
      <w:r>
        <w:t>cœur</w:t>
      </w:r>
      <w:r w:rsidRPr="00DE49AC">
        <w:t xml:space="preserve"> de Dieu, au point que lui même s’est fait pauvre</w:t>
      </w:r>
      <w:r>
        <w:t xml:space="preserve"> et a été </w:t>
      </w:r>
      <w:r w:rsidRPr="00DE49AC">
        <w:t>consacré par l’onction, pour porter la bonne nouvelle aux pauvres</w:t>
      </w:r>
      <w:bookmarkEnd w:id="994"/>
      <w:bookmarkEnd w:id="995"/>
    </w:p>
    <w:p w:rsidR="00A94C22" w:rsidRPr="00DE49AC" w:rsidRDefault="00A94C22" w:rsidP="00A94C22">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A94C22" w:rsidRDefault="00A94C22" w:rsidP="00A94C22">
      <w:pPr>
        <w:pStyle w:val="Titre5"/>
      </w:pPr>
      <w:bookmarkStart w:id="996" w:name="_Toc379878910"/>
      <w:bookmarkStart w:id="997" w:name="_Toc487628590"/>
      <w:r>
        <w:lastRenderedPageBreak/>
        <w:t xml:space="preserve">198. L’option préférentielle pour les pauvres est une option du Christ. </w:t>
      </w:r>
      <w:r w:rsidRPr="00DE49AC">
        <w:t>Pour cette raison, je désire une Église pauvre pour les pauvres.</w:t>
      </w:r>
      <w:r>
        <w:t xml:space="preserve"> </w:t>
      </w:r>
      <w:r w:rsidRPr="00DE49AC">
        <w:t>Ils ont beaucoup à nous enseigner.</w:t>
      </w:r>
      <w:bookmarkEnd w:id="996"/>
      <w:bookmarkEnd w:id="997"/>
    </w:p>
    <w:p w:rsidR="00A94C22" w:rsidRDefault="00A94C22" w:rsidP="00A94C22">
      <w:r w:rsidRPr="00DE49AC">
        <w:t>Pour l’Église, l’option pour les pauvres est une catégorie</w:t>
      </w:r>
      <w:r>
        <w:t xml:space="preserve"> théologique avant d’être cultu</w:t>
      </w:r>
      <w:r w:rsidRPr="00DE49AC">
        <w:t xml:space="preserve">relle, sociologique, politique ou philosophique. Dieu leur accorde </w:t>
      </w:r>
      <w:r>
        <w:t>« </w:t>
      </w:r>
      <w:r w:rsidRPr="00DE49AC">
        <w:t>sa première miséricorde</w:t>
      </w:r>
      <w:r>
        <w:t> »</w:t>
      </w:r>
      <w:r w:rsidRPr="00DE49AC">
        <w:t>.</w:t>
      </w:r>
      <w:r>
        <w:rPr>
          <w:rStyle w:val="Appelnotedebasdep"/>
        </w:rPr>
        <w:footnoteReference w:id="275"/>
      </w:r>
      <w:r w:rsidRPr="00DE49AC">
        <w:t xml:space="preserve"> Cette préférence divine a des conséquences dans la vie de foi de tous les chrétiens, appelés à avoir </w:t>
      </w:r>
      <w:r>
        <w:t>« </w:t>
      </w:r>
      <w:r w:rsidRPr="00DE49AC">
        <w:t>les mêmes sentiments qui sont dans le Christ Jésus</w:t>
      </w:r>
      <w:r>
        <w:t> »</w:t>
      </w:r>
      <w:r w:rsidRPr="00DE49AC">
        <w:t xml:space="preserve"> (Ph </w:t>
      </w:r>
      <w:r>
        <w:t>2,</w:t>
      </w:r>
      <w:r w:rsidRPr="00DE49AC">
        <w:t xml:space="preserve">5). Inspirée par elle, l’Église a fait une option pour les pauvres, entendue comme une </w:t>
      </w:r>
      <w:r>
        <w:t>« </w:t>
      </w:r>
      <w:r w:rsidRPr="00DE49AC">
        <w:t>forme spéciale de priorité dans la pratique de la charité chrétienne dont témoigne toute la tradition de l’Église</w:t>
      </w:r>
      <w:r>
        <w:t> »</w:t>
      </w:r>
      <w:r w:rsidRPr="00DE49AC">
        <w:t>.</w:t>
      </w:r>
      <w:r>
        <w:rPr>
          <w:rStyle w:val="Appelnotedebasdep"/>
        </w:rPr>
        <w:footnoteReference w:id="276"/>
      </w:r>
      <w:r w:rsidRPr="00DE49AC">
        <w:t xml:space="preserve"> Cette option – enseignait Benoît XVI – </w:t>
      </w:r>
      <w:r>
        <w:t>« </w:t>
      </w:r>
      <w:r w:rsidRPr="00DE49AC">
        <w:t>est implicite dans la foi christologique en ce Dieu qui s’est fait pauvre pour nous, pour nous enrichir de sa pauvreté</w:t>
      </w:r>
      <w:r>
        <w:t> »</w:t>
      </w:r>
      <w:r w:rsidRPr="00DE49AC">
        <w:t>.</w:t>
      </w:r>
      <w:r>
        <w:rPr>
          <w:rStyle w:val="Appelnotedebasdep"/>
        </w:rPr>
        <w:footnoteReference w:id="277"/>
      </w:r>
      <w:r w:rsidRPr="00DE49AC">
        <w:t xml:space="preserve"> Pour cette raison, je désire une Église pauvre pour les pauvres. Ils ont beaucoup à nous enseigner. En plus de participer au sensus fidei,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w:t>
      </w:r>
      <w:r>
        <w:t>rendre et à accueillir la mysté</w:t>
      </w:r>
      <w:r w:rsidRPr="00DE49AC">
        <w:t>rieuse sagesse que Dieu veut nous communiquer à travers eux.</w:t>
      </w:r>
    </w:p>
    <w:p w:rsidR="00A94C22" w:rsidRPr="00DE49AC" w:rsidRDefault="00A94C22" w:rsidP="00A94C22">
      <w:pPr>
        <w:pStyle w:val="Titre5"/>
      </w:pPr>
      <w:bookmarkStart w:id="998" w:name="_Toc379878911"/>
      <w:bookmarkStart w:id="999" w:name="_Toc487628591"/>
      <w:r>
        <w:t xml:space="preserve">199. Entrer dans un amour contemplatif du pauvre considéré comme un avec nous, ni assisté, ni utilisé. </w:t>
      </w:r>
      <w:r w:rsidRPr="00DE49AC">
        <w:t xml:space="preserve">C’est seulement à partir de cette proximité réelle et cordiale que nous pouvons accompagner </w:t>
      </w:r>
      <w:r>
        <w:t xml:space="preserve">les pauvres </w:t>
      </w:r>
      <w:r w:rsidRPr="00DE49AC">
        <w:t>comme il convient sur leur chemin de libération.</w:t>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w:t>
      </w:r>
      <w:r>
        <w:t>.</w:t>
      </w:r>
      <w:bookmarkEnd w:id="998"/>
      <w:bookmarkEnd w:id="999"/>
    </w:p>
    <w:p w:rsidR="00A94C22" w:rsidRPr="00DE49AC" w:rsidRDefault="00A94C22" w:rsidP="00A94C22">
      <w:r w:rsidRPr="00DE49AC">
        <w:t xml:space="preserve">Notre engagement ne </w:t>
      </w:r>
      <w:r>
        <w:t>consiste pas exclu</w:t>
      </w:r>
      <w:r w:rsidRPr="00DE49AC">
        <w:t>sivement en des actions ou des programmes de promotion et d’</w:t>
      </w:r>
      <w:r>
        <w:t>assistance; ce que l’Esprit sus</w:t>
      </w:r>
      <w:r w:rsidRPr="00DE49AC">
        <w:t xml:space="preserve">cite n’est pas un débordement d’activisme, mais avant tout une attention à l’autre qu’il </w:t>
      </w:r>
      <w:r>
        <w:t>« </w:t>
      </w:r>
      <w:r w:rsidRPr="00DE49AC">
        <w:t>considère comme un avec lui</w:t>
      </w:r>
      <w:r>
        <w:t> »</w:t>
      </w:r>
      <w:r w:rsidRPr="00DE49AC">
        <w:t>.</w:t>
      </w:r>
      <w:r>
        <w:rPr>
          <w:rStyle w:val="Appelnotedebasdep"/>
        </w:rPr>
        <w:footnoteReference w:id="278"/>
      </w:r>
      <w:r w:rsidRPr="00DE49AC">
        <w:t xml:space="preserve"> Cette attention aimante est le début d’une véritable préoccupation pour sa personne, à partir de laquelle je désire chercher effectivement son bien. Cela implique de valoriser le pauvre d</w:t>
      </w:r>
      <w:r>
        <w:t>ans sa bonté propre, avec sa ma</w:t>
      </w:r>
      <w:r w:rsidRPr="00DE49AC">
        <w:t>nière d’être, avec sa culture, avec sa façon de vivre la foi. Le véri</w:t>
      </w:r>
      <w:r>
        <w:t>table amour est toujours contem</w:t>
      </w:r>
      <w:r w:rsidRPr="00DE49AC">
        <w:t>platif, il nous permet de servir l’autre non par nécessité ni par vanité, mais parce qu’il est beau, au-delà de ses apparences</w:t>
      </w:r>
      <w:r>
        <w:t> :</w:t>
      </w:r>
      <w:r w:rsidRPr="00DE49AC">
        <w:t xml:space="preserve"> </w:t>
      </w:r>
      <w:r>
        <w:t>« </w:t>
      </w:r>
      <w:r w:rsidRPr="00DE49AC">
        <w:t>C’est parce qu’on aime quelqu’un qu’on lui fait des cadeaux</w:t>
      </w:r>
      <w:r>
        <w:t> »</w:t>
      </w:r>
      <w:r w:rsidRPr="00DE49AC">
        <w:t>.</w:t>
      </w:r>
      <w:r>
        <w:rPr>
          <w:rStyle w:val="Appelnotedebasdep"/>
        </w:rPr>
        <w:footnoteReference w:id="279"/>
      </w:r>
      <w:r w:rsidRPr="00DE49AC">
        <w:t xml:space="preserve"> Le pauvre, quand il est aimé, </w:t>
      </w:r>
      <w:r>
        <w:t>« </w:t>
      </w:r>
      <w:r w:rsidRPr="00DE49AC">
        <w:t>est estimé d’un grand prix</w:t>
      </w:r>
      <w:r>
        <w:t> »</w:t>
      </w:r>
      <w:r w:rsidRPr="00DE49AC">
        <w:t>,</w:t>
      </w:r>
      <w:r>
        <w:rPr>
          <w:rStyle w:val="Appelnotedebasdep"/>
        </w:rPr>
        <w:footnoteReference w:id="280"/>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w:t>
      </w:r>
      <w:r>
        <w:t>« </w:t>
      </w:r>
      <w:r w:rsidRPr="00DE49AC">
        <w:t>dans toutes les communautés chrétiennes, les pauvres se sentent “chez eux”. Ce style ne serait-il pas la présentation la plus grande et la plus efficace de la Bonne Nouvelle du Royaume</w:t>
      </w:r>
      <w:r>
        <w:t> ? »</w:t>
      </w:r>
      <w:r>
        <w:rPr>
          <w:rStyle w:val="Appelnotedebasdep"/>
        </w:rPr>
        <w:footnoteReference w:id="281"/>
      </w:r>
      <w:r>
        <w:t xml:space="preserve"> </w:t>
      </w:r>
      <w:r w:rsidRPr="00DE49AC">
        <w:t xml:space="preserve">Sans l’option préférentielle pour les plus pauvres </w:t>
      </w:r>
      <w:r>
        <w:t>« </w:t>
      </w:r>
      <w:r w:rsidRPr="00DE49AC">
        <w:t xml:space="preserve">l’annonce de l’Évangile, qui demeure la première des charités, risque d’être incomprise ou de se noyer dans </w:t>
      </w:r>
      <w:r w:rsidRPr="00DE49AC">
        <w:lastRenderedPageBreak/>
        <w:t>un flot de paroles auquel la société actuelle de la communication nous expose quotidiennement</w:t>
      </w:r>
      <w:r>
        <w:t> »</w:t>
      </w:r>
      <w:r w:rsidRPr="00DE49AC">
        <w:t>.</w:t>
      </w:r>
      <w:r>
        <w:rPr>
          <w:rStyle w:val="Appelnotedebasdep"/>
        </w:rPr>
        <w:footnoteReference w:id="282"/>
      </w:r>
    </w:p>
    <w:p w:rsidR="00A94C22" w:rsidRDefault="00A94C22" w:rsidP="00A94C22">
      <w:pPr>
        <w:pStyle w:val="Titre5"/>
      </w:pPr>
      <w:bookmarkStart w:id="1000" w:name="_Toc379382132"/>
      <w:bookmarkStart w:id="1001" w:name="_Toc379878912"/>
      <w:bookmarkStart w:id="1002" w:name="_Toc487628592"/>
      <w:r>
        <w:t xml:space="preserve">200. </w:t>
      </w:r>
      <w:r w:rsidRPr="00DE49AC">
        <w:t>La pire discrimination dont souffrent le</w:t>
      </w:r>
      <w:r>
        <w:t>s pauvres est le manque d’atten</w:t>
      </w:r>
      <w:r w:rsidRPr="00DE49AC">
        <w:t>tion spirituelle</w:t>
      </w:r>
      <w:bookmarkEnd w:id="1000"/>
      <w:bookmarkEnd w:id="1001"/>
      <w:bookmarkEnd w:id="1002"/>
    </w:p>
    <w:p w:rsidR="00A94C22" w:rsidRDefault="00A94C22" w:rsidP="00A94C22">
      <w:r w:rsidRPr="00DE49AC">
        <w:t>Étant donné que cette Exhortation s’adresse aux membres de l’Église catholique, je veux dire avec douleur que la pire discrimination dont souffrent le</w:t>
      </w:r>
      <w:r>
        <w:t>s pauvres est le manque d’atten</w:t>
      </w:r>
      <w:r w:rsidRPr="00DE49AC">
        <w:t>tion spirituelle. L’immense majorité des pauvres a une ouverture particulière à la foi</w:t>
      </w:r>
      <w:r>
        <w:t> ;</w:t>
      </w:r>
      <w:r w:rsidRPr="00DE49AC">
        <w:t xml:space="preserve">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 </w:t>
      </w:r>
    </w:p>
    <w:p w:rsidR="00A94C22" w:rsidRDefault="00A94C22" w:rsidP="00A94C22">
      <w:pPr>
        <w:pStyle w:val="Titre5"/>
      </w:pPr>
      <w:bookmarkStart w:id="1003" w:name="_Toc379878913"/>
      <w:bookmarkStart w:id="1004" w:name="_Toc487628593"/>
      <w:r>
        <w:t xml:space="preserve">201. </w:t>
      </w:r>
      <w:r w:rsidRPr="00DE49AC">
        <w:t>Personn</w:t>
      </w:r>
      <w:r>
        <w:t>e ne devrait dire qu’il se main</w:t>
      </w:r>
      <w:r w:rsidRPr="00DE49AC">
        <w:t>tient loin des pauvres parce que ses choix de vie lui font porter davantage d’attention à d’autres tâches</w:t>
      </w:r>
      <w:bookmarkEnd w:id="1003"/>
      <w:bookmarkEnd w:id="1004"/>
    </w:p>
    <w:p w:rsidR="00A94C22" w:rsidRDefault="00A94C22" w:rsidP="00A94C22">
      <w:r w:rsidRPr="00DE49AC">
        <w:t>Personn</w:t>
      </w:r>
      <w:r>
        <w:t>e ne devrait dire qu’il se main</w:t>
      </w:r>
      <w:r w:rsidRPr="00DE49AC">
        <w:t xml:space="preserve">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w:t>
      </w:r>
      <w:r>
        <w:t>transformation des diverses réa</w:t>
      </w:r>
      <w:r w:rsidRPr="00DE49AC">
        <w:t>lités terrestres pour que toute l’activité humaine soit transformée par l’Évangile,</w:t>
      </w:r>
      <w:r>
        <w:rPr>
          <w:rStyle w:val="Appelnotedebasdep"/>
        </w:rPr>
        <w:footnoteReference w:id="283"/>
      </w:r>
      <w:r w:rsidRPr="00DE49AC">
        <w:t xml:space="preserve"> personne ne peut se sentir exempté de la préoccupation pour les pauvres et pour la justice sociale</w:t>
      </w:r>
      <w:r>
        <w:t> :</w:t>
      </w:r>
      <w:r w:rsidRPr="00DE49AC">
        <w:t xml:space="preserve"> </w:t>
      </w:r>
      <w:r>
        <w:t>« </w:t>
      </w:r>
      <w:r w:rsidRPr="00DE49AC">
        <w:t>La</w:t>
      </w:r>
      <w:r>
        <w:t xml:space="preserve"> conver</w:t>
      </w:r>
      <w:r w:rsidRPr="00DE49AC">
        <w:t>sion spirituelle, l’intensité de l’amour de Dieu et du prochain, le zèle pour la justice et pour la paix, le sens évangélique des pauvres et de la pauvreté sont requis de tous</w:t>
      </w:r>
      <w:r>
        <w:t> »</w:t>
      </w:r>
      <w:r w:rsidRPr="00DE49AC">
        <w:t>.</w:t>
      </w:r>
      <w:r>
        <w:rPr>
          <w:rStyle w:val="Appelnotedebasdep"/>
        </w:rPr>
        <w:footnoteReference w:id="284"/>
      </w:r>
      <w:r w:rsidRPr="00DE49AC">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A94C22" w:rsidRPr="00330A13" w:rsidRDefault="00A94C22" w:rsidP="00A94C22">
      <w:pPr>
        <w:pStyle w:val="Titre5"/>
      </w:pPr>
      <w:bookmarkStart w:id="1005" w:name="_Toc379382143"/>
      <w:bookmarkStart w:id="1006" w:name="_Toc379878914"/>
      <w:bookmarkStart w:id="1007" w:name="_Toc487628594"/>
      <w:r>
        <w:t xml:space="preserve">209. </w:t>
      </w:r>
      <w:r w:rsidRPr="00DE49AC">
        <w:t xml:space="preserve">Dans le modèle actuel de “succès” et de “droit privé”, </w:t>
      </w:r>
      <w:r>
        <w:t>pas de sens de s’investir auprès des plus faibles, de ceux qui restent en arrière</w:t>
      </w:r>
      <w:bookmarkEnd w:id="1005"/>
      <w:bookmarkEnd w:id="1006"/>
      <w:bookmarkEnd w:id="1007"/>
    </w:p>
    <w:p w:rsidR="00A94C22" w:rsidRPr="00DE49AC" w:rsidRDefault="00A94C22" w:rsidP="00A94C22">
      <w:r w:rsidRPr="00DE49AC">
        <w:t>Jésus, l’évangélisateur par excellence et l’Évangile en personne, s’identifie spécialement aux plus petits. (cf. Mt 2</w:t>
      </w:r>
      <w:r>
        <w:t>5,</w:t>
      </w:r>
      <w:r w:rsidRPr="00DE49AC">
        <w:t>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A94C22" w:rsidRDefault="00A94C22" w:rsidP="00A94C22">
      <w:pPr>
        <w:pStyle w:val="Titre5"/>
      </w:pPr>
      <w:bookmarkStart w:id="1008" w:name="_Toc379382144"/>
      <w:bookmarkStart w:id="1009" w:name="_Toc379878915"/>
      <w:bookmarkStart w:id="1010" w:name="_Toc487628595"/>
      <w:r>
        <w:t xml:space="preserve">210. </w:t>
      </w:r>
      <w:r w:rsidRPr="00DE49AC">
        <w:t>Pasteur d’une Église sans frontières qui se sent mèr</w:t>
      </w:r>
      <w:r>
        <w:t>e de tous, je vous appelle à</w:t>
      </w:r>
      <w:r w:rsidRPr="00DE49AC">
        <w:t xml:space="preserve"> prêter attention aux nouvelles formes de pauvreté et de fragilité </w:t>
      </w:r>
      <w:r>
        <w:t xml:space="preserve">et aux migrants </w:t>
      </w:r>
      <w:r w:rsidRPr="00DE49AC">
        <w:t>dans lesquels nous sommes appelés à reconnaître le Christ souffrant</w:t>
      </w:r>
      <w:r>
        <w:t xml:space="preserve"> à accueillir pour créer </w:t>
      </w:r>
      <w:r w:rsidRPr="00DE49AC">
        <w:t>de nouvelles synthèses culturelles</w:t>
      </w:r>
      <w:bookmarkEnd w:id="1008"/>
      <w:bookmarkEnd w:id="1009"/>
      <w:bookmarkEnd w:id="1010"/>
    </w:p>
    <w:p w:rsidR="00A94C22" w:rsidRPr="00DE49AC" w:rsidRDefault="00A94C22" w:rsidP="00A94C22">
      <w:r w:rsidRPr="00DE49AC">
        <w:t>Il est indispensable de prêter attention aux nouvelles formes de pauvreté et de fragilité dans lesquelles nous sommes appelés à reconnaître le Christ souffrant, même si, en apparence, cela ne nous apporte pa</w:t>
      </w:r>
      <w:r>
        <w:t>s des avantages tangibles et im</w:t>
      </w:r>
      <w:r w:rsidRPr="00DE49AC">
        <w:t>médiats</w:t>
      </w:r>
      <w:r>
        <w:t> :</w:t>
      </w:r>
      <w:r w:rsidRPr="00DE49AC">
        <w:t xml:space="preserve"> les sans-abris, les toxicod</w:t>
      </w:r>
      <w:r>
        <w:t>é</w:t>
      </w:r>
      <w:r w:rsidRPr="00DE49AC">
        <w:t>pendants, les réfugiés, les populations indigènes, les personnes âgées toujours plus seules et abandonnées etc. Les migrants me posent un défi particulier parce que je suis Pasteur d’une Église sans frontières qui se sent mèr</w:t>
      </w:r>
      <w:r>
        <w:t>e de tous. Par conséquent, j’ex</w:t>
      </w:r>
      <w:r w:rsidRPr="00DE49AC">
        <w:t xml:space="preserve">horte les pays à une généreuse ouverture, qui, au lieu de craindre la destruction de l’identité locale, soit capable de </w:t>
      </w:r>
      <w:r w:rsidRPr="00DE49AC">
        <w:lastRenderedPageBreak/>
        <w:t>créer de nouvelles synthèses culturelles. Comme elles sont belles les villes qui dépassent la méfiance malsaine et intègrent ceux qui sont différents, et qui font de cette intégration un nouveau facteur de développement</w:t>
      </w:r>
      <w:r>
        <w:t> !</w:t>
      </w:r>
      <w:r w:rsidRPr="00DE49AC">
        <w:t xml:space="preserve"> Comme elles sont belles les villes qui, même dans leur architecture,</w:t>
      </w:r>
      <w:r>
        <w:t xml:space="preserve"> sont remplies d’espaces qui re</w:t>
      </w:r>
      <w:r w:rsidRPr="00DE49AC">
        <w:t xml:space="preserve">groupent, mettent </w:t>
      </w:r>
      <w:r>
        <w:t>en relation et favorisent la re</w:t>
      </w:r>
      <w:r w:rsidRPr="00DE49AC">
        <w:t>connaissance de l’autre</w:t>
      </w:r>
      <w:r>
        <w:t> !</w:t>
      </w:r>
    </w:p>
    <w:p w:rsidR="00A94C22" w:rsidRDefault="00A94C22" w:rsidP="00A94C22">
      <w:pPr>
        <w:pStyle w:val="Titre5"/>
      </w:pPr>
      <w:bookmarkStart w:id="1011" w:name="_Toc379382145"/>
      <w:bookmarkStart w:id="1012" w:name="_Toc379878916"/>
      <w:bookmarkStart w:id="1013" w:name="_Toc487628596"/>
      <w:r w:rsidRPr="00DE49AC">
        <w:t xml:space="preserve">211. </w:t>
      </w:r>
      <w:r>
        <w:t xml:space="preserve">Qu’as-tu fais de ton frère esclave ? </w:t>
      </w:r>
      <w:r w:rsidRPr="00DE49AC">
        <w:t>Beaucoup ont les mains qui ruissellent de sang à cause d’une complicité confortable et muette</w:t>
      </w:r>
      <w:r>
        <w:t xml:space="preserve">. </w:t>
      </w:r>
      <w:r w:rsidRPr="00DE49AC">
        <w:t>La question est pour tout le monde</w:t>
      </w:r>
      <w:r>
        <w:t> !</w:t>
      </w:r>
      <w:bookmarkEnd w:id="1011"/>
      <w:bookmarkEnd w:id="1012"/>
      <w:bookmarkEnd w:id="1013"/>
    </w:p>
    <w:p w:rsidR="00A94C22" w:rsidRPr="00DE49AC" w:rsidRDefault="00A94C22" w:rsidP="00A94C22">
      <w:r w:rsidRPr="00DE49AC">
        <w:t xml:space="preserve">La situation de ceux qui font l’objet de diverses formes </w:t>
      </w:r>
      <w:r>
        <w:t>de traite des personnes m’a tou</w:t>
      </w:r>
      <w:r w:rsidRPr="00DE49AC">
        <w:t>jours attristé. Je voudrais que nous écoutions le cri de Dieu qui nous demande à tous</w:t>
      </w:r>
      <w:r>
        <w:t> :</w:t>
      </w:r>
      <w:r w:rsidRPr="00DE49AC">
        <w:t xml:space="preserve"> </w:t>
      </w:r>
      <w:r>
        <w:t>« </w:t>
      </w:r>
      <w:r w:rsidRPr="00DE49AC">
        <w:t>Où est ton frère</w:t>
      </w:r>
      <w:r>
        <w:t> ? »</w:t>
      </w:r>
      <w:r w:rsidRPr="00DE49AC">
        <w:t xml:space="preserve"> (Gn </w:t>
      </w:r>
      <w:r>
        <w:t>4,</w:t>
      </w:r>
      <w:r w:rsidRPr="00DE49AC">
        <w:t>9). Où est ton frère esclave</w:t>
      </w:r>
      <w:r>
        <w:t> ?</w:t>
      </w:r>
      <w:r w:rsidRPr="00DE49AC">
        <w:t xml:space="preserve"> Où est celui que tu es en train de tuer chaque jour dans la petite usine clandestine, dans le réseau de prostitution, dans les enfants que tu utilises pour la mendicité, dans celui qui doit travailler caché parce qu’il n’a pas été régularisé</w:t>
      </w:r>
      <w:r>
        <w:t> ?</w:t>
      </w:r>
      <w:r w:rsidRPr="00DE49AC">
        <w:t xml:space="preserve"> Ne faisons pas semblant de rien. Il y a de nombreuses complicités. La question est pour tout le monde</w:t>
      </w:r>
      <w:r>
        <w:t> !</w:t>
      </w:r>
      <w:r w:rsidRPr="00DE49AC">
        <w:t xml:space="preserve"> Ce crime mafieux et aberrant est implanté dans nos villes, et beaucoup ont les mains qui ruissellent de sang à cause d’une complicité confortable et muette. </w:t>
      </w:r>
    </w:p>
    <w:p w:rsidR="00A94C22" w:rsidRDefault="00A94C22" w:rsidP="00A94C22">
      <w:pPr>
        <w:pStyle w:val="Titre5"/>
      </w:pPr>
      <w:bookmarkStart w:id="1014" w:name="_Toc379382146"/>
      <w:bookmarkStart w:id="1015" w:name="_Toc379878917"/>
      <w:bookmarkStart w:id="1016" w:name="_Toc487628597"/>
      <w:r w:rsidRPr="00DE49AC">
        <w:t xml:space="preserve">212. </w:t>
      </w:r>
      <w:r>
        <w:t xml:space="preserve">Double pauvreté des femmes en situations d’exclusion, cependant </w:t>
      </w:r>
      <w:r w:rsidRPr="00DE49AC">
        <w:t>chez elles les plus admirables gestes d’héroïsme quotidien</w:t>
      </w:r>
      <w:bookmarkEnd w:id="1014"/>
      <w:bookmarkEnd w:id="1015"/>
      <w:bookmarkEnd w:id="1016"/>
    </w:p>
    <w:p w:rsidR="00A94C22" w:rsidRPr="00DE49AC" w:rsidRDefault="00A94C22" w:rsidP="00A94C22">
      <w:r w:rsidRPr="00DE49AC">
        <w:t>Doublement pauvres sont les femmes qui souffrent des sit</w:t>
      </w:r>
      <w:r>
        <w:t>uations d’exclusion, de maltrai</w:t>
      </w:r>
      <w:r w:rsidRPr="00DE49AC">
        <w:t xml:space="preserve">tance et de violence, parce que, souvent, elles se trouvent avec de </w:t>
      </w:r>
      <w:r>
        <w:t>plus faibles possibilités de dé</w:t>
      </w:r>
      <w:r w:rsidRPr="00DE49AC">
        <w:t>fendre leurs droits. Cependant, nous trouvons tout le temps chez elles les plus admirables gestes d’héroïsme quotidien dans la protection et dans le soin de la fragilité de leurs familles.</w:t>
      </w:r>
    </w:p>
    <w:p w:rsidR="00A94C22" w:rsidRDefault="00A94C22" w:rsidP="00A94C22">
      <w:pPr>
        <w:pStyle w:val="Titre5"/>
      </w:pPr>
      <w:bookmarkStart w:id="1017" w:name="_Toc379382147"/>
      <w:bookmarkStart w:id="1018" w:name="_Toc379878918"/>
      <w:bookmarkStart w:id="1019" w:name="_Toc487628598"/>
      <w:r w:rsidRPr="00DE49AC">
        <w:t>213. Parmi ces faibles, dont l’Église veut prendre soin avec prédilection, il y a aussi les enfants à naître</w:t>
      </w:r>
      <w:r>
        <w:t xml:space="preserve">, </w:t>
      </w:r>
      <w:r w:rsidRPr="00DE49AC">
        <w:t>être</w:t>
      </w:r>
      <w:r>
        <w:t>s</w:t>
      </w:r>
      <w:r w:rsidRPr="00DE49AC">
        <w:t xml:space="preserve"> humain</w:t>
      </w:r>
      <w:r>
        <w:t>s</w:t>
      </w:r>
      <w:r w:rsidRPr="00DE49AC">
        <w:t xml:space="preserve"> toujours sacré</w:t>
      </w:r>
      <w:r>
        <w:t>s</w:t>
      </w:r>
      <w:r w:rsidRPr="00DE49AC">
        <w:t xml:space="preserve"> et invio</w:t>
      </w:r>
      <w:r>
        <w:t>lables</w:t>
      </w:r>
      <w:bookmarkEnd w:id="1017"/>
      <w:bookmarkEnd w:id="1018"/>
      <w:bookmarkEnd w:id="1019"/>
    </w:p>
    <w:p w:rsidR="00A94C22" w:rsidRPr="00DE49AC" w:rsidRDefault="00A94C22" w:rsidP="00A94C22">
      <w:r w:rsidRPr="00DE49AC">
        <w:t>Parmi ces faibles, dont l’Église veut prendre soin avec prédilection, il y a aussi les enfants à naître, qui sont les plus sans défense et innocents de</w:t>
      </w:r>
      <w:r>
        <w:t xml:space="preserve"> tous, auxquels on veut nier au</w:t>
      </w:r>
      <w:r w:rsidRPr="00DE49AC">
        <w:t>jourd’hui la dignité humaine afin de pouvoir en faire ce que l’on veut, en leur retirant la vie et en promouvant de</w:t>
      </w:r>
      <w:r>
        <w:t>s législations qui font que per</w:t>
      </w:r>
      <w:r w:rsidRPr="00DE49AC">
        <w:t>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w:t>
      </w:r>
      <w:r>
        <w:t>lable, dans n’importe quelle si</w:t>
      </w:r>
      <w:r w:rsidRPr="00DE49AC">
        <w:t xml:space="preserve">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w:t>
      </w:r>
      <w:r>
        <w:t>« </w:t>
      </w:r>
      <w:r w:rsidRPr="00DE49AC">
        <w:t>toute violation de la dignité personnelle de l’être humain crie vengeance en présence de Dieu et devient une offense au Créateur de l’homme</w:t>
      </w:r>
      <w:r>
        <w:t> »</w:t>
      </w:r>
      <w:r w:rsidRPr="00DE49AC">
        <w:t>.</w:t>
      </w:r>
      <w:r>
        <w:rPr>
          <w:rStyle w:val="Appelnotedebasdep"/>
        </w:rPr>
        <w:footnoteReference w:id="285"/>
      </w:r>
      <w:r w:rsidRPr="00DE49AC">
        <w:t xml:space="preserve"> </w:t>
      </w:r>
    </w:p>
    <w:p w:rsidR="00A94C22" w:rsidRDefault="00A94C22" w:rsidP="00A94C22">
      <w:pPr>
        <w:pStyle w:val="Titre5"/>
      </w:pPr>
      <w:bookmarkStart w:id="1020" w:name="_Toc379382148"/>
      <w:bookmarkStart w:id="1021" w:name="_Toc379878919"/>
      <w:bookmarkStart w:id="1022" w:name="_Toc487628599"/>
      <w:r w:rsidRPr="00DE49AC">
        <w:t xml:space="preserve">214. </w:t>
      </w:r>
      <w:r>
        <w:t xml:space="preserve">On ne peut </w:t>
      </w:r>
      <w:r w:rsidRPr="00DE49AC">
        <w:t>s’attendre à ce que l’Église change de position sur cette question</w:t>
      </w:r>
      <w:r>
        <w:t xml:space="preserve"> mais</w:t>
      </w:r>
      <w:r w:rsidRPr="00DE49AC">
        <w:t xml:space="preserve"> il est vrai aussi que nous avons peu fait pour accompagner comme il convient les femmes qui se trouvent dans des situations très dures</w:t>
      </w:r>
      <w:bookmarkEnd w:id="1020"/>
      <w:bookmarkEnd w:id="1021"/>
      <w:bookmarkEnd w:id="1022"/>
    </w:p>
    <w:p w:rsidR="00A94C22" w:rsidRPr="00DE49AC" w:rsidRDefault="00A94C22" w:rsidP="00A94C22">
      <w:r w:rsidRPr="00DE49AC">
        <w:t xml:space="preserve">Précisément parce qu’il s’agit d’une question qui regarde la cohérence interne de notre message sur la valeur de la personne humaine, on ne doit pas s’attendre à ce que l’Église change de position sur cette question. Je veux être tout à fait honnête à cet égard. Cette </w:t>
      </w:r>
      <w:r w:rsidRPr="00DE49AC">
        <w:lastRenderedPageBreak/>
        <w:t>question n’est pas sujette à de p</w:t>
      </w:r>
      <w:r>
        <w:t>rétendues réformes ou à des “mo</w:t>
      </w:r>
      <w:r w:rsidRPr="00DE49AC">
        <w:t>dernisations”.</w:t>
      </w:r>
      <w:r>
        <w:t xml:space="preserve"> Ce n’est pas un progrès de pré</w:t>
      </w:r>
      <w:r w:rsidRPr="00DE49AC">
        <w:t>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conséquence d’une violence, ou dans un contexte d’extrême pauvreté. Qui peut ne pas comprendre ces situations si douloureuses</w:t>
      </w:r>
      <w:r>
        <w:t> ?</w:t>
      </w:r>
      <w:r w:rsidRPr="00DE49AC">
        <w:t xml:space="preserve"> </w:t>
      </w:r>
    </w:p>
    <w:p w:rsidR="00A94C22" w:rsidRDefault="00A94C22" w:rsidP="00A94C22">
      <w:pPr>
        <w:pStyle w:val="Titre5"/>
      </w:pPr>
      <w:bookmarkStart w:id="1023" w:name="_Toc379382149"/>
      <w:bookmarkStart w:id="1024" w:name="_Toc379878920"/>
      <w:bookmarkStart w:id="1025" w:name="_Toc487628600"/>
      <w:r w:rsidRPr="00DE49AC">
        <w:t xml:space="preserve">215. </w:t>
      </w:r>
      <w:r>
        <w:t xml:space="preserve">Toute la création est également sans défense et </w:t>
      </w:r>
      <w:r w:rsidRPr="00DE49AC">
        <w:t>à la merci des intérêts économiques</w:t>
      </w:r>
      <w:bookmarkEnd w:id="1023"/>
      <w:bookmarkEnd w:id="1024"/>
      <w:bookmarkEnd w:id="1025"/>
    </w:p>
    <w:p w:rsidR="00A94C22" w:rsidRPr="00DE49AC" w:rsidRDefault="00A94C22" w:rsidP="00A94C22">
      <w:r w:rsidRPr="00DE49AC">
        <w:t>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w:t>
      </w:r>
      <w:r>
        <w:t> ; et nous pou</w:t>
      </w:r>
      <w:r w:rsidRPr="00DE49AC">
        <w:t>vons nous lamenter sur l’extinction d’une espèce comme si elle était une mutilation. Ne faisons pas en sorte qu’à notre passage demeurent des signes de destruction et de mort qui frappent notre vie et celle des générations futures.</w:t>
      </w:r>
      <w:r>
        <w:rPr>
          <w:rStyle w:val="Appelnotedebasdep"/>
        </w:rPr>
        <w:footnoteReference w:id="286"/>
      </w:r>
      <w:r w:rsidRPr="00DE49AC">
        <w:t xml:space="preserve"> En ce sens, je fais mienne la bell</w:t>
      </w:r>
      <w:r>
        <w:t>e et prophétique plainte, expri</w:t>
      </w:r>
      <w:r w:rsidRPr="00DE49AC">
        <w:t>mée il y a plusieurs années par les évêques des Philippines</w:t>
      </w:r>
      <w:r>
        <w:t> :</w:t>
      </w:r>
      <w:r w:rsidRPr="00DE49AC">
        <w:t xml:space="preserve"> </w:t>
      </w:r>
      <w:r>
        <w:t>« </w:t>
      </w:r>
      <w:r w:rsidRPr="00DE49AC">
        <w:t>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nuit de pluie, regarde vers les fleuves marron-chocolat, dans les parages, et souviens-toi qu’ils emportent le sang vivant de la terre vers la mer […] Comment les poissons pourront-ils nager dans cet égout comme le rio Pasig, et tant d’autres fleuves que nous avons contaminés</w:t>
      </w:r>
      <w:r>
        <w:t> ?</w:t>
      </w:r>
      <w:r w:rsidRPr="00DE49AC">
        <w:t xml:space="preserve"> Qui a transformé le merveilleux monde marin en cimetières sous-marins dépourvus de vie et de couleurs</w:t>
      </w:r>
      <w:r>
        <w:t> ? »</w:t>
      </w:r>
      <w:r w:rsidRPr="00DE49AC">
        <w:t>.</w:t>
      </w:r>
      <w:r>
        <w:rPr>
          <w:rStyle w:val="Appelnotedebasdep"/>
        </w:rPr>
        <w:footnoteReference w:id="287"/>
      </w:r>
    </w:p>
    <w:p w:rsidR="00A94C22" w:rsidRDefault="00A94C22" w:rsidP="00A94C22">
      <w:pPr>
        <w:pStyle w:val="Titre5"/>
      </w:pPr>
      <w:bookmarkStart w:id="1026" w:name="_Toc379382150"/>
      <w:bookmarkStart w:id="1027" w:name="_Toc379878921"/>
      <w:bookmarkStart w:id="1028" w:name="_Toc487628601"/>
      <w:r>
        <w:t xml:space="preserve">216. </w:t>
      </w:r>
      <w:r w:rsidRPr="00DE49AC">
        <w:t>Chrétiens, petits mais forts dans l’amour de Dieu, comme saint François d’Assise, appelés à prendre soin de la fragilité du peuple et du monde</w:t>
      </w:r>
      <w:bookmarkEnd w:id="1026"/>
      <w:bookmarkEnd w:id="1027"/>
      <w:bookmarkEnd w:id="1028"/>
    </w:p>
    <w:p w:rsidR="00A94C22" w:rsidRPr="00DE49AC" w:rsidRDefault="00A94C22" w:rsidP="00A94C22">
      <w:r w:rsidRPr="00DE49AC">
        <w:t xml:space="preserve">Nous tous, les chrétiens, petits mais forts dans l’amour de Dieu, comme saint François d’Assise, nous sommes appelés à prendre soin de la fragilité du peuple et du monde dans lequel nous vivons. </w:t>
      </w:r>
    </w:p>
    <w:p w:rsidR="00A94C22" w:rsidRDefault="00A94C22" w:rsidP="00A94C22">
      <w:pPr>
        <w:pStyle w:val="Titre5"/>
      </w:pPr>
      <w:bookmarkStart w:id="1029" w:name="_Toc379878922"/>
      <w:bookmarkStart w:id="1030" w:name="_Toc487628602"/>
      <w:r>
        <w:t>265. Toute la vie de Jésus</w:t>
      </w:r>
      <w:r w:rsidRPr="00DE49AC">
        <w:t xml:space="preserve">, sa manière d’agir avec les pauvres, </w:t>
      </w:r>
      <w:r>
        <w:t>(…) contemplée dans l’Evangile parle à notre vie et ré</w:t>
      </w:r>
      <w:r w:rsidRPr="00DE49AC">
        <w:t>pond aux nécessités les plus profondes des personnes</w:t>
      </w:r>
      <w:r>
        <w:t xml:space="preserve">, est </w:t>
      </w:r>
      <w:r w:rsidRPr="00DE49AC">
        <w:t>trésor de vie et d’amour qui ne peut tromper</w:t>
      </w:r>
      <w:bookmarkEnd w:id="1029"/>
      <w:bookmarkEnd w:id="1030"/>
    </w:p>
    <w:p w:rsidR="00A94C22" w:rsidRPr="00DE49AC" w:rsidRDefault="00A94C22" w:rsidP="00A94C22">
      <w:r w:rsidRPr="00DE49AC">
        <w:t xml:space="preserve">Toute la vie de Jésus, sa manière d’agir avec les pauvres, </w:t>
      </w:r>
      <w:r>
        <w:t>ses gestes, sa cohérence, sa gé</w:t>
      </w:r>
      <w:r w:rsidRPr="00DE49AC">
        <w:t>nérosité quotidienne et simple, et finalement son dévouement total, tout est précieux et parle à notre propre vie. Chaque fois que quelqu’un se met à le découvrir, il se convainc que c’est cela même dont les autres ont besoin, bien qu’ils ne le reconnaissent pas</w:t>
      </w:r>
      <w:r>
        <w:t> :</w:t>
      </w:r>
      <w:r w:rsidRPr="00DE49AC">
        <w:t xml:space="preserve"> </w:t>
      </w:r>
      <w:r>
        <w:t>« </w:t>
      </w:r>
      <w:r w:rsidRPr="00DE49AC">
        <w:t>Ce que vous adorez sans le connaître, je viens, moi, vous l’annoncer</w:t>
      </w:r>
      <w:r>
        <w:t> »</w:t>
      </w:r>
      <w:r w:rsidRPr="00DE49AC">
        <w:t xml:space="preserve"> (Ac 1</w:t>
      </w:r>
      <w:r>
        <w:t>7,</w:t>
      </w:r>
      <w:r w:rsidRPr="00DE49AC">
        <w:t>23). Parfois, nous perdons l’enthousiasme pour la missio</w:t>
      </w:r>
      <w:r>
        <w:t>n en oubliant que l’Évangile ré</w:t>
      </w:r>
      <w:r w:rsidRPr="00DE49AC">
        <w:t>pond aux nécessités les plus profondes des personnes, parce que nous avons tous été créés pour ce que l’Évangile nous propose</w:t>
      </w:r>
      <w:r>
        <w:t> :</w:t>
      </w:r>
      <w:r w:rsidRPr="00DE49AC">
        <w:t xml:space="preserve"> l’amitié avec Jésus et l’amour fraternel. Quand on réussira à exprimer adéquatement et avec beauté le contenu essentiel de l’Évangile, ce message répondra certainement aux </w:t>
      </w:r>
      <w:r w:rsidRPr="00DE49AC">
        <w:lastRenderedPageBreak/>
        <w:t xml:space="preserve">demandes les plus profondes des </w:t>
      </w:r>
      <w:r>
        <w:t>cœur</w:t>
      </w:r>
      <w:r w:rsidRPr="00DE49AC">
        <w:t>s.</w:t>
      </w:r>
      <w:r>
        <w:t> :</w:t>
      </w:r>
      <w:r w:rsidRPr="00DE49AC">
        <w:t xml:space="preserve"> </w:t>
      </w:r>
      <w:r>
        <w:t>« </w:t>
      </w:r>
      <w:r w:rsidRPr="00DE49AC">
        <w:t>Le missionnaire est convaincu qu’il existe déjà, tant chez les individus que chez les peuples, grâce à l’action de</w:t>
      </w:r>
      <w:r>
        <w:t xml:space="preserve"> l’Esprit, une attente, même in</w:t>
      </w:r>
      <w:r w:rsidRPr="00DE49AC">
        <w:t>consciente, de connaître la vérité sur Dieu, sur l’homme, sur la voie qui mène à la libération du péché et de la mort. L’enthousiasme à annoncer le Christ vient de la conviction que l’on répond à cette attente</w:t>
      </w:r>
      <w:r>
        <w:t> »</w:t>
      </w:r>
      <w:r w:rsidRPr="00DE49AC">
        <w:t>.</w:t>
      </w:r>
      <w:r w:rsidRPr="00F62847">
        <w:rPr>
          <w:rStyle w:val="Appelnotedebasdep"/>
        </w:rPr>
        <w:t xml:space="preserve"> </w:t>
      </w:r>
      <w:r>
        <w:rPr>
          <w:rStyle w:val="Appelnotedebasdep"/>
        </w:rPr>
        <w:footnoteReference w:id="288"/>
      </w:r>
      <w:r>
        <w:t xml:space="preserve"> </w:t>
      </w:r>
      <w:r w:rsidRPr="00DE49AC">
        <w:t>L’enthousiasme dans l’évangélisation se fonde</w:t>
      </w:r>
      <w:r>
        <w:t xml:space="preserve"> sur cette conviction. Nous dis</w:t>
      </w:r>
      <w:r w:rsidRPr="00DE49AC">
        <w:t>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A94C22" w:rsidRDefault="00A94C22" w:rsidP="00A94C22">
      <w:pPr>
        <w:pStyle w:val="Titre5"/>
      </w:pPr>
      <w:bookmarkStart w:id="1031" w:name="_Toc379382219"/>
      <w:bookmarkStart w:id="1032" w:name="_Toc379878923"/>
      <w:bookmarkStart w:id="1033" w:name="_Toc487628603"/>
      <w:r w:rsidRPr="00DE49AC">
        <w:t>270. Jésus veut que nous touchions la misère humaine, la chair souffrante des autres</w:t>
      </w:r>
      <w:r>
        <w:t xml:space="preserve">… </w:t>
      </w:r>
      <w:r w:rsidRPr="00DE49AC">
        <w:t xml:space="preserve">Il attend que nous renoncions à chercher ces abris personnels ou communautaires qui nous permettent de nous garder distants du </w:t>
      </w:r>
      <w:r>
        <w:t>cœur</w:t>
      </w:r>
      <w:r w:rsidRPr="00DE49AC">
        <w:t xml:space="preserve"> des drames humains</w:t>
      </w:r>
      <w:bookmarkEnd w:id="1031"/>
      <w:bookmarkEnd w:id="1032"/>
      <w:bookmarkEnd w:id="1033"/>
    </w:p>
    <w:p w:rsidR="00A94C22" w:rsidRPr="00DE49AC" w:rsidRDefault="00A94C22" w:rsidP="00A94C22">
      <w:r w:rsidRPr="00DE49AC">
        <w:t xml:space="preserve">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w:t>
      </w:r>
      <w:r>
        <w:t>cœur</w:t>
      </w:r>
      <w:r w:rsidRPr="00DE49AC">
        <w:t xml:space="preserve">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A94C22" w:rsidRDefault="007B35E2" w:rsidP="00A94C22">
      <w:pPr>
        <w:pStyle w:val="Titre2"/>
      </w:pPr>
      <w:bookmarkStart w:id="1034" w:name="_Toc379878924"/>
      <w:bookmarkStart w:id="1035" w:name="_Toc487628604"/>
      <w:r>
        <w:t xml:space="preserve">12. </w:t>
      </w:r>
      <w:r w:rsidR="00367382">
        <w:t>Dénoncer la misère, s’engager pour résoudre les causes structurelles, être instrument de libération et promotion des pauvres :</w:t>
      </w:r>
      <w:bookmarkEnd w:id="1034"/>
      <w:bookmarkEnd w:id="1035"/>
      <w:r w:rsidR="00367382">
        <w:t xml:space="preserve"> </w:t>
      </w:r>
    </w:p>
    <w:p w:rsidR="00A94C22" w:rsidRDefault="00A94C22" w:rsidP="00A94C22">
      <w:pPr>
        <w:pStyle w:val="Titre5"/>
      </w:pPr>
      <w:bookmarkStart w:id="1036" w:name="_Toc379381937"/>
      <w:bookmarkStart w:id="1037" w:name="_Toc379878925"/>
      <w:bookmarkStart w:id="1038" w:name="_Toc487628605"/>
      <w:r>
        <w:t xml:space="preserve">52. Des progrès dans de multiples domaines dont la communication et </w:t>
      </w:r>
      <w:r w:rsidRPr="00DE49AC">
        <w:t>la plus grande partie des hommes et des femmes de notre temps vivent une précarité quotidienne</w:t>
      </w:r>
      <w:r>
        <w:t>, la violence, le manque de respect, d’autres dans la perte du sens</w:t>
      </w:r>
      <w:bookmarkEnd w:id="1036"/>
      <w:bookmarkEnd w:id="1037"/>
      <w:bookmarkEnd w:id="1038"/>
    </w:p>
    <w:p w:rsidR="00A94C22" w:rsidRPr="00DE49AC" w:rsidRDefault="00A94C22" w:rsidP="00A94C22">
      <w:r w:rsidRPr="00DE49AC">
        <w:t>L’humanité vit en ce moment un tournant historique que</w:t>
      </w:r>
      <w:r>
        <w:t xml:space="preserve"> nous pouvons voir dans les pro</w:t>
      </w:r>
      <w:r w:rsidRPr="00DE49AC">
        <w:t xml:space="preserve">grès qui se produisent dans différents domaines. On doit louer les succès qui contribuent au bien-être des personnes, par exemple dans le cadre de la santé, de l’éducation et de la communication. </w:t>
      </w:r>
    </w:p>
    <w:p w:rsidR="00A94C22" w:rsidRDefault="00A94C22" w:rsidP="00A94C22">
      <w:r w:rsidRPr="00DE49AC">
        <w:t xml:space="preserve">Nous ne pouvons cependant pas oublier que la plus grande partie des hommes et des femmes de notre temps vivent une précarité quotidienne, aux conséquences funestes. Certaines pathologies augmentent. La </w:t>
      </w:r>
      <w:r>
        <w:t>crainte et la désespérance s’em</w:t>
      </w:r>
      <w:r w:rsidRPr="00DE49AC">
        <w:t xml:space="preserve">parent du </w:t>
      </w:r>
      <w:r>
        <w:t>cœur</w:t>
      </w:r>
      <w:r w:rsidRPr="00DE49AC">
        <w:t xml:space="preserve"> de nombreuses personnes, jusque dans les pays dits riches.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w:t>
      </w:r>
      <w:r>
        <w:t>ogrès scientifique, dans les in</w:t>
      </w:r>
      <w:r w:rsidRPr="00DE49AC">
        <w:t>novations technologiques et dans leurs rapides applications aux divers domaines de la nature et de la vie. Nous sommes à l’ère de la connaissance et de l’information, sources de nouvelles formes d’un pouvoir très souvent anonyme.</w:t>
      </w:r>
    </w:p>
    <w:p w:rsidR="00A94C22" w:rsidRPr="00D510FC" w:rsidRDefault="00A94C22" w:rsidP="00A94C22">
      <w:pPr>
        <w:pStyle w:val="Titre4"/>
      </w:pPr>
      <w:bookmarkStart w:id="1039" w:name="_Toc379381938"/>
      <w:bookmarkStart w:id="1040" w:name="_Toc379878926"/>
      <w:bookmarkStart w:id="1041" w:name="_Toc487628606"/>
      <w:r w:rsidRPr="00DE49AC">
        <w:lastRenderedPageBreak/>
        <w:t>Non à une économie de l’exclusion</w:t>
      </w:r>
      <w:bookmarkEnd w:id="1039"/>
      <w:bookmarkEnd w:id="1040"/>
      <w:bookmarkEnd w:id="1041"/>
    </w:p>
    <w:p w:rsidR="00A94C22" w:rsidRDefault="00A94C22" w:rsidP="00A94C22">
      <w:pPr>
        <w:pStyle w:val="Titre5"/>
      </w:pPr>
      <w:bookmarkStart w:id="1042" w:name="_Toc379381939"/>
      <w:bookmarkStart w:id="1043" w:name="_Toc379878927"/>
      <w:bookmarkStart w:id="1044" w:name="_Toc487628607"/>
      <w:r>
        <w:t>53. Nous de</w:t>
      </w:r>
      <w:r w:rsidRPr="00DE49AC">
        <w:t>vons dire “non à une économie de l’exclusion</w:t>
      </w:r>
      <w:r>
        <w:t xml:space="preserve"> </w:t>
      </w:r>
      <w:r w:rsidRPr="00DE49AC">
        <w:t>et de la disparité sociale”</w:t>
      </w:r>
      <w:r>
        <w:t xml:space="preserve">, à </w:t>
      </w:r>
      <w:r w:rsidRPr="00DE49AC">
        <w:t xml:space="preserve">l’être humain </w:t>
      </w:r>
      <w:r>
        <w:t>vu</w:t>
      </w:r>
      <w:r w:rsidRPr="00DE49AC">
        <w:t xml:space="preserve"> comme un bien de consommation</w:t>
      </w:r>
      <w:r>
        <w:t xml:space="preserve"> </w:t>
      </w:r>
      <w:r w:rsidRPr="00DE49AC">
        <w:t>qu’on peut utiliser et ensuite jeter</w:t>
      </w:r>
      <w:r>
        <w:t>, à la culture du déchet</w:t>
      </w:r>
      <w:bookmarkEnd w:id="1042"/>
      <w:bookmarkEnd w:id="1043"/>
      <w:bookmarkEnd w:id="1044"/>
    </w:p>
    <w:p w:rsidR="00A94C22" w:rsidRPr="00DE49AC" w:rsidRDefault="00A94C22" w:rsidP="00A94C22">
      <w:r w:rsidRPr="00DE49AC">
        <w:t>De même que le commandement de “ne pas tuer” pose une limite claire pour assurer la valeur de la vi</w:t>
      </w:r>
      <w:r>
        <w:t>e humaine, aujourd’hui, nous de</w:t>
      </w:r>
      <w:r w:rsidRPr="00DE49AC">
        <w:t>vons dire “non à une économie de l’exclusion et de la disparité sociale”. Une telle économie tue. Il n’est pas possible que le fait qu’une personne âgée réduite à vivre dans la rue, meure de froid ne soit pas une nouvelle, tandis que la baisse de deux points en bourse en soit une. Voilà l’exclusion. On ne peut plus tolérer le fait que la nourriture se jette, quand il y a des personnes qui souffrent de la faim. C’est la disparité sociale. Aujourd’hui, tout entre dans le jeu de la compétitivité et de la loi du plus fort, où le puissant mange le plus faible. Comme conséquence de cette situation, de grandes masses de population se voient exclues et marginalisées</w:t>
      </w:r>
      <w:r>
        <w:t> :</w:t>
      </w:r>
      <w:r w:rsidRPr="00DE49AC">
        <w:t xml:space="preserve"> sans travail, sans perspectives, sans voies de sortie. On considère l’être humain en lui-même comme un bien de consommation, qu’on peut utiliser et ensuite jeter. Nous avons mis en route la culture du “déchet” qui est même promue. Il ne s’agit plus simplement du phénomène de l’exploitation et de l’oppression, mais de quelque chose de nouveau</w:t>
      </w:r>
      <w:r>
        <w:t> :</w:t>
      </w:r>
      <w:r w:rsidRPr="00DE49AC">
        <w:t xml:space="preserve"> avec l’exclusion reste touchée, dans sa racine même, l’appartenance à la société dans laquelle on vit, du moment qu’en elle on ne se situe plus dans les bas-fonds, dans la périphérie, ou sans pouvoir, mais on est dehors. Les exclus ne sont pas des ‘exploités’, mais des déchets, ‘des restes’.</w:t>
      </w:r>
    </w:p>
    <w:p w:rsidR="00A94C22" w:rsidRDefault="00A94C22" w:rsidP="00A94C22">
      <w:pPr>
        <w:pStyle w:val="Titre5"/>
      </w:pPr>
      <w:bookmarkStart w:id="1045" w:name="_Toc379381940"/>
      <w:bookmarkStart w:id="1046" w:name="_Toc379878928"/>
      <w:bookmarkStart w:id="1047" w:name="_Toc487628608"/>
      <w:r w:rsidRPr="00DE49AC">
        <w:t xml:space="preserve">54. </w:t>
      </w:r>
      <w:r>
        <w:t xml:space="preserve">Non au libre marché sacralisé qui ne réussit pas </w:t>
      </w:r>
      <w:r w:rsidRPr="00DE49AC">
        <w:t>à produire une plus grande équité et inclusion sociale dans le monde</w:t>
      </w:r>
      <w:r>
        <w:t xml:space="preserve">. Non à la mondialisation de l’indifférence anesthésiés par la culture du bien-être tandis que </w:t>
      </w:r>
      <w:r w:rsidRPr="00DE49AC">
        <w:t>les exclus continuent à attendre</w:t>
      </w:r>
      <w:r>
        <w:t>.</w:t>
      </w:r>
      <w:bookmarkEnd w:id="1045"/>
      <w:bookmarkEnd w:id="1046"/>
      <w:bookmarkEnd w:id="1047"/>
    </w:p>
    <w:p w:rsidR="00A94C22" w:rsidRDefault="00A94C22" w:rsidP="00A94C22">
      <w:r w:rsidRPr="00DE49AC">
        <w:t>Dans ce contexte, certains défendent encore les théories de la “rechute favorable”, qui supposent que chaque croissance économique, favorisée par le libre marché, réussit à produire en soi une plus grande équité et inclusion sociale dans le monde. Cette opinion, qui n’a jamais été confirmée par les faits, exprime une confiance grossière et naï</w:t>
      </w:r>
      <w:r>
        <w:t>ve dans la bonté de ceux qui dé</w:t>
      </w:r>
      <w:r w:rsidRPr="00DE49AC">
        <w:t xml:space="preserve">tiennent le pouvoir économique et </w:t>
      </w:r>
      <w:r>
        <w:t>dans les mé</w:t>
      </w:r>
      <w:r w:rsidRPr="00DE49AC">
        <w:t xml:space="preserve">canismes sacralisés du système économique </w:t>
      </w:r>
      <w:r>
        <w:t>do</w:t>
      </w:r>
      <w:r w:rsidRPr="00DE49AC">
        <w:t>minant. En même temps, les exclus continuent à attendre. Pour pouvoir soutenir un style de vie qui exclut les autres, ou pour pouvoir s’enthousiasmer avec cet idéal égoïste, on a développé une mondialisation de l’indifférence. Presque sans nous en</w:t>
      </w:r>
      <w:r>
        <w:t xml:space="preserve"> apercevoir, nous devenons inca</w:t>
      </w:r>
      <w:r w:rsidRPr="00DE49AC">
        <w:t xml:space="preserve">pables d’éprouver de la compassion devant le cri de douleur des autres, nous ne pleurons plus devant le drame des autres, leur prêter attention ne nous intéresse pas, comme si tout nous était une responsabilité étrangère qui n’est pas de notre ressort. La culture du bien-être nous anesthésie et nous perdons notre calme si le marché offre quelque chose que nous n’avons pas encore acheté, tandis que toutes ces vies brisées par manque de possibilités nous semblent un simple spectacle qui ne nous trouble en aucune façon. </w:t>
      </w:r>
    </w:p>
    <w:p w:rsidR="00A94C22" w:rsidRPr="00D510FC" w:rsidRDefault="00A94C22" w:rsidP="00A94C22">
      <w:pPr>
        <w:pStyle w:val="Titre4"/>
      </w:pPr>
      <w:bookmarkStart w:id="1048" w:name="_Toc379381941"/>
      <w:bookmarkStart w:id="1049" w:name="_Toc379878929"/>
      <w:bookmarkStart w:id="1050" w:name="_Toc487628609"/>
      <w:r w:rsidRPr="00DE49AC">
        <w:t>Non à la nouvelle idolâtrie de l’argent</w:t>
      </w:r>
      <w:bookmarkEnd w:id="1048"/>
      <w:bookmarkEnd w:id="1049"/>
      <w:bookmarkEnd w:id="1050"/>
    </w:p>
    <w:p w:rsidR="00A94C22" w:rsidRDefault="00A94C22" w:rsidP="00A94C22">
      <w:pPr>
        <w:pStyle w:val="Titre5"/>
      </w:pPr>
      <w:bookmarkStart w:id="1051" w:name="_Toc379381942"/>
      <w:bookmarkStart w:id="1052" w:name="_Toc379878930"/>
      <w:bookmarkStart w:id="1053" w:name="_Toc487628610"/>
      <w:r>
        <w:t xml:space="preserve">55. Non à </w:t>
      </w:r>
      <w:r w:rsidRPr="00DE49AC">
        <w:t>la négation du primat de l’être humain</w:t>
      </w:r>
      <w:r>
        <w:t>, à l’</w:t>
      </w:r>
      <w:r w:rsidRPr="00DE49AC">
        <w:t>adoration de l’antique veau d’or</w:t>
      </w:r>
      <w:r>
        <w:t xml:space="preserve"> à </w:t>
      </w:r>
      <w:r w:rsidRPr="00DE49AC">
        <w:t>la dictature de l’économie sans visage et sans un but véritablement humain</w:t>
      </w:r>
      <w:bookmarkEnd w:id="1051"/>
      <w:bookmarkEnd w:id="1052"/>
      <w:bookmarkEnd w:id="1053"/>
    </w:p>
    <w:p w:rsidR="00A94C22" w:rsidRPr="00DE49AC" w:rsidRDefault="00A94C22" w:rsidP="00A94C22">
      <w:r w:rsidRPr="00DE49AC">
        <w:t>Une des causes de cette situation se trouve dans la relation que nous avons établie avec l’argent, puisque nous acceptons paisiblement sa prédominance sur nous et sur nos sociétés. La crise financière que nous traversons nous fait oublier qu’elle a</w:t>
      </w:r>
      <w:r>
        <w:t xml:space="preserve"> à son origine une crise anthro</w:t>
      </w:r>
      <w:r w:rsidRPr="00DE49AC">
        <w:t>pologique profonde</w:t>
      </w:r>
      <w:r>
        <w:t> :</w:t>
      </w:r>
      <w:r w:rsidRPr="00DE49AC">
        <w:t xml:space="preserve"> la négation du primat de l’être humain</w:t>
      </w:r>
      <w:r>
        <w:t> !</w:t>
      </w:r>
      <w:r w:rsidRPr="00DE49AC">
        <w:t xml:space="preserve"> Nous avons créé de nouvelles idoles. L’adoration de l’antique veau d’or (cf. Ex 3</w:t>
      </w:r>
      <w:r>
        <w:t>2,</w:t>
      </w:r>
      <w:r w:rsidRPr="00DE49AC">
        <w:t xml:space="preserve">1-35) a trouvé une nouvelle et impitoyable version dans le fétichisme de l’argent et dans la dictature de l’économie sans visage et sans un but véritablement humain. La crise mondiale qui investit la finance et </w:t>
      </w:r>
      <w:r w:rsidRPr="00DE49AC">
        <w:lastRenderedPageBreak/>
        <w:t>l’économie manifeste ses propres déséquil</w:t>
      </w:r>
      <w:r>
        <w:t>ibres et, par-dessus tout, l’ab</w:t>
      </w:r>
      <w:r w:rsidRPr="00DE49AC">
        <w:t>sence grave d’une orientation anthropologique qui réduit l’être humain à un seul de ses besoins</w:t>
      </w:r>
      <w:r>
        <w:t> :</w:t>
      </w:r>
      <w:r w:rsidRPr="00DE49AC">
        <w:t xml:space="preserve"> la consommation.</w:t>
      </w:r>
    </w:p>
    <w:p w:rsidR="00A94C22" w:rsidRDefault="00A94C22" w:rsidP="00A94C22">
      <w:pPr>
        <w:pStyle w:val="Titre5"/>
      </w:pPr>
      <w:bookmarkStart w:id="1054" w:name="_Toc379381943"/>
      <w:bookmarkStart w:id="1055" w:name="_Toc379878931"/>
      <w:bookmarkStart w:id="1056" w:name="_Toc487628611"/>
      <w:r w:rsidRPr="00DE49AC">
        <w:t xml:space="preserve">56. </w:t>
      </w:r>
      <w:r>
        <w:t>Un petit nombre (y compris d’états) s’enrichit, nie le droit de contrôle des Etats, vit dans la corruption, détruit tout ce qui est sans défense dont l’environnement</w:t>
      </w:r>
      <w:bookmarkEnd w:id="1054"/>
      <w:bookmarkEnd w:id="1055"/>
      <w:bookmarkEnd w:id="1056"/>
    </w:p>
    <w:p w:rsidR="00A94C22" w:rsidRDefault="00A94C22" w:rsidP="00A94C22">
      <w:r w:rsidRPr="00DE49AC">
        <w:t>Alors que l</w:t>
      </w:r>
      <w:r>
        <w:t>es gains d’un petit nombre s’ac</w:t>
      </w:r>
      <w:r w:rsidRPr="00DE49AC">
        <w:t>croissent exponentiellement, ceux de la majorité se situent d’une façon toujours plus éloignée du bien-être de c</w:t>
      </w:r>
      <w:r>
        <w:t>ette heureuse minorité. Ce désé</w:t>
      </w:r>
      <w:r w:rsidRPr="00DE49AC">
        <w:t>quilibre procède d’idéologies qui défendent l’autonomie absolue des marchés et la spéculation financière. Par conséquent, ils nient le droit de contrôle des États</w:t>
      </w:r>
      <w:r>
        <w:t xml:space="preserve"> chargés de veiller à la préser</w:t>
      </w:r>
      <w:r w:rsidRPr="00DE49AC">
        <w:t>vation du bien commun. Une nouvelle tyrannie invisible s’instaure, parfois virtuelle, qui impose ses lois et ses règles, de façon unilatérale et implacable. De plus, la dette et ses intérêts éloignent les pays des possibilités praticables par leur économie et les citoyens de leur pouvoir d’achat réel. S’ajoutent à tout cela une corruption ramifiée et une évasion fiscale</w:t>
      </w:r>
      <w:r>
        <w:t xml:space="preserve"> égoïste qui ont atteint des di</w:t>
      </w:r>
      <w:r w:rsidRPr="00DE49AC">
        <w:t>mensions mondiales. L’appétit du pouvoir et de l’avoir ne connaît pas de limites. Dans ce système, qui tend à tout phagocyter dans le but d’accroître les bénéfices, tout</w:t>
      </w:r>
      <w:r>
        <w:t xml:space="preserve"> ce qui est fragile, comme l’en</w:t>
      </w:r>
      <w:r w:rsidRPr="00DE49AC">
        <w:t xml:space="preserve">vironnement, reste sans défense par rapport aux intérêts du marché divinisé, transformés en règle absolue. </w:t>
      </w:r>
    </w:p>
    <w:p w:rsidR="00A94C22" w:rsidRPr="00D510FC" w:rsidRDefault="00A94C22" w:rsidP="00A94C22">
      <w:pPr>
        <w:pStyle w:val="Titre4"/>
      </w:pPr>
      <w:bookmarkStart w:id="1057" w:name="_Toc379381944"/>
      <w:bookmarkStart w:id="1058" w:name="_Toc379878932"/>
      <w:bookmarkStart w:id="1059" w:name="_Toc487628612"/>
      <w:r w:rsidRPr="00DE49AC">
        <w:t>Non à l’argent qui gouverne au lieu de servir</w:t>
      </w:r>
      <w:bookmarkEnd w:id="1057"/>
      <w:bookmarkEnd w:id="1058"/>
      <w:bookmarkEnd w:id="1059"/>
    </w:p>
    <w:p w:rsidR="00A94C22" w:rsidRDefault="00A94C22" w:rsidP="00A94C22">
      <w:pPr>
        <w:pStyle w:val="Titre5"/>
      </w:pPr>
      <w:bookmarkStart w:id="1060" w:name="_Toc379381945"/>
      <w:bookmarkStart w:id="1061" w:name="_Toc379878933"/>
      <w:bookmarkStart w:id="1062" w:name="_Toc487628613"/>
      <w:r>
        <w:t xml:space="preserve">57. </w:t>
      </w:r>
      <w:r w:rsidRPr="00DE49AC">
        <w:t>Derrière ce comportement le refus de l’éthique et de Dieu</w:t>
      </w:r>
      <w:r>
        <w:t xml:space="preserve">. </w:t>
      </w:r>
      <w:r w:rsidRPr="00DE49AC">
        <w:t>Ne pas faire participer les pauvres à ses propres biens, c’est les voler et leur enlever la vie.</w:t>
      </w:r>
      <w:bookmarkEnd w:id="1060"/>
      <w:bookmarkEnd w:id="1061"/>
      <w:bookmarkEnd w:id="1062"/>
    </w:p>
    <w:p w:rsidR="00A94C22" w:rsidRPr="00DE49AC" w:rsidRDefault="00A94C22" w:rsidP="00A94C22">
      <w:r w:rsidRPr="00DE49AC">
        <w:t>Derrière ce comportement se cachent le refus de l’éthique et le refus de Dieu. Habituellement, on regar</w:t>
      </w:r>
      <w:r>
        <w:t>de l’éthique avec un certain mé</w:t>
      </w:r>
      <w:r w:rsidRPr="00DE49AC">
        <w:t>pris narquois. On la considère contreproductive, trop humaine, parce qu’elle relativise l’argent et le pouvoir. On la perçoit comme une menace, puisqu’elle co</w:t>
      </w:r>
      <w:r>
        <w:t>ndamne la manipulation et la dé</w:t>
      </w:r>
      <w:r w:rsidRPr="00DE49AC">
        <w:t xml:space="preserve">gradation de la personne. En définitive, l’éthique renvoie à un </w:t>
      </w:r>
      <w:r>
        <w:t>Dieu qui attend une réponse exi</w:t>
      </w:r>
      <w:r w:rsidRPr="00DE49AC">
        <w:t>geante, qui se s</w:t>
      </w:r>
      <w:r>
        <w:t>itue hors des catégories du mar</w:t>
      </w:r>
      <w:r w:rsidRPr="00DE49AC">
        <w:t>ché. Pour celles-ci, si elles sont absolutisées, Dieu est incontrôlabl</w:t>
      </w:r>
      <w:r>
        <w:t>e, non-manipulable, voire dange</w:t>
      </w:r>
      <w:r w:rsidRPr="00DE49AC">
        <w:t>reux, parce qu’il appelle l’être humain à sa pleine réalisation et à l’indépendance de toute sorte d’esclavage. L’éthique – une éthique non idéologisée – permet de créer un équilibre et un ordre social plus humai</w:t>
      </w:r>
      <w:r>
        <w:t>n. En ce sens, j’exhorte les ex</w:t>
      </w:r>
      <w:r w:rsidRPr="00DE49AC">
        <w:t>perts financiers et les gouvernants des différents pays à considére</w:t>
      </w:r>
      <w:r>
        <w:t>r les paroles d’un sage de l’an</w:t>
      </w:r>
      <w:r w:rsidRPr="00DE49AC">
        <w:t>tiquité</w:t>
      </w:r>
      <w:r>
        <w:t> :</w:t>
      </w:r>
      <w:r w:rsidRPr="00DE49AC">
        <w:t xml:space="preserve"> </w:t>
      </w:r>
      <w:r>
        <w:t>« </w:t>
      </w:r>
      <w:r w:rsidRPr="00DE49AC">
        <w:t>Ne pas faire participer les pauvres à ses propres biens, c’est les voler et leur enlever la vie. Ce ne sont pas nos biens que nous détenons, mais les leurs</w:t>
      </w:r>
      <w:r>
        <w:t> »</w:t>
      </w:r>
      <w:r w:rsidRPr="00DE49AC">
        <w:t>.</w:t>
      </w:r>
      <w:r>
        <w:rPr>
          <w:rStyle w:val="Appelnotedebasdep"/>
        </w:rPr>
        <w:footnoteReference w:id="289"/>
      </w:r>
    </w:p>
    <w:p w:rsidR="00A94C22" w:rsidRDefault="00A94C22" w:rsidP="00A94C22">
      <w:pPr>
        <w:pStyle w:val="Titre5"/>
      </w:pPr>
      <w:bookmarkStart w:id="1063" w:name="_Toc379381946"/>
      <w:bookmarkStart w:id="1064" w:name="_Toc379878934"/>
      <w:bookmarkStart w:id="1065" w:name="_Toc487628614"/>
      <w:r w:rsidRPr="00DE49AC">
        <w:t xml:space="preserve">58. </w:t>
      </w:r>
      <w:r>
        <w:t xml:space="preserve">Nécessité d’une </w:t>
      </w:r>
      <w:r w:rsidRPr="00DE49AC">
        <w:t>réforme financière qui n’ignore pas l’éthique</w:t>
      </w:r>
      <w:r>
        <w:t xml:space="preserve"> où l’argent sert l’humain  au lieu de gouverner</w:t>
      </w:r>
      <w:bookmarkEnd w:id="1063"/>
      <w:bookmarkEnd w:id="1064"/>
      <w:bookmarkEnd w:id="1065"/>
      <w:r>
        <w:t xml:space="preserve"> </w:t>
      </w:r>
    </w:p>
    <w:p w:rsidR="00A94C22" w:rsidRPr="00DE49AC" w:rsidRDefault="00A94C22" w:rsidP="00A94C22">
      <w:r w:rsidRPr="00DE49AC">
        <w:t>Une réforme financière qui n’ignore pas l’éthique demanderait un changement vigoureux d’attitude de la part des dirigeants politiques, que j’exhorte à affronter ce défi avec détermination et avec clairvoyance, sans ignorer, naturellement, la spécificité de chaque contexte. L’argent doit servir et non pas gouverner</w:t>
      </w:r>
      <w:r>
        <w:t> !</w:t>
      </w:r>
      <w:r w:rsidRPr="00DE49AC">
        <w:t xml:space="preserve"> Le Pape aime tout le monde, riches et pauvres, mais il a le devoir, au nom du Christ, de rappeler que les riches doivent aider les pauvres, les respecter et les promouvoir. Je vous exhorte à la solidarité désintéressée et à un retour de l’économie et de la finance à une éthique en faveur de l’être humain.</w:t>
      </w:r>
    </w:p>
    <w:p w:rsidR="00A94C22" w:rsidRPr="00D510FC" w:rsidRDefault="00A94C22" w:rsidP="00A94C22">
      <w:pPr>
        <w:pStyle w:val="Titre4"/>
      </w:pPr>
      <w:bookmarkStart w:id="1066" w:name="_Toc379381947"/>
      <w:bookmarkStart w:id="1067" w:name="_Toc379878935"/>
      <w:bookmarkStart w:id="1068" w:name="_Toc487628615"/>
      <w:r w:rsidRPr="00DE49AC">
        <w:lastRenderedPageBreak/>
        <w:t>Non à la disparité sociale qui engendre la violence</w:t>
      </w:r>
      <w:bookmarkEnd w:id="1066"/>
      <w:bookmarkEnd w:id="1067"/>
      <w:bookmarkEnd w:id="1068"/>
    </w:p>
    <w:p w:rsidR="00A94C22" w:rsidRDefault="00A94C22" w:rsidP="00A94C22">
      <w:pPr>
        <w:pStyle w:val="Titre5"/>
      </w:pPr>
      <w:bookmarkStart w:id="1069" w:name="_Toc379381948"/>
      <w:bookmarkStart w:id="1070" w:name="_Toc379878936"/>
      <w:bookmarkStart w:id="1071" w:name="_Toc487628616"/>
      <w:r>
        <w:t>59. De toute part on demande une plus grande sécurité qui ne viendra qu’en éliminant l’exclusion et les injustices entre les peuples et les personnes, en remettant en question les structures sociales injustes dans leur racine</w:t>
      </w:r>
      <w:bookmarkEnd w:id="1069"/>
      <w:bookmarkEnd w:id="1070"/>
      <w:bookmarkEnd w:id="1071"/>
    </w:p>
    <w:p w:rsidR="00A94C22" w:rsidRPr="00DE49AC" w:rsidRDefault="00A94C22" w:rsidP="00A94C22">
      <w:r w:rsidRPr="00DE49AC">
        <w:t>De nos jours, de toutes parts on demande une plus grande sé</w:t>
      </w:r>
      <w:r>
        <w:t>curité. Mais, tant que ne s’éli</w:t>
      </w:r>
      <w:r w:rsidRPr="00DE49AC">
        <w:t>minent pas l’exclu</w:t>
      </w:r>
      <w:r>
        <w:t>sion sociale et la disparité so</w:t>
      </w:r>
      <w:r w:rsidRPr="00DE49AC">
        <w:t>ciale, dans la société et entre les divers peuples, il sera impossible d’éradiquer la violence. On accuse les pauvres et les populations les plus pauvres de la violence, mais,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d’intelligence qui pu</w:t>
      </w:r>
      <w:r>
        <w:t>issent assurer sans fin la tran</w:t>
      </w:r>
      <w:r w:rsidRPr="00DE49AC">
        <w:t>quillité. Cela n’arrive pas seulement parce que la disparité sociale provoque la réaction violente de ceux qui sont exclus du système, mais parce que le système social et économique est injuste à sa racine. De mêm</w:t>
      </w:r>
      <w:r>
        <w:t>e que le bien tend à se communi</w:t>
      </w:r>
      <w:r w:rsidRPr="00DE49AC">
        <w:t>quer, de même le mal auquel on consent, c’est-à-dire l’injustice, tend à répandre sa force nuisible et à démolir silencieusement les bases de tout système politique e</w:t>
      </w:r>
      <w:r>
        <w:t>t social, quelle que soit sa so</w:t>
      </w:r>
      <w:r w:rsidRPr="00DE49AC">
        <w:t>lidité. Si toute action a des conséquences, un mal niché dans les structures d’une société comporte toujours un potentiel de dissolution et de mort. C’est le mal cristallisé dans les structures sociales injustes, dont on ne peut pas attendre un avenir meilleur. Nous sommes loin de ce qu’on appelle la “fin de l’histoire”, puisque les conditions d’un développement durable et pacifique ne sont pas encore adéquatement implantées et réalisées.</w:t>
      </w:r>
    </w:p>
    <w:p w:rsidR="00A94C22" w:rsidRDefault="00A94C22" w:rsidP="00A94C22">
      <w:pPr>
        <w:pStyle w:val="Titre5"/>
      </w:pPr>
      <w:bookmarkStart w:id="1072" w:name="_Toc379381949"/>
      <w:bookmarkStart w:id="1073" w:name="_Toc379878937"/>
      <w:bookmarkStart w:id="1074" w:name="_Toc487628617"/>
      <w:r w:rsidRPr="00DE49AC">
        <w:t xml:space="preserve">60. </w:t>
      </w:r>
      <w:r>
        <w:t>Mécanisme de l’économie actuelle qui promeut une consommation effrénée et exclue en comptant sur les armes pour sa sécurité et en accusant les pauvres</w:t>
      </w:r>
      <w:bookmarkEnd w:id="1072"/>
      <w:bookmarkEnd w:id="1073"/>
      <w:bookmarkEnd w:id="1074"/>
      <w:r>
        <w:t xml:space="preserve"> </w:t>
      </w:r>
    </w:p>
    <w:p w:rsidR="00A94C22" w:rsidRPr="00DE49AC" w:rsidRDefault="00A94C22" w:rsidP="00A94C22">
      <w:r w:rsidRPr="00DE49AC">
        <w:t>Les mécanismes de l’économie actuelle promeuvent</w:t>
      </w:r>
      <w:r>
        <w:t xml:space="preserve"> une exagération de la consomma</w:t>
      </w:r>
      <w:r w:rsidRPr="00DE49AC">
        <w:t>tion, mais il r</w:t>
      </w:r>
      <w:r>
        <w:t>ésulte que l’esprit de consomma</w:t>
      </w:r>
      <w:r w:rsidRPr="00DE49AC">
        <w:t>tion effréné, uni à la disparité sociale, dégrade doublement le tissu social. De cette manière, la disparité socia</w:t>
      </w:r>
      <w:r>
        <w:t>le engendre tôt ou tard une vio</w:t>
      </w:r>
      <w:r w:rsidRPr="00DE49AC">
        <w:t xml:space="preserve">lence que la course aux armements ne résout ni résoudra jamais. Elle sert seulement à chercher à tromper ceux qui réclament une plus grande sécurité, comme si aujourd’hui nous ne savions pas que les armes et la répression violente, au lieu d’apporter des solutions, créent des conflits nouveaux et pires. Certains se satisfont simplement en accusant les pauvres et les pays pauvres de leurs maux, avec des généralisations indues, et prétendent trouver la solution </w:t>
      </w:r>
      <w:r>
        <w:t>dans une “édu</w:t>
      </w:r>
      <w:r w:rsidRPr="00DE49AC">
        <w:t>cation” qui les rassure et les transforme en êtres apprivoisés et inoffensifs. Cela devient encore plus irritant si ceux qui sont exclus voient croître ce cancer social qui est la cor</w:t>
      </w:r>
      <w:r>
        <w:t>ruption profondé</w:t>
      </w:r>
      <w:r w:rsidRPr="00DE49AC">
        <w:t>ment enracinée dans de nombreux pays – dans les gouvernements, dans l’entreprise et dans les institutions – quelle que soit l’idéologie politique des gouvernants.</w:t>
      </w:r>
    </w:p>
    <w:p w:rsidR="00E8124C" w:rsidRPr="00DE49AC" w:rsidRDefault="00E8124C" w:rsidP="00E8124C">
      <w:pPr>
        <w:pStyle w:val="Titre5"/>
      </w:pPr>
      <w:bookmarkStart w:id="1075" w:name="_Toc379878938"/>
      <w:bookmarkStart w:id="1076" w:name="_Toc487628618"/>
      <w:r>
        <w:t xml:space="preserve">74. Nécessité d’une </w:t>
      </w:r>
      <w:r w:rsidRPr="00DE49AC">
        <w:t>évangélisation qui éclaire les nouvelles manières de se mettre en relation avec Dieu, avec les autres et avec l’environnement</w:t>
      </w:r>
      <w:r>
        <w:t xml:space="preserve"> et qui lutte contre </w:t>
      </w:r>
      <w:r w:rsidRPr="00DE49AC">
        <w:t>des pratiques de ségrégation</w:t>
      </w:r>
      <w:r>
        <w:t>, d’exclusion</w:t>
      </w:r>
      <w:r w:rsidRPr="00DE49AC">
        <w:t xml:space="preserve"> et de violence</w:t>
      </w:r>
      <w:r>
        <w:t xml:space="preserve"> qui ne peuvent </w:t>
      </w:r>
      <w:r w:rsidRPr="00DE49AC">
        <w:t>être réduites au silence par la force</w:t>
      </w:r>
      <w:bookmarkEnd w:id="1075"/>
      <w:bookmarkEnd w:id="1076"/>
    </w:p>
    <w:p w:rsidR="00E8124C" w:rsidRPr="00DE49AC" w:rsidRDefault="00E8124C" w:rsidP="00E8124C">
      <w:r w:rsidRPr="00DE49AC">
        <w:t xml:space="preserve">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humains, en territoires culturels, en villes invisibles. Des formes culturelles variées cohabitent </w:t>
      </w:r>
      <w:r w:rsidRPr="00DE49AC">
        <w:lastRenderedPageBreak/>
        <w:t>de fait, mais exercent souvent des pratiques de ségrégation et de violence. L’Église est appelée à se mettre au service d’un dialogue difficile. D’autre part, il y a des citadins qui obtiennent</w:t>
      </w:r>
      <w:r>
        <w:t xml:space="preserve"> des moyens adéquats pour le dé</w:t>
      </w:r>
      <w:r w:rsidRPr="00DE49AC">
        <w:t>veloppement de leur vie personnelle et familiale, mais il y a un très grand nombre de “non citadins”, des “citad</w:t>
      </w:r>
      <w:r>
        <w:t>ins à moitié” ou des “restes ur</w:t>
      </w:r>
      <w:r w:rsidRPr="00DE49AC">
        <w:t>bains”. La ville produit une sorte d’ambivalence permanente, parce que, tandis qu’elle offre à ses citadins d’infinies possibilités, de nombreuses difficultés appar</w:t>
      </w:r>
      <w:r>
        <w:t>aissent pour le plein développe</w:t>
      </w:r>
      <w:r w:rsidRPr="00DE49AC">
        <w:t xml:space="preserve">ment de la vie de beaucoup. Ces contradictions provoquent des souffrances déchirantes. Dans de nombreuses parties du monde, les villes sont des scènes de protestation de masse où des </w:t>
      </w:r>
      <w:r>
        <w:t>mil</w:t>
      </w:r>
      <w:r w:rsidRPr="00DE49AC">
        <w:t>liers d’habitants réclament liberté, participation, justice et différentes revendications qui, si elles ne sont pas convenablement interprétées, ne peuvent être réduites au silence par la force.</w:t>
      </w:r>
    </w:p>
    <w:p w:rsidR="00E8124C" w:rsidRDefault="00E8124C" w:rsidP="00E8124C">
      <w:pPr>
        <w:pStyle w:val="Titre5"/>
      </w:pPr>
      <w:bookmarkStart w:id="1077" w:name="_Toc379878939"/>
      <w:bookmarkStart w:id="1078" w:name="_Toc487628619"/>
      <w:r w:rsidRPr="00DE49AC">
        <w:t xml:space="preserve">75. </w:t>
      </w:r>
      <w:r>
        <w:t>Dans des villes marquées par de multiples maux (voir énumération), l</w:t>
      </w:r>
      <w:r w:rsidRPr="00DE49AC">
        <w:t>es maisons et les quartiers se construisent davantage pour isoler et protéger que pour relier et intégrer</w:t>
      </w:r>
      <w:bookmarkEnd w:id="1077"/>
      <w:bookmarkEnd w:id="1078"/>
    </w:p>
    <w:p w:rsidR="00E8124C" w:rsidRPr="00DE49AC" w:rsidRDefault="00E8124C" w:rsidP="00E8124C">
      <w:r w:rsidRPr="00DE49AC">
        <w:t>Nous ne pouvons ignorer que dans les villes le trafic de drogue et de personnes, l’abus et l’exploitatio</w:t>
      </w:r>
      <w:r>
        <w:t>n de mineurs, l’abandon des per</w:t>
      </w:r>
      <w:r w:rsidRPr="00DE49AC">
        <w:t>sonnes âgées et malades, diverses formes de corruption et d</w:t>
      </w:r>
      <w:r>
        <w:t>e criminalité augmentent facile</w:t>
      </w:r>
      <w:r w:rsidRPr="00DE49AC">
        <w:t xml:space="preserv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w:t>
      </w:r>
      <w:r>
        <w:t>la vie en abon</w:t>
      </w:r>
      <w:r w:rsidRPr="00DE49AC">
        <w:t>dance (cf. Jn 1</w:t>
      </w:r>
      <w:r>
        <w:t>0,</w:t>
      </w:r>
      <w:r w:rsidRPr="00DE49AC">
        <w:t xml:space="preserve">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w:t>
      </w:r>
      <w:r>
        <w:t>cœur</w:t>
      </w:r>
      <w:r w:rsidRPr="00DE49AC">
        <w:t xml:space="preserve"> des défis comme ferment de témoignage, dans n’importe quelle culture, dans n’importe quelle ville, perfectionne le chrétien et féconde la ville. </w:t>
      </w:r>
    </w:p>
    <w:p w:rsidR="00CC507C" w:rsidRDefault="00CC507C" w:rsidP="00CC507C">
      <w:pPr>
        <w:pStyle w:val="Titre5"/>
      </w:pPr>
      <w:bookmarkStart w:id="1079" w:name="_Toc379382100"/>
      <w:bookmarkStart w:id="1080" w:name="_Toc379878940"/>
      <w:bookmarkStart w:id="1081" w:name="_Toc487628620"/>
      <w:r>
        <w:t>176. Si la di</w:t>
      </w:r>
      <w:r w:rsidRPr="00DE49AC">
        <w:t xml:space="preserve">mension sociale de l’évangélisation n’est pas dûment explicitée, </w:t>
      </w:r>
      <w:r>
        <w:t>risque de défigu</w:t>
      </w:r>
      <w:r w:rsidRPr="00DE49AC">
        <w:t>rer la mission évangélisatrice.</w:t>
      </w:r>
      <w:bookmarkEnd w:id="1079"/>
      <w:bookmarkEnd w:id="1080"/>
      <w:bookmarkEnd w:id="1081"/>
    </w:p>
    <w:p w:rsidR="00CC507C" w:rsidRPr="00DE49AC" w:rsidRDefault="00CC507C" w:rsidP="00CC507C">
      <w:r w:rsidRPr="00DE49AC">
        <w:t xml:space="preserve">Évangéliser c’est rendre présent dans le monde le Royaume de Dieu. Mais </w:t>
      </w:r>
      <w:r>
        <w:t>« aucune dé</w:t>
      </w:r>
      <w:r w:rsidRPr="00DE49AC">
        <w:t>finition partielle et fragmentaire ne donne raison de la réalité riche, complexe et dynamique qu’est l’évangélisation, sinon au risque de l’appauvrir et même de la mutiler</w:t>
      </w:r>
      <w:r>
        <w:t> »</w:t>
      </w:r>
      <w:r w:rsidRPr="00DE49AC">
        <w:t>.</w:t>
      </w:r>
      <w:r>
        <w:rPr>
          <w:rStyle w:val="Appelnotedebasdep"/>
        </w:rPr>
        <w:footnoteReference w:id="290"/>
      </w:r>
      <w:r w:rsidRPr="00DE49AC">
        <w:t xml:space="preserve"> Je voudrais partager à présent mes p</w:t>
      </w:r>
      <w:r>
        <w:t>réoccupations au sujet de la di</w:t>
      </w:r>
      <w:r w:rsidRPr="00DE49AC">
        <w:t>mension sociale de l’évangélisation précisément parce que, si cette dimension n’est pas dûment explicitée, on court to</w:t>
      </w:r>
      <w:r>
        <w:t>ujours le risque de défigu</w:t>
      </w:r>
      <w:r w:rsidRPr="00DE49AC">
        <w:t xml:space="preserve">rer la signification authentique et intégrale de la mission évangélisatrice. </w:t>
      </w:r>
    </w:p>
    <w:p w:rsidR="00CC507C" w:rsidRPr="00DE49AC" w:rsidRDefault="00CC507C" w:rsidP="00CC507C">
      <w:pPr>
        <w:pStyle w:val="Titre3"/>
      </w:pPr>
      <w:bookmarkStart w:id="1082" w:name="_Toc379382101"/>
      <w:bookmarkStart w:id="1083" w:name="_Toc379878941"/>
      <w:bookmarkStart w:id="1084" w:name="_Toc487628621"/>
      <w:r>
        <w:t xml:space="preserve">I. </w:t>
      </w:r>
      <w:r w:rsidRPr="00DE49AC">
        <w:t>Les répercussions communautaires</w:t>
      </w:r>
      <w:r>
        <w:t xml:space="preserve"> </w:t>
      </w:r>
      <w:r w:rsidRPr="00DE49AC">
        <w:t>et sociales du</w:t>
      </w:r>
      <w:r>
        <w:t xml:space="preserve"> </w:t>
      </w:r>
      <w:r w:rsidRPr="00DE49AC">
        <w:t>kérygme</w:t>
      </w:r>
      <w:bookmarkEnd w:id="1082"/>
      <w:bookmarkEnd w:id="1083"/>
      <w:bookmarkEnd w:id="1084"/>
    </w:p>
    <w:p w:rsidR="00CC507C" w:rsidRDefault="00CC507C" w:rsidP="00CC507C">
      <w:pPr>
        <w:pStyle w:val="Titre5"/>
      </w:pPr>
      <w:bookmarkStart w:id="1085" w:name="_Toc379382102"/>
      <w:bookmarkStart w:id="1086" w:name="_Toc379878942"/>
      <w:bookmarkStart w:id="1087" w:name="_Toc487628622"/>
      <w:r>
        <w:t xml:space="preserve">177. </w:t>
      </w:r>
      <w:r w:rsidRPr="00DE49AC">
        <w:t xml:space="preserve">La vie communautaire et l’engagement avec les autres au </w:t>
      </w:r>
      <w:r>
        <w:t>cœur</w:t>
      </w:r>
      <w:r w:rsidRPr="00DE49AC">
        <w:t xml:space="preserve"> même de l’Évangile</w:t>
      </w:r>
      <w:bookmarkEnd w:id="1085"/>
      <w:bookmarkEnd w:id="1086"/>
      <w:bookmarkEnd w:id="1087"/>
      <w:r w:rsidRPr="00DE49AC">
        <w:t xml:space="preserve"> </w:t>
      </w:r>
    </w:p>
    <w:p w:rsidR="00CC507C" w:rsidRDefault="00CC507C" w:rsidP="00CC507C">
      <w:r w:rsidRPr="00DE49AC">
        <w:t>Le kérygme possède un contenu inévitablement social</w:t>
      </w:r>
      <w:r>
        <w:t> :</w:t>
      </w:r>
      <w:r w:rsidRPr="00DE49AC">
        <w:t xml:space="preserve"> au </w:t>
      </w:r>
      <w:r>
        <w:t>cœur</w:t>
      </w:r>
      <w:r w:rsidRPr="00DE49AC">
        <w:t xml:space="preserve"> même de l’Évangile, il y a la vie communautaire et l’engagement avec les autres. Le contenu de la </w:t>
      </w:r>
      <w:r>
        <w:t>première annonce a une répercus</w:t>
      </w:r>
      <w:r w:rsidRPr="00DE49AC">
        <w:t xml:space="preserve">sion morale immédiate dont le centre est la charité. </w:t>
      </w:r>
    </w:p>
    <w:p w:rsidR="00CC507C" w:rsidRPr="00D510FC" w:rsidRDefault="00CC507C" w:rsidP="00CC507C">
      <w:pPr>
        <w:pStyle w:val="Titre4"/>
      </w:pPr>
      <w:bookmarkStart w:id="1088" w:name="_Toc379382103"/>
      <w:bookmarkStart w:id="1089" w:name="_Toc379878943"/>
      <w:bookmarkStart w:id="1090" w:name="_Toc487628623"/>
      <w:r w:rsidRPr="00DE49AC">
        <w:lastRenderedPageBreak/>
        <w:t>Confession de la foi et engagement social</w:t>
      </w:r>
      <w:bookmarkEnd w:id="1088"/>
      <w:bookmarkEnd w:id="1089"/>
      <w:bookmarkEnd w:id="1090"/>
    </w:p>
    <w:p w:rsidR="00CC507C" w:rsidRDefault="00CC507C" w:rsidP="00CC507C">
      <w:pPr>
        <w:pStyle w:val="Titre5"/>
      </w:pPr>
      <w:bookmarkStart w:id="1091" w:name="_Toc379878944"/>
      <w:bookmarkStart w:id="1092" w:name="_Toc487628624"/>
      <w:r>
        <w:t>178. L’accepta</w:t>
      </w:r>
      <w:r w:rsidRPr="00DE49AC">
        <w:t>tion de la première annonce</w:t>
      </w:r>
      <w:r>
        <w:t xml:space="preserve"> amène à</w:t>
      </w:r>
      <w:r w:rsidRPr="00DE49AC">
        <w:t xml:space="preserve"> désirer, chercher et avoir à </w:t>
      </w:r>
      <w:r>
        <w:t>cœur</w:t>
      </w:r>
      <w:r w:rsidRPr="00DE49AC">
        <w:t xml:space="preserve"> le bien des autres.</w:t>
      </w:r>
      <w:bookmarkEnd w:id="1091"/>
      <w:bookmarkEnd w:id="1092"/>
    </w:p>
    <w:p w:rsidR="00CC507C" w:rsidRPr="00DE49AC" w:rsidRDefault="00CC507C" w:rsidP="00CC507C">
      <w:r w:rsidRPr="00DE49AC">
        <w:t>Confesser un Père qui aime infiniment chaque être humain implique de découvrir qu’</w:t>
      </w:r>
      <w:r>
        <w:t>« </w:t>
      </w:r>
      <w:r w:rsidRPr="00DE49AC">
        <w:t>il lui accorde par cet amour une dignité infinie</w:t>
      </w:r>
      <w:r>
        <w:t> »</w:t>
      </w:r>
      <w:r w:rsidRPr="00DE49AC">
        <w:t>.</w:t>
      </w:r>
      <w:r>
        <w:rPr>
          <w:rStyle w:val="Appelnotedebasdep"/>
        </w:rPr>
        <w:footnoteReference w:id="291"/>
      </w:r>
      <w:r w:rsidRPr="00DE49AC">
        <w:t xml:space="preserve"> Confesser que le Fils de Dieu a assumé notre chair signifie que chaque personne humaine a été élevée jusqu’au </w:t>
      </w:r>
      <w:r>
        <w:t>cœur</w:t>
      </w:r>
      <w:r w:rsidRPr="00DE49AC">
        <w:t xml:space="preserve"> même de Dieu. Confesser que Jésus a donné son sang pour nous nous empêche de maintenir le moindre doute sur l’amour sans limite qui ennoblit tout être humain. Sa rédemption a une signification sociale parce que </w:t>
      </w:r>
      <w:r>
        <w:t>« </w:t>
      </w:r>
      <w:r w:rsidRPr="00DE49AC">
        <w:t>dans le Christ, Dieu ne rachète pas seulement l’individu mais aussi les relations sociales entre les hommes</w:t>
      </w:r>
      <w:r>
        <w:t> »</w:t>
      </w:r>
      <w:r w:rsidRPr="00DE49AC">
        <w:t>.</w:t>
      </w:r>
      <w:r>
        <w:rPr>
          <w:rStyle w:val="Appelnotedebasdep"/>
        </w:rPr>
        <w:footnoteReference w:id="292"/>
      </w:r>
      <w:r w:rsidRPr="00DE49AC">
        <w:t xml:space="preserve"> Confesser que l’Esprit Saint agit en tous implique de reconnaître qu’il cherche à pénétrer dans chaque situation humaine et dans tous les liens sociaux</w:t>
      </w:r>
      <w:r>
        <w:t> :</w:t>
      </w:r>
      <w:r w:rsidRPr="00DE49AC">
        <w:t xml:space="preserve"> </w:t>
      </w:r>
      <w:r>
        <w:t>« </w:t>
      </w:r>
      <w:r w:rsidRPr="00DE49AC">
        <w:t xml:space="preserve">L’Esprit Saint possède une imagination infinie, précisément de l’Esprit divin, qui sait dénouer les </w:t>
      </w:r>
      <w:r>
        <w:t xml:space="preserve">nœuds </w:t>
      </w:r>
      <w:r w:rsidRPr="00DE49AC">
        <w:t>même les plus complexes et les plus inextricables de l’histoire humaine</w:t>
      </w:r>
      <w:r>
        <w:t> »</w:t>
      </w:r>
      <w:r w:rsidRPr="00DE49AC">
        <w:t>.</w:t>
      </w:r>
      <w:r>
        <w:rPr>
          <w:rStyle w:val="Appelnotedebasdep"/>
        </w:rPr>
        <w:footnoteReference w:id="293"/>
      </w:r>
      <w:r w:rsidRPr="00DE49AC">
        <w:t xml:space="preserve"> L’évangélisation cherche à coopérer aussi à cette action libératrice de l’Esprit. Le mystère même de la Trinité nous rappelle que nous avons été créés à l’image de la communion divine, pour laqu</w:t>
      </w:r>
      <w:r>
        <w:t>elle nous ne pouvons nous réali</w:t>
      </w:r>
      <w:r w:rsidRPr="00DE49AC">
        <w:t xml:space="preserve">ser ni nous sauver tout seuls. À partir du </w:t>
      </w:r>
      <w:r>
        <w:t>cœur</w:t>
      </w:r>
      <w:r w:rsidRPr="00DE49AC">
        <w:t xml:space="preserve"> de l’Évangile, nous reconnaissons la connexion intime entre évangélisation et promotion humaine, qui doit nécessairement s’exprimer et se développer dans toute l’ac</w:t>
      </w:r>
      <w:r>
        <w:t>tion évangélisatrice. L’accepta</w:t>
      </w:r>
      <w:r w:rsidRPr="00DE49AC">
        <w:t>tion de la première annonce, qui invite à se laisser aimer de Dieu et à l’aimer avec l’amour que lui-même nous communique, provoque dans la vie de la personne et dans ses actions une réaction première et fondamentale</w:t>
      </w:r>
      <w:r>
        <w:t> :</w:t>
      </w:r>
      <w:r w:rsidRPr="00DE49AC">
        <w:t xml:space="preserve"> désirer, chercher et avoir à </w:t>
      </w:r>
      <w:r>
        <w:t>cœur</w:t>
      </w:r>
      <w:r w:rsidRPr="00DE49AC">
        <w:t xml:space="preserve"> le bien des autres.</w:t>
      </w:r>
    </w:p>
    <w:p w:rsidR="00CC507C" w:rsidRDefault="00CC507C" w:rsidP="00CC507C">
      <w:pPr>
        <w:pStyle w:val="Titre5"/>
      </w:pPr>
      <w:bookmarkStart w:id="1093" w:name="_Toc379878945"/>
      <w:bookmarkStart w:id="1094" w:name="_Toc487628625"/>
      <w:r>
        <w:t xml:space="preserve">179. Ne pas perdre l’émerveillement, </w:t>
      </w:r>
      <w:r w:rsidRPr="00DE49AC">
        <w:t>la fascinati</w:t>
      </w:r>
      <w:r>
        <w:t>on, l’enthou</w:t>
      </w:r>
      <w:r w:rsidRPr="00DE49AC">
        <w:t>siasme de vivre l’Évangile de la fraternité et de la justice</w:t>
      </w:r>
      <w:r>
        <w:t> !</w:t>
      </w:r>
      <w:bookmarkEnd w:id="1093"/>
      <w:bookmarkEnd w:id="1094"/>
    </w:p>
    <w:p w:rsidR="00CC507C" w:rsidRDefault="00CC507C" w:rsidP="00CC507C">
      <w:r w:rsidRPr="00DE49AC">
        <w:t>Ce lien indissoluble entre l’accueil de l’annonce salvifique et un amour fraternel effectif est exprimé dans certains textes de l’Écriture qu’il convient de</w:t>
      </w:r>
      <w:r>
        <w:t xml:space="preserve"> considérer et de méditer atten</w:t>
      </w:r>
      <w:r w:rsidRPr="00DE49AC">
        <w:t>tivement pour en tirer toutes les conséquences. Il s’agit d’un message auquel fréquemment nous nous habituons</w:t>
      </w:r>
      <w:r>
        <w:t>, nous le répétons presque méca</w:t>
      </w:r>
      <w:r w:rsidRPr="00DE49AC">
        <w:t>niquement, sans pouvoir nous assurer qu’il ait une réelle incidence dans notre vie et dans nos communautés. Comme elle est dangereuse et nuisible, cette accoutumance qui nous porte à perdre l’émerveillement, la fascinati</w:t>
      </w:r>
      <w:r>
        <w:t>on, l’enthou</w:t>
      </w:r>
      <w:r w:rsidRPr="00DE49AC">
        <w:t>siasme de vivre l’Évangile de la fraternité et de la justice</w:t>
      </w:r>
      <w:r>
        <w:t> !</w:t>
      </w:r>
      <w:r w:rsidRPr="00DE49AC">
        <w:t xml:space="preserve"> La Parole de Dieu enseigne que, dans le frère, on trouve le prolongement permanent de l’Incarnation pour chacun de nous</w:t>
      </w:r>
      <w:r>
        <w:t> :</w:t>
      </w:r>
      <w:r w:rsidRPr="00DE49AC">
        <w:t xml:space="preserve"> </w:t>
      </w:r>
      <w:r>
        <w:t>« </w:t>
      </w:r>
      <w:r w:rsidRPr="00DE49AC">
        <w:t>Dans la mesure où vous l’avez fait à l’un de ces plus petits de mes frères, c’est à moi que vous l’avez fait</w:t>
      </w:r>
      <w:r>
        <w:t> »</w:t>
      </w:r>
      <w:r w:rsidRPr="00DE49AC">
        <w:t xml:space="preserve"> (Mt 2</w:t>
      </w:r>
      <w:r>
        <w:t>5,</w:t>
      </w:r>
      <w:r w:rsidRPr="00DE49AC">
        <w:t>40). Tout ce que nous faisons pour les autres a une dimension transcendante</w:t>
      </w:r>
      <w:r>
        <w:t> :</w:t>
      </w:r>
      <w:r w:rsidRPr="00DE49AC">
        <w:t xml:space="preserve"> </w:t>
      </w:r>
      <w:r>
        <w:t>« </w:t>
      </w:r>
      <w:r w:rsidRPr="00DE49AC">
        <w:t>De la mesure dont vous mesurerez, on mesurera pour vous</w:t>
      </w:r>
      <w:r>
        <w:t> »</w:t>
      </w:r>
      <w:r w:rsidRPr="00DE49AC">
        <w:t xml:space="preserve"> (Mt </w:t>
      </w:r>
      <w:r>
        <w:t>7,</w:t>
      </w:r>
      <w:r w:rsidRPr="00DE49AC">
        <w:t>2)</w:t>
      </w:r>
      <w:r>
        <w:t> ;</w:t>
      </w:r>
      <w:r w:rsidRPr="00DE49AC">
        <w:t xml:space="preserve"> et </w:t>
      </w:r>
      <w:r>
        <w:t>elle répond à la miséricorde di</w:t>
      </w:r>
      <w:r w:rsidRPr="00DE49AC">
        <w:t xml:space="preserve">vine envers nous. </w:t>
      </w:r>
      <w:r>
        <w:t>« </w:t>
      </w:r>
      <w:r w:rsidRPr="00DE49AC">
        <w:t>Montrez-vous compatissants comme votre Père est compatissant. Ne jugez pas, et vous ne serez pas jugés</w:t>
      </w:r>
      <w:r>
        <w:t> ;</w:t>
      </w:r>
      <w:r w:rsidRPr="00DE49AC">
        <w:t xml:space="preserve"> ne condamnez pas, et vous ne serez pas condamnés</w:t>
      </w:r>
      <w:r>
        <w:t> ;</w:t>
      </w:r>
      <w:r w:rsidRPr="00DE49AC">
        <w:t xml:space="preserve"> remettez, et il vous sera remis. Donnez et l’on vous donnera… De la mesure dont v</w:t>
      </w:r>
      <w:r>
        <w:t>ous mesurez, on me</w:t>
      </w:r>
      <w:r w:rsidRPr="00DE49AC">
        <w:t>surera pour vous en retour</w:t>
      </w:r>
      <w:r>
        <w:t> »</w:t>
      </w:r>
      <w:r w:rsidRPr="00DE49AC">
        <w:t xml:space="preserve"> (Lc </w:t>
      </w:r>
      <w:r>
        <w:t>6,</w:t>
      </w:r>
      <w:r w:rsidRPr="00DE49AC">
        <w:t>36-38). Ce qu’expriment ces textes c’est la priorité absolue de “ la sortie de soi vers le frère ” comme un des deux commandements principaux qui fondent toute norme morale et comme le signe le plus clair pour faire le discernement sur un chemin de croissance s</w:t>
      </w:r>
      <w:r>
        <w:t>pirituelle en réponse au don ab</w:t>
      </w:r>
      <w:r w:rsidRPr="00DE49AC">
        <w:t xml:space="preserve">solument gratuit de Dieu. Pour cela même, </w:t>
      </w:r>
      <w:r>
        <w:t>« </w:t>
      </w:r>
      <w:r w:rsidRPr="00DE49AC">
        <w:t>le service de la charité est, lui aussi, une dimension constitutive de la m</w:t>
      </w:r>
      <w:r>
        <w:t>ission de l’Église et il consti</w:t>
      </w:r>
      <w:r w:rsidRPr="00DE49AC">
        <w:t>tue une expression de son essence-</w:t>
      </w:r>
      <w:r w:rsidRPr="00DE49AC">
        <w:lastRenderedPageBreak/>
        <w:t>même</w:t>
      </w:r>
      <w:r>
        <w:t> »</w:t>
      </w:r>
      <w:r w:rsidRPr="00DE49AC">
        <w:t>.</w:t>
      </w:r>
      <w:r>
        <w:rPr>
          <w:rStyle w:val="Appelnotedebasdep"/>
        </w:rPr>
        <w:footnoteReference w:id="294"/>
      </w:r>
      <w:r w:rsidRPr="00DE49AC">
        <w:t xml:space="preserve"> Comme l’Église est missionnaire par nature, ainsi surgit inévitablement d’une telle nature la charité effective pour le prochain, la compassion qui comprend, assiste et promeut.</w:t>
      </w:r>
    </w:p>
    <w:p w:rsidR="00CC507C" w:rsidRPr="00D510FC" w:rsidRDefault="00CC507C" w:rsidP="00CC507C">
      <w:pPr>
        <w:pStyle w:val="Titre4"/>
      </w:pPr>
      <w:bookmarkStart w:id="1095" w:name="_Toc379382106"/>
      <w:bookmarkStart w:id="1096" w:name="_Toc379878946"/>
      <w:bookmarkStart w:id="1097" w:name="_Toc487628626"/>
      <w:r w:rsidRPr="00DE49AC">
        <w:t>Le Royaume qui nous appelle</w:t>
      </w:r>
      <w:bookmarkEnd w:id="1095"/>
      <w:bookmarkEnd w:id="1096"/>
      <w:bookmarkEnd w:id="1097"/>
    </w:p>
    <w:p w:rsidR="00CC507C" w:rsidRDefault="00CC507C" w:rsidP="00CC507C">
      <w:pPr>
        <w:pStyle w:val="Titre5"/>
      </w:pPr>
      <w:bookmarkStart w:id="1098" w:name="_Toc379382107"/>
      <w:bookmarkStart w:id="1099" w:name="_Toc379878947"/>
      <w:bookmarkStart w:id="1100" w:name="_Toc487628627"/>
      <w:r>
        <w:t xml:space="preserve">180. Accueillir l’Evangile ne se limite pas à une relation personnelle avec Dieu ni à quelques gestes de </w:t>
      </w:r>
      <w:r w:rsidRPr="00DE49AC">
        <w:t>“charité à la carte”</w:t>
      </w:r>
      <w:r>
        <w:t xml:space="preserve"> mais engage à faire advenir le </w:t>
      </w:r>
      <w:r w:rsidRPr="00DE49AC">
        <w:t>Royaume et sa justice</w:t>
      </w:r>
      <w:bookmarkEnd w:id="1098"/>
      <w:bookmarkEnd w:id="1099"/>
      <w:bookmarkEnd w:id="1100"/>
    </w:p>
    <w:p w:rsidR="00CC507C" w:rsidRPr="00DE49AC" w:rsidRDefault="00CC507C" w:rsidP="00CC507C">
      <w:r w:rsidRPr="00DE49AC">
        <w:t>En lisant les Écritures, il apparaît du reste clairement que la proposition de l’Évangile ne consiste pas seulement en une relation personnelle avec Dieu.</w:t>
      </w:r>
      <w:r>
        <w:t xml:space="preserve"> Et notre réponse d’amour ne de</w:t>
      </w:r>
      <w:r w:rsidRPr="00DE49AC">
        <w:t xml:space="preserve">vrait pas s’entendre non plus comme une simple somme de petits gestes personnels en faveur de quelque individu dans le besoin, ce qui pourrait constituer une sorte de “charité à la carte”, une suite d’actions tendant seulement à tranquilliser notre conscience. La proposition est le Royaume de Dieu (Lc </w:t>
      </w:r>
      <w:r>
        <w:t>4,</w:t>
      </w:r>
      <w:r w:rsidRPr="00DE49AC">
        <w:t>43)</w:t>
      </w:r>
      <w:r>
        <w:t> ;</w:t>
      </w:r>
      <w:r w:rsidRPr="00DE49AC">
        <w:t xml:space="preserve"> il s’agit d’aimer Dieu qui règne dans le monde. Dans la mesure où il réussira à régner parmi nous, la vie sociale sera un espace de fraternité, de justice, de paix, de dignité pour tous. Donc, aussi bien l’annonce que l’expérience chrétienn</w:t>
      </w:r>
      <w:r>
        <w:t>e tendent à provoquer des consé</w:t>
      </w:r>
      <w:r w:rsidRPr="00DE49AC">
        <w:t>quences sociales. Cherchons son Royaume</w:t>
      </w:r>
      <w:r>
        <w:t> :</w:t>
      </w:r>
      <w:r w:rsidRPr="00DE49AC">
        <w:t xml:space="preserve"> </w:t>
      </w:r>
      <w:r>
        <w:t>« </w:t>
      </w:r>
      <w:r w:rsidRPr="00DE49AC">
        <w:t>Cherchez d’abord son Royaume et sa justice, et tout cela vous sera donné par surcroît</w:t>
      </w:r>
      <w:r>
        <w:t> »</w:t>
      </w:r>
      <w:r w:rsidRPr="00DE49AC">
        <w:t xml:space="preserve"> (Mt </w:t>
      </w:r>
      <w:r>
        <w:t>6,</w:t>
      </w:r>
      <w:r w:rsidRPr="00DE49AC">
        <w:t>33). Le projet de Jésus est d’instaurer le Royaume de son Père</w:t>
      </w:r>
      <w:r>
        <w:t> ;</w:t>
      </w:r>
      <w:r w:rsidRPr="00DE49AC">
        <w:t xml:space="preserve"> il demande à ses disciples</w:t>
      </w:r>
      <w:r>
        <w:t> :</w:t>
      </w:r>
      <w:r w:rsidRPr="00DE49AC">
        <w:t xml:space="preserve"> </w:t>
      </w:r>
      <w:r>
        <w:t>« Procla</w:t>
      </w:r>
      <w:r w:rsidRPr="00DE49AC">
        <w:t>mez que le Royaume des cieux est tout proche</w:t>
      </w:r>
      <w:r>
        <w:t> »</w:t>
      </w:r>
      <w:r w:rsidRPr="00DE49AC">
        <w:t xml:space="preserve"> (Mt 1</w:t>
      </w:r>
      <w:r>
        <w:t>0,</w:t>
      </w:r>
      <w:r w:rsidRPr="00DE49AC">
        <w:t>7).</w:t>
      </w:r>
    </w:p>
    <w:p w:rsidR="00CC507C" w:rsidRDefault="00CC507C" w:rsidP="00CC507C">
      <w:pPr>
        <w:pStyle w:val="Titre5"/>
      </w:pPr>
      <w:bookmarkStart w:id="1101" w:name="_Toc379382108"/>
      <w:bookmarkStart w:id="1102" w:name="_Toc379878948"/>
      <w:bookmarkStart w:id="1103" w:name="_Toc487628628"/>
      <w:r>
        <w:t xml:space="preserve">181. </w:t>
      </w:r>
      <w:r w:rsidRPr="00DE49AC">
        <w:t>L’annonce de la Bonne No</w:t>
      </w:r>
      <w:r>
        <w:t>uvelle de Jésus Christ a une di</w:t>
      </w:r>
      <w:r w:rsidRPr="00DE49AC">
        <w:t xml:space="preserve">mension universelle. Son commandement de charité embrasse </w:t>
      </w:r>
      <w:r>
        <w:t>toutes les dimensions de l’exis</w:t>
      </w:r>
      <w:r w:rsidRPr="00DE49AC">
        <w:t>tence, toutes les personnes, tous les secteurs de la vie sociale et tous les peuples.</w:t>
      </w:r>
      <w:bookmarkEnd w:id="1101"/>
      <w:bookmarkEnd w:id="1102"/>
      <w:bookmarkEnd w:id="1103"/>
    </w:p>
    <w:p w:rsidR="00CC507C" w:rsidRPr="00DE49AC" w:rsidRDefault="00CC507C" w:rsidP="00CC507C">
      <w:r w:rsidRPr="00DE49AC">
        <w:t>Anticipé et grandissant parmi nous, le Royaume concern</w:t>
      </w:r>
      <w:r>
        <w:t>e tout et nous rappelle ce prin</w:t>
      </w:r>
      <w:r w:rsidRPr="00DE49AC">
        <w:t>cipe de discernement que Paul VI proposait en relation au véritable développement</w:t>
      </w:r>
      <w:r>
        <w:t> :</w:t>
      </w:r>
      <w:r w:rsidRPr="00DE49AC">
        <w:t xml:space="preserve"> </w:t>
      </w:r>
      <w:r>
        <w:t>« </w:t>
      </w:r>
      <w:r w:rsidRPr="00DE49AC">
        <w:t>Tous les hommes et tout l’homme</w:t>
      </w:r>
      <w:r>
        <w:t> »</w:t>
      </w:r>
      <w:r>
        <w:rPr>
          <w:rStyle w:val="Appelnotedebasdep"/>
        </w:rPr>
        <w:footnoteReference w:id="295"/>
      </w:r>
      <w:r w:rsidRPr="00DE49AC">
        <w:t xml:space="preserve">. Nous savons que </w:t>
      </w:r>
      <w:r>
        <w:t>« </w:t>
      </w:r>
      <w:r w:rsidRPr="00DE49AC">
        <w:t>l’évangélisation ne serait pas complète si elle ne tenait pas compte des rapports concrets et permanents qui existent entre l’Évangile et la vie, personnelle, sociale, de l’homme</w:t>
      </w:r>
      <w:r>
        <w:t> »</w:t>
      </w:r>
      <w:r w:rsidRPr="00DE49AC">
        <w:t>.</w:t>
      </w:r>
      <w:r>
        <w:rPr>
          <w:rStyle w:val="Appelnotedebasdep"/>
        </w:rPr>
        <w:footnoteReference w:id="296"/>
      </w:r>
      <w:r w:rsidRPr="00DE49AC">
        <w:t xml:space="preserve"> Il s’agit du critère d’universalité, propre à la dynamique de l’Évangile, du moment que le Père désire que tous les hommes soient sauvés et que son dessein de salut consiste dans la récapitulation de toutes choses, celles du ciel et celles de la terre sous un seul Seigneur, qui est le Christ (cf. Ep </w:t>
      </w:r>
      <w:r>
        <w:t>1,</w:t>
      </w:r>
      <w:r w:rsidRPr="00DE49AC">
        <w:t>10). Le mandat est</w:t>
      </w:r>
      <w:r>
        <w:t> :</w:t>
      </w:r>
      <w:r w:rsidRPr="00DE49AC">
        <w:t xml:space="preserve"> </w:t>
      </w:r>
      <w:r>
        <w:t>« </w:t>
      </w:r>
      <w:r w:rsidRPr="00DE49AC">
        <w:t>Allez dans le monde entier</w:t>
      </w:r>
      <w:r>
        <w:t> ; pro</w:t>
      </w:r>
      <w:r w:rsidRPr="00DE49AC">
        <w:t>clamez l’Évangile à toute la création</w:t>
      </w:r>
      <w:r>
        <w:t> »</w:t>
      </w:r>
      <w:r w:rsidRPr="00DE49AC">
        <w:t xml:space="preserve"> (Mc 1</w:t>
      </w:r>
      <w:r>
        <w:t>6,</w:t>
      </w:r>
      <w:r w:rsidRPr="00DE49AC">
        <w:t xml:space="preserve">15), parce que </w:t>
      </w:r>
      <w:r>
        <w:t>« </w:t>
      </w:r>
      <w:r w:rsidRPr="00DE49AC">
        <w:t>la création en attente, aspire à la révélation des fils de Dieu</w:t>
      </w:r>
      <w:r>
        <w:t> »</w:t>
      </w:r>
      <w:r w:rsidRPr="00DE49AC">
        <w:t xml:space="preserve"> (Rm </w:t>
      </w:r>
      <w:r>
        <w:t>8,</w:t>
      </w:r>
      <w:r w:rsidRPr="00DE49AC">
        <w:t xml:space="preserve">19). Toute la création signifie aussi tous les aspects de la nature humaine, de sorte que </w:t>
      </w:r>
      <w:r>
        <w:t>« </w:t>
      </w:r>
      <w:r w:rsidRPr="00DE49AC">
        <w:t>la mission de l’annonce de la Bonne No</w:t>
      </w:r>
      <w:r>
        <w:t>uvelle de Jésus Christ a une di</w:t>
      </w:r>
      <w:r w:rsidRPr="00DE49AC">
        <w:t xml:space="preserve">mension universelle. Son commandement de charité embrasse </w:t>
      </w:r>
      <w:r>
        <w:t>toutes les dimensions de l’exis</w:t>
      </w:r>
      <w:r w:rsidRPr="00DE49AC">
        <w:t>tence, toutes les personnes, tous les secteurs de la vie sociale et tous les peuples. Rien d’humain ne peut lui être étranger</w:t>
      </w:r>
      <w:r>
        <w:t> ».</w:t>
      </w:r>
      <w:r>
        <w:rPr>
          <w:rStyle w:val="Appelnotedebasdep"/>
        </w:rPr>
        <w:footnoteReference w:id="297"/>
      </w:r>
      <w:r>
        <w:t xml:space="preserve"> L’espérance chré</w:t>
      </w:r>
      <w:r w:rsidRPr="00DE49AC">
        <w:t>tienne véritabl</w:t>
      </w:r>
      <w:r>
        <w:t>e, qui cherche le Royaume escha</w:t>
      </w:r>
      <w:r w:rsidRPr="00DE49AC">
        <w:t>tologique, engendre toujours l’histoire.</w:t>
      </w:r>
    </w:p>
    <w:p w:rsidR="00CC507C" w:rsidRPr="00D510FC" w:rsidRDefault="00CC507C" w:rsidP="00CC507C">
      <w:pPr>
        <w:pStyle w:val="Titre4"/>
      </w:pPr>
      <w:bookmarkStart w:id="1104" w:name="_Toc379382109"/>
      <w:bookmarkStart w:id="1105" w:name="_Toc379878949"/>
      <w:bookmarkStart w:id="1106" w:name="_Toc487628629"/>
      <w:r w:rsidRPr="00DE49AC">
        <w:lastRenderedPageBreak/>
        <w:t>L’enseignement de l’Église sur les questions sociales</w:t>
      </w:r>
      <w:bookmarkEnd w:id="1104"/>
      <w:bookmarkEnd w:id="1105"/>
      <w:bookmarkEnd w:id="1106"/>
    </w:p>
    <w:p w:rsidR="00CC507C" w:rsidRDefault="00CC507C" w:rsidP="00CC507C">
      <w:pPr>
        <w:pStyle w:val="Titre5"/>
      </w:pPr>
      <w:bookmarkStart w:id="1107" w:name="_Toc379382110"/>
      <w:bookmarkStart w:id="1108" w:name="_Toc379878950"/>
      <w:bookmarkStart w:id="1109" w:name="_Toc487628630"/>
      <w:r>
        <w:t xml:space="preserve">182. </w:t>
      </w:r>
      <w:r w:rsidRPr="00DE49AC">
        <w:t>La tâche de l’évangélisation implique et exige une promotion intégrale de chaque être humain. On ne peut plus affirmer que la religion doit se limiter à la sphère privée</w:t>
      </w:r>
      <w:r>
        <w:t>.</w:t>
      </w:r>
      <w:bookmarkEnd w:id="1107"/>
      <w:bookmarkEnd w:id="1108"/>
      <w:bookmarkEnd w:id="1109"/>
    </w:p>
    <w:p w:rsidR="00CC507C" w:rsidRPr="00DE49AC" w:rsidRDefault="00CC507C" w:rsidP="00CC507C">
      <w:r w:rsidRPr="00DE49AC">
        <w:t>Les enseignements de l’Église sur les situations contingentes sont sujets à d’importants ou de nouveaux développements et peuvent être l’objet de discussion, mais nous ne pouvons éviter d’être concrets – sans prétendre entrer dans les détails – pour que les grands principes sociaux ne restent pas de simples indications générales qui n’interpellent personne. Il faut en tirer les conséquences pratiques afin qu’</w:t>
      </w:r>
      <w:r>
        <w:t>» </w:t>
      </w:r>
      <w:r w:rsidRPr="00DE49AC">
        <w:t>ils puissent aussi avoir une incidence efficace sur les situations contemporaines complexes</w:t>
      </w:r>
      <w:r>
        <w:t> »</w:t>
      </w:r>
      <w:r w:rsidRPr="00DE49AC">
        <w:t>.</w:t>
      </w:r>
      <w:r>
        <w:rPr>
          <w:rStyle w:val="Appelnotedebasdep"/>
        </w:rPr>
        <w:footnoteReference w:id="298"/>
      </w:r>
      <w:r w:rsidRPr="00DE49AC">
        <w:t xml:space="preserve"> Les pasteurs, en accueillant les apports des différentes sciences, ont le droit d’émettre des opinions sur tout ce qui concerne la vie des personnes, du moment que la tâche de l’évangélisation implique et exige une promotion intégrale de chaque être humain. On ne peut plus affirmer que la religion doit se limiter à la sphère privée et qu’elle existe seulement pour préparer les âmes pour le ciel. Nous savons que Dieu désire le bonheur de ses enfants, sur cette terre aussi, bien que ceux-ci soient appelés à la plénitude éternelle, puisqu’il a créé toutes choses </w:t>
      </w:r>
      <w:r>
        <w:t>« </w:t>
      </w:r>
      <w:r w:rsidRPr="00DE49AC">
        <w:t>afin que nous en jouissions</w:t>
      </w:r>
      <w:r>
        <w:t> »</w:t>
      </w:r>
      <w:r w:rsidRPr="00DE49AC">
        <w:t xml:space="preserve"> (1 Tm </w:t>
      </w:r>
      <w:r>
        <w:t>6,</w:t>
      </w:r>
      <w:r w:rsidRPr="00DE49AC">
        <w:t>17), pour que tous puissent en jouir. Il en découle que la conversio</w:t>
      </w:r>
      <w:r>
        <w:t>n chrétienne exige de reconsidé</w:t>
      </w:r>
      <w:r w:rsidRPr="00DE49AC">
        <w:t xml:space="preserve">rer </w:t>
      </w:r>
      <w:r>
        <w:t>« </w:t>
      </w:r>
      <w:r w:rsidRPr="00DE49AC">
        <w:t>spécialement tout ce qui concerne l’ordre social et la réalisation du bien commun</w:t>
      </w:r>
      <w:r>
        <w:t> »</w:t>
      </w:r>
      <w:r w:rsidRPr="00DE49AC">
        <w:t>.</w:t>
      </w:r>
      <w:r>
        <w:rPr>
          <w:rStyle w:val="Appelnotedebasdep"/>
        </w:rPr>
        <w:footnoteReference w:id="299"/>
      </w:r>
    </w:p>
    <w:p w:rsidR="00CC507C" w:rsidRDefault="00CC507C" w:rsidP="00CC507C">
      <w:pPr>
        <w:pStyle w:val="Titre5"/>
      </w:pPr>
      <w:bookmarkStart w:id="1110" w:name="_Toc379382111"/>
      <w:bookmarkStart w:id="1111" w:name="_Toc379878951"/>
      <w:bookmarkStart w:id="1112" w:name="_Toc487628631"/>
      <w:r>
        <w:t xml:space="preserve">183. </w:t>
      </w:r>
      <w:r w:rsidRPr="00DE49AC">
        <w:t xml:space="preserve">L’Église </w:t>
      </w:r>
      <w:r>
        <w:t>« </w:t>
      </w:r>
      <w:r w:rsidRPr="00DE49AC">
        <w:t>ne peut ni ne doit rester à l’écart dans la lutte pour la justice</w:t>
      </w:r>
      <w:r>
        <w:t> »</w:t>
      </w:r>
      <w:r w:rsidRPr="00DE49AC">
        <w:t>.</w:t>
      </w:r>
      <w:bookmarkEnd w:id="1110"/>
      <w:bookmarkEnd w:id="1111"/>
      <w:bookmarkEnd w:id="1112"/>
    </w:p>
    <w:p w:rsidR="00CC507C" w:rsidRPr="00DE49AC" w:rsidRDefault="00CC507C" w:rsidP="00CC507C">
      <w:r w:rsidRPr="00DE49AC">
        <w:t>En co</w:t>
      </w:r>
      <w:r>
        <w:t>nséquence, personne ne peut exi</w:t>
      </w:r>
      <w:r w:rsidRPr="00DE49AC">
        <w:t>ger de nous que nous reléguions la religion dans la secrète intimité des personnes, sans aucune influence sur la vie sociale et nationale, sans se préoccuper de la santé des institutions de la société civile, sans s’exprimer sur les événements qui intéressent les citoyens. Qui oserait enfermer dans un temple et faire taire le message de saint François d’Assise et de la bienheureuse Teresa de Calcutta</w:t>
      </w:r>
      <w:r>
        <w:t> ?</w:t>
      </w:r>
      <w:r w:rsidRPr="00DE49AC">
        <w:t xml:space="preserve"> Ils ne pourraient l’accepter. Une foi authentique – qui n’est jamais confortable et individualiste –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notre maison commune et nous sommes tous frères. Bien que </w:t>
      </w:r>
      <w:r>
        <w:t>« </w:t>
      </w:r>
      <w:r w:rsidRPr="00DE49AC">
        <w:t>l’ordre juste de la société et de l’État soit un devoir essentiel du politique</w:t>
      </w:r>
      <w:r>
        <w:t> »</w:t>
      </w:r>
      <w:r w:rsidRPr="00DE49AC">
        <w:t xml:space="preserve">, l’Église </w:t>
      </w:r>
      <w:r>
        <w:t>« </w:t>
      </w:r>
      <w:r w:rsidRPr="00DE49AC">
        <w:t>ne peut ni ne doit rester à l’écart dans la lutte pour la justice</w:t>
      </w:r>
      <w:r>
        <w:t> »</w:t>
      </w:r>
      <w:r w:rsidRPr="00DE49AC">
        <w:t>.</w:t>
      </w:r>
      <w:r>
        <w:rPr>
          <w:rStyle w:val="Appelnotedebasdep"/>
        </w:rPr>
        <w:footnoteReference w:id="300"/>
      </w:r>
      <w:r w:rsidRPr="00DE49AC">
        <w:t xml:space="preserve"> Tous les chrétiens, et aussi les pasteurs, sont appelés à se préoccuper de la construction d’un monde meilleur. Il s’agit de cela, parce que la pensée sociale de l’Église est en premier lieu positive et fait des propositions, oriente une action transformatrice, et en ce sens, ne cesse d’être un signe d’espérance qui jaillit du </w:t>
      </w:r>
      <w:r>
        <w:t>cœur</w:t>
      </w:r>
      <w:r w:rsidRPr="00DE49AC">
        <w:t xml:space="preserve"> plein d’amour de Jésus Christ. En même temps, elle unit </w:t>
      </w:r>
      <w:r>
        <w:t>« </w:t>
      </w:r>
      <w:r w:rsidRPr="00DE49AC">
        <w:t>ses efforts à ceux que réalisent dans le domaine social les autres Églises et Communautés ecclésiales, tant au niveau de la réflexion doctrinale qu’au niveau pratique</w:t>
      </w:r>
      <w:r>
        <w:t> »</w:t>
      </w:r>
      <w:r w:rsidRPr="00DE49AC">
        <w:t>.</w:t>
      </w:r>
      <w:r>
        <w:rPr>
          <w:rStyle w:val="Appelnotedebasdep"/>
        </w:rPr>
        <w:footnoteReference w:id="301"/>
      </w:r>
    </w:p>
    <w:p w:rsidR="00CC507C" w:rsidRDefault="00CC507C" w:rsidP="00CC507C">
      <w:pPr>
        <w:pStyle w:val="Titre5"/>
      </w:pPr>
      <w:bookmarkStart w:id="1113" w:name="_Toc379382112"/>
      <w:bookmarkStart w:id="1114" w:name="_Toc379878952"/>
      <w:bookmarkStart w:id="1115" w:name="_Toc487628632"/>
      <w:r>
        <w:t xml:space="preserve">184. Je ne développerai pas tout et renvoie au </w:t>
      </w:r>
      <w:r w:rsidRPr="00DE49AC">
        <w:t>Compendium de la Doctrine sociale de l’Église</w:t>
      </w:r>
      <w:r>
        <w:t xml:space="preserve"> et à la parole des diverses communautés chrétiennes</w:t>
      </w:r>
      <w:bookmarkEnd w:id="1113"/>
      <w:bookmarkEnd w:id="1114"/>
      <w:bookmarkEnd w:id="1115"/>
      <w:r>
        <w:t xml:space="preserve"> </w:t>
      </w:r>
    </w:p>
    <w:p w:rsidR="00CC507C" w:rsidRDefault="00CC507C" w:rsidP="00CC507C">
      <w:r w:rsidRPr="00DE49AC">
        <w:t>Ce n’est pas le moment ici de développer toutes les graves questions sociales qui marquent le monde actuel, dont j’ai commenté certaines dans le chapit</w:t>
      </w:r>
      <w:r>
        <w:t xml:space="preserve">re deux. Ceci n’est pas </w:t>
      </w:r>
      <w:r>
        <w:lastRenderedPageBreak/>
        <w:t>un docu</w:t>
      </w:r>
      <w:r w:rsidRPr="00DE49AC">
        <w:t>ment social, et pour réfléchir sur ces thématiques différentes nous disposons d’un instrument très adapté dans le Compendium de la Doctrine sociale de l’Église, dont je recommande vivement l’utilisation et l’étude. En outre, ni le Pape, ni l’Église ne possèdent le monopole de l’interprétation de la réalité sociale ou de la proposition de solutions aux problèmes contemporains. Je peux répéter ici ce que Paul VI indiquait avec lucidité</w:t>
      </w:r>
      <w:r>
        <w:t> :</w:t>
      </w:r>
      <w:r w:rsidRPr="00DE49AC">
        <w:t xml:space="preserve"> </w:t>
      </w:r>
      <w:r>
        <w:t>« </w:t>
      </w:r>
      <w:r w:rsidRPr="00DE49AC">
        <w:t xml:space="preserve">Face à des situations aussi variées, il nous est difficile de prononcer </w:t>
      </w:r>
      <w:r>
        <w:t>une parole unique, comme de pro</w:t>
      </w:r>
      <w:r w:rsidRPr="00DE49AC">
        <w:t>poser une solution qui ait une valeur universelle. Telle n’est pas notre ambition, ni même notre mission. Il revient aux communautés chrétiennes d’analyser avec objectivité la situation propre de leur pays</w:t>
      </w:r>
      <w:r>
        <w:t> »</w:t>
      </w:r>
      <w:r w:rsidRPr="00DE49AC">
        <w:t>.</w:t>
      </w:r>
      <w:r>
        <w:rPr>
          <w:rStyle w:val="Appelnotedebasdep"/>
        </w:rPr>
        <w:footnoteReference w:id="302"/>
      </w:r>
    </w:p>
    <w:p w:rsidR="00CC507C" w:rsidRPr="00DE49AC" w:rsidRDefault="00CC507C" w:rsidP="00CC507C">
      <w:pPr>
        <w:pStyle w:val="Titre5"/>
      </w:pPr>
      <w:bookmarkStart w:id="1116" w:name="_Toc379382113"/>
      <w:bookmarkStart w:id="1117" w:name="_Toc379878953"/>
      <w:bookmarkStart w:id="1118" w:name="_Toc487628633"/>
      <w:r>
        <w:t>185. Deux questions qui me semblent fondamentales : l’inté</w:t>
      </w:r>
      <w:r w:rsidRPr="00DE49AC">
        <w:t>gration sociale des pauvres</w:t>
      </w:r>
      <w:r>
        <w:t>,</w:t>
      </w:r>
      <w:r w:rsidRPr="00DE49AC">
        <w:t xml:space="preserve"> la paix et </w:t>
      </w:r>
      <w:r>
        <w:t>le</w:t>
      </w:r>
      <w:r w:rsidRPr="00DE49AC">
        <w:t xml:space="preserve"> dialogue social</w:t>
      </w:r>
      <w:bookmarkEnd w:id="1116"/>
      <w:bookmarkEnd w:id="1117"/>
      <w:bookmarkEnd w:id="1118"/>
    </w:p>
    <w:p w:rsidR="00CC507C" w:rsidRDefault="00CC507C" w:rsidP="00CC507C">
      <w:r w:rsidRPr="00DE49AC">
        <w:t>Dans la suite, je chercherai à me concentrer sur deux grandes questions qui me semblent fondamentales en ce moment de l’histoire. Je les développerai avec une certaine ampleur parce que je considère qu’elles détermineront l’avenir de l’humanité. Il s’a</w:t>
      </w:r>
      <w:r>
        <w:t>git, en premier lieu, de l’inté</w:t>
      </w:r>
      <w:r w:rsidRPr="00DE49AC">
        <w:t xml:space="preserve">gration sociale des pauvres et, en outre, de la paix et du dialogue social. </w:t>
      </w:r>
    </w:p>
    <w:p w:rsidR="00CC507C" w:rsidRPr="00DE49AC" w:rsidRDefault="00CC507C" w:rsidP="00CC507C">
      <w:pPr>
        <w:pStyle w:val="Titre3"/>
      </w:pPr>
      <w:bookmarkStart w:id="1119" w:name="_Toc379382114"/>
      <w:bookmarkStart w:id="1120" w:name="_Toc379878954"/>
      <w:bookmarkStart w:id="1121" w:name="_Toc487628634"/>
      <w:r>
        <w:t xml:space="preserve">II. </w:t>
      </w:r>
      <w:r w:rsidRPr="00DE49AC">
        <w:t>L’intégration sociale des pauvres</w:t>
      </w:r>
      <w:bookmarkEnd w:id="1119"/>
      <w:bookmarkEnd w:id="1120"/>
      <w:bookmarkEnd w:id="1121"/>
    </w:p>
    <w:p w:rsidR="00CC507C" w:rsidRDefault="00CC507C" w:rsidP="00CC507C">
      <w:pPr>
        <w:pStyle w:val="Titre5"/>
      </w:pPr>
      <w:bookmarkStart w:id="1122" w:name="_Toc379878955"/>
      <w:bookmarkStart w:id="1123" w:name="_Toc487628635"/>
      <w:r>
        <w:t xml:space="preserve">186. Une préoccupation qui vient de </w:t>
      </w:r>
      <w:r w:rsidRPr="00DE49AC">
        <w:t>notre foi au Christ qui s’est fait pauvre, et toujours proch</w:t>
      </w:r>
      <w:r>
        <w:t>e des pauvres et des exclus</w:t>
      </w:r>
      <w:bookmarkEnd w:id="1122"/>
      <w:bookmarkEnd w:id="1123"/>
    </w:p>
    <w:p w:rsidR="00CC507C" w:rsidRDefault="00CC507C" w:rsidP="00CC507C">
      <w:r w:rsidRPr="00DE49AC">
        <w:t>De notre foi au Christ qui s’est fait pauvre, et toujours proch</w:t>
      </w:r>
      <w:r>
        <w:t>e des pauvres et des exclus, dé</w:t>
      </w:r>
      <w:r w:rsidRPr="00DE49AC">
        <w:t>coule la préoccupation pour le développement intégral des plus abandonnés de la société.</w:t>
      </w:r>
    </w:p>
    <w:p w:rsidR="00CC507C" w:rsidRPr="00D510FC" w:rsidRDefault="00CC507C" w:rsidP="00CC507C">
      <w:pPr>
        <w:pStyle w:val="Titre4"/>
      </w:pPr>
      <w:bookmarkStart w:id="1124" w:name="_Toc379382116"/>
      <w:bookmarkStart w:id="1125" w:name="_Toc379878956"/>
      <w:bookmarkStart w:id="1126" w:name="_Toc487628636"/>
      <w:r w:rsidRPr="00DE49AC">
        <w:t>Unis à Dieu nous écoutons un cri</w:t>
      </w:r>
      <w:bookmarkEnd w:id="1124"/>
      <w:bookmarkEnd w:id="1125"/>
      <w:bookmarkEnd w:id="1126"/>
    </w:p>
    <w:p w:rsidR="00CC507C" w:rsidRDefault="00CC507C" w:rsidP="00CC507C">
      <w:pPr>
        <w:pStyle w:val="Titre5"/>
      </w:pPr>
      <w:bookmarkStart w:id="1127" w:name="_Toc379878957"/>
      <w:bookmarkStart w:id="1128" w:name="_Toc487628637"/>
      <w:r>
        <w:t>187. L’Ecriture nous appelle</w:t>
      </w:r>
      <w:r w:rsidRPr="00DE49AC">
        <w:t xml:space="preserve"> à être</w:t>
      </w:r>
      <w:r>
        <w:t xml:space="preserve"> instruments de Dieu pour la li</w:t>
      </w:r>
      <w:r w:rsidRPr="00DE49AC">
        <w:t>bération et la promotion des pauvres</w:t>
      </w:r>
      <w:bookmarkEnd w:id="1127"/>
      <w:bookmarkEnd w:id="1128"/>
    </w:p>
    <w:p w:rsidR="00CC507C" w:rsidRPr="00DE49AC" w:rsidRDefault="00CC507C" w:rsidP="00CC507C">
      <w:r w:rsidRPr="00DE49AC">
        <w:t>Chaque chrétien et chaque communauté sont appelés à être</w:t>
      </w:r>
      <w:r>
        <w:t xml:space="preserve"> instruments de Dieu pour la li</w:t>
      </w:r>
      <w:r w:rsidRPr="00DE49AC">
        <w:t>bération et la promotion des pauvres, de manière à ce qu’ils puissent s’intégrer pleinement dans la société</w:t>
      </w:r>
      <w:r>
        <w:t> ;</w:t>
      </w:r>
      <w:r w:rsidRPr="00DE49AC">
        <w:t xml:space="preserve"> ceci suppose que nous soyons dociles et attentifs à écouter le cri du pauvre et à le secourir. Il suffit de recourir aux Écritures pour découvrir comment le Père qui est bon veut écouter le cri des pauvres</w:t>
      </w:r>
      <w:r>
        <w:t> :</w:t>
      </w:r>
      <w:r w:rsidRPr="00DE49AC">
        <w:t xml:space="preserve"> </w:t>
      </w:r>
      <w:r>
        <w:t>« </w:t>
      </w:r>
      <w:r w:rsidRPr="00DE49AC">
        <w:t>J’ai vu la misère de mon peuple qui est en Égypte. J’ai entendu son cri devant ses oppresseurs</w:t>
      </w:r>
      <w:r>
        <w:t> ;</w:t>
      </w:r>
      <w:r w:rsidRPr="00DE49AC">
        <w:t xml:space="preserve"> oui, je connais ses angoisses. Je suis descendu pour le délivrer […] Maintenant va, je t’envoie…</w:t>
      </w:r>
      <w:r>
        <w:t> »</w:t>
      </w:r>
      <w:r w:rsidRPr="00DE49AC">
        <w:t xml:space="preserve"> (Ex </w:t>
      </w:r>
      <w:r>
        <w:t>3,</w:t>
      </w:r>
      <w:r w:rsidRPr="00DE49AC">
        <w:t>7-8.10), et a souci de leurs nécessités</w:t>
      </w:r>
      <w:r>
        <w:t> :</w:t>
      </w:r>
      <w:r w:rsidRPr="00DE49AC">
        <w:t xml:space="preserve"> </w:t>
      </w:r>
      <w:r>
        <w:t>« </w:t>
      </w:r>
      <w:r w:rsidRPr="00DE49AC">
        <w:t>Alors les Israélites crièrent vers le Seigneur et le Seigneur leur suscita un sauveur</w:t>
      </w:r>
      <w:r>
        <w:t> »</w:t>
      </w:r>
      <w:r w:rsidRPr="00DE49AC">
        <w:t xml:space="preserve"> (Jg </w:t>
      </w:r>
      <w:r>
        <w:t>3,</w:t>
      </w:r>
      <w:r w:rsidRPr="00DE49AC">
        <w:t>15) Faire la sourde oreille à ce cri, alors que nous sommes le</w:t>
      </w:r>
      <w:r>
        <w:t>s instruments de Dieu pour écou</w:t>
      </w:r>
      <w:r w:rsidRPr="00DE49AC">
        <w:t xml:space="preserve">ter le pauvre, nous met en dehors de la volonté du Père et de son projet, parce que ce pauvre </w:t>
      </w:r>
      <w:r>
        <w:t>« </w:t>
      </w:r>
      <w:r w:rsidRPr="00DE49AC">
        <w:t>en appellerait au Seigneur contre toi, et tu serais chargé d’un péché</w:t>
      </w:r>
      <w:r>
        <w:t> »</w:t>
      </w:r>
      <w:r w:rsidRPr="00DE49AC">
        <w:t xml:space="preserve"> (Dt 1</w:t>
      </w:r>
      <w:r>
        <w:t>5,</w:t>
      </w:r>
      <w:r w:rsidRPr="00DE49AC">
        <w:t>9). Et le manque de solidarité envers</w:t>
      </w:r>
      <w:r>
        <w:t xml:space="preserve"> ses nécessités affecte directe</w:t>
      </w:r>
      <w:r w:rsidRPr="00DE49AC">
        <w:t>ment notre relation avec Dieu</w:t>
      </w:r>
      <w:r>
        <w:t> :</w:t>
      </w:r>
      <w:r w:rsidRPr="00DE49AC">
        <w:t xml:space="preserve"> </w:t>
      </w:r>
      <w:r>
        <w:t>« </w:t>
      </w:r>
      <w:r w:rsidRPr="00DE49AC">
        <w:t>Si quelqu’un te maudit dans sa détresse, son Créateur exaucera son imprécation</w:t>
      </w:r>
      <w:r>
        <w:t> »</w:t>
      </w:r>
      <w:r w:rsidRPr="00DE49AC">
        <w:t xml:space="preserve"> (Si </w:t>
      </w:r>
      <w:r>
        <w:t>4,</w:t>
      </w:r>
      <w:r w:rsidRPr="00DE49AC">
        <w:t>6). L’ancienne question revient toujours</w:t>
      </w:r>
      <w:r>
        <w:t> :</w:t>
      </w:r>
      <w:r w:rsidRPr="00DE49AC">
        <w:t xml:space="preserve"> </w:t>
      </w:r>
      <w:r>
        <w:t>« </w:t>
      </w:r>
      <w:r w:rsidRPr="00DE49AC">
        <w:t>Si quelqu’un, jouissant des biens de ce mond</w:t>
      </w:r>
      <w:r>
        <w:t>e, voit son frère dans la néces</w:t>
      </w:r>
      <w:r w:rsidRPr="00DE49AC">
        <w:t>sité et lui ferme ses entrailles, comment l’amour de Dieu demeurerait-il en lui</w:t>
      </w:r>
      <w:r>
        <w:t> ? » (1 Jn 3,17). Sou</w:t>
      </w:r>
      <w:r w:rsidRPr="00DE49AC">
        <w:t>venons-nous au</w:t>
      </w:r>
      <w:r>
        <w:t>ssi comment, avec une grande ra</w:t>
      </w:r>
      <w:r w:rsidRPr="00DE49AC">
        <w:t>dicalité, l’Apôtre Jacques reprenait l’image du cri des opprimés</w:t>
      </w:r>
      <w:r>
        <w:t> :</w:t>
      </w:r>
      <w:r w:rsidRPr="00DE49AC">
        <w:t xml:space="preserve"> </w:t>
      </w:r>
      <w:r>
        <w:t>« </w:t>
      </w:r>
      <w:r w:rsidRPr="00DE49AC">
        <w:t>Le salaire dont vous avez frustré les ouvriers qui ont fauché vos champs, crie, et les clameurs des moissonneurs sont parvenues aux oreilles du Seigneur des Armées</w:t>
      </w:r>
      <w:r>
        <w:t> »</w:t>
      </w:r>
      <w:r w:rsidRPr="00DE49AC">
        <w:t xml:space="preserve"> (</w:t>
      </w:r>
      <w:r>
        <w:t>5,</w:t>
      </w:r>
      <w:r w:rsidRPr="00DE49AC">
        <w:t xml:space="preserve">4). </w:t>
      </w:r>
    </w:p>
    <w:p w:rsidR="00CC507C" w:rsidRDefault="00CC507C" w:rsidP="00CC507C">
      <w:pPr>
        <w:pStyle w:val="Titre5"/>
      </w:pPr>
      <w:bookmarkStart w:id="1129" w:name="_Toc379878958"/>
      <w:bookmarkStart w:id="1130" w:name="_Toc487628638"/>
      <w:r w:rsidRPr="00DE49AC">
        <w:lastRenderedPageBreak/>
        <w:t>188.</w:t>
      </w:r>
      <w:r>
        <w:t xml:space="preserve"> Résoudre </w:t>
      </w:r>
      <w:r w:rsidRPr="00DE49AC">
        <w:t>les causes structurelles de la pauvreté</w:t>
      </w:r>
      <w:r>
        <w:t>,</w:t>
      </w:r>
      <w:r w:rsidRPr="00DE49AC">
        <w:t xml:space="preserve"> promouvoir le déve</w:t>
      </w:r>
      <w:r>
        <w:t>loppement intégral des pauvres et poser d</w:t>
      </w:r>
      <w:r w:rsidRPr="00DE49AC">
        <w:t>es gestes simples et quotidiens de solidarité</w:t>
      </w:r>
      <w:bookmarkEnd w:id="1129"/>
      <w:bookmarkEnd w:id="1130"/>
    </w:p>
    <w:p w:rsidR="00CC507C" w:rsidRPr="00DE49AC" w:rsidRDefault="00CC507C" w:rsidP="00CC507C">
      <w:r w:rsidRPr="00DE49AC">
        <w:t>L’Église a reconnu que l’exigence d’écouter ce cri vient de l’</w:t>
      </w:r>
      <w:r>
        <w:t>œuvre</w:t>
      </w:r>
      <w:r w:rsidRPr="00DE49AC">
        <w:t xml:space="preserve"> libératrice de la grâce elle-même en chacun de nous</w:t>
      </w:r>
      <w:r>
        <w:t> ;</w:t>
      </w:r>
      <w:r w:rsidRPr="00DE49AC">
        <w:t xml:space="preserve"> il ne s’agit donc pas d’une mission réservée seulement à quelques-uns</w:t>
      </w:r>
      <w:r>
        <w:t> :</w:t>
      </w:r>
      <w:r w:rsidRPr="00DE49AC">
        <w:t xml:space="preserve"> </w:t>
      </w:r>
      <w:r>
        <w:t>« </w:t>
      </w:r>
      <w:r w:rsidRPr="00DE49AC">
        <w:t>L’Église guidée par l’Évangile de la miséricorde et par l’amour de l’homme, entend la clameur pour la justice et veut y répondre de toutes ses forces</w:t>
      </w:r>
      <w:r>
        <w:t> »</w:t>
      </w:r>
      <w:r w:rsidRPr="00DE49AC">
        <w:t>.</w:t>
      </w:r>
      <w:r>
        <w:rPr>
          <w:rStyle w:val="Appelnotedebasdep"/>
        </w:rPr>
        <w:footnoteReference w:id="303"/>
      </w:r>
      <w:r w:rsidRPr="00DE49AC">
        <w:t xml:space="preserve"> </w:t>
      </w:r>
      <w:r>
        <w:t>Dans ce cadre on comprend la de</w:t>
      </w:r>
      <w:r w:rsidRPr="00DE49AC">
        <w:t>mande de Jésus à ses disciples</w:t>
      </w:r>
      <w:r>
        <w:t> :</w:t>
      </w:r>
      <w:r w:rsidRPr="00DE49AC">
        <w:t xml:space="preserve"> </w:t>
      </w:r>
      <w:r>
        <w:t>« </w:t>
      </w:r>
      <w:r w:rsidRPr="00DE49AC">
        <w:t>Donnez-leur vous-mêmes à manger</w:t>
      </w:r>
      <w:r>
        <w:t> »</w:t>
      </w:r>
      <w:r w:rsidRPr="00DE49AC">
        <w:t xml:space="preserve"> (Mc </w:t>
      </w:r>
      <w:r>
        <w:t>6,</w:t>
      </w:r>
      <w:r w:rsidRPr="00DE49AC">
        <w:t xml:space="preserve">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CC507C" w:rsidRDefault="00CC507C" w:rsidP="00CC507C">
      <w:pPr>
        <w:pStyle w:val="Titre5"/>
      </w:pPr>
      <w:bookmarkStart w:id="1131" w:name="_Toc379382119"/>
      <w:bookmarkStart w:id="1132" w:name="_Toc379878959"/>
      <w:bookmarkStart w:id="1133" w:name="_Toc487628639"/>
      <w:r>
        <w:t xml:space="preserve">189. </w:t>
      </w:r>
      <w:r w:rsidRPr="00DE49AC">
        <w:t>La solidarité doit être vécue</w:t>
      </w:r>
      <w:r>
        <w:t xml:space="preserve"> comme la déci</w:t>
      </w:r>
      <w:r w:rsidRPr="00DE49AC">
        <w:t>sion de rendre au pauvre ce qui lui revient</w:t>
      </w:r>
      <w:r>
        <w:t xml:space="preserve"> du fait de la destination universelle des biens antérieure à la propriété privée</w:t>
      </w:r>
      <w:bookmarkEnd w:id="1131"/>
      <w:bookmarkEnd w:id="1132"/>
      <w:bookmarkEnd w:id="1133"/>
    </w:p>
    <w:p w:rsidR="00CC507C" w:rsidRDefault="00CC507C" w:rsidP="00CC507C">
      <w:r w:rsidRPr="00DE49AC">
        <w:t>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w:t>
      </w:r>
      <w:r>
        <w:t xml:space="preserve"> comme la déci</w:t>
      </w:r>
      <w:r w:rsidRPr="00DE49AC">
        <w:t>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w:t>
      </w:r>
    </w:p>
    <w:p w:rsidR="00CC507C" w:rsidRPr="00DE49AC" w:rsidRDefault="00CC507C" w:rsidP="00CC507C">
      <w:pPr>
        <w:pStyle w:val="Titre5"/>
      </w:pPr>
      <w:bookmarkStart w:id="1134" w:name="_Toc379382120"/>
      <w:bookmarkStart w:id="1135" w:name="_Toc379878960"/>
      <w:bookmarkStart w:id="1136" w:name="_Toc487628640"/>
      <w:r>
        <w:t xml:space="preserve">190. Ecouter </w:t>
      </w:r>
      <w:r w:rsidRPr="00DE49AC">
        <w:t xml:space="preserve">le cri des peuples les plus pauvres de la terre, parce que </w:t>
      </w:r>
      <w:r>
        <w:t>« </w:t>
      </w:r>
      <w:r w:rsidRPr="00DE49AC">
        <w:t>la paix se fonde non seulement sur le respect des droits de l’homme mais aussi sur celui des droits des peuples</w:t>
      </w:r>
      <w:r>
        <w:t> »</w:t>
      </w:r>
      <w:r w:rsidRPr="00DE49AC">
        <w:t>.</w:t>
      </w:r>
      <w:r>
        <w:t xml:space="preserve"> </w:t>
      </w:r>
      <w:r w:rsidRPr="00DE49AC">
        <w:t>Il est à déplorer que même les dro</w:t>
      </w:r>
      <w:r>
        <w:t>its humains puissent être utili</w:t>
      </w:r>
      <w:r w:rsidRPr="00DE49AC">
        <w:t>sés comme justification d’une défense des droits individuels ou des droits des peuples les plus riches.</w:t>
      </w:r>
      <w:bookmarkEnd w:id="1134"/>
      <w:bookmarkEnd w:id="1135"/>
      <w:bookmarkEnd w:id="1136"/>
    </w:p>
    <w:p w:rsidR="00CC507C" w:rsidRPr="00DE49AC" w:rsidRDefault="00CC507C" w:rsidP="00CC507C">
      <w:r w:rsidRPr="00DE49AC">
        <w:t xml:space="preserve">Parfois il s’agit d’écouter le cri de peuples entiers, des peuples les plus pauvres de la terre, parce que </w:t>
      </w:r>
      <w:r>
        <w:t>« </w:t>
      </w:r>
      <w:r w:rsidRPr="00DE49AC">
        <w:t>la paix se fonde non seulement sur le respect des droits de l’homme mais aussi sur celui des droits des peuples</w:t>
      </w:r>
      <w:r>
        <w:t> »</w:t>
      </w:r>
      <w:r w:rsidRPr="00DE49AC">
        <w:t>.</w:t>
      </w:r>
      <w:r>
        <w:rPr>
          <w:rStyle w:val="Appelnotedebasdep"/>
        </w:rPr>
        <w:footnoteReference w:id="304"/>
      </w:r>
      <w:r w:rsidRPr="00DE49AC">
        <w:t xml:space="preserve"> Il est à déplorer que même les dro</w:t>
      </w:r>
      <w:r>
        <w:t>its humains puissent être utili</w:t>
      </w:r>
      <w:r w:rsidRPr="00DE49AC">
        <w:t>sés comme justification d’une défense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w:t>
      </w:r>
      <w:r>
        <w:t>ent ne justifie pas que des per</w:t>
      </w:r>
      <w:r w:rsidRPr="00DE49AC">
        <w:t xml:space="preserve">sonnes vivent dans une moindre dignité. Il faut répéter que </w:t>
      </w:r>
      <w:r>
        <w:t>« </w:t>
      </w:r>
      <w:r w:rsidRPr="00DE49AC">
        <w:t>les plus favorisés doivent renoncer à certains de leurs droits, pour mettre avec une plus grande libéralité leurs biens au service des autres</w:t>
      </w:r>
      <w:r>
        <w:t> »</w:t>
      </w:r>
      <w:r w:rsidRPr="00DE49AC">
        <w:t>.</w:t>
      </w:r>
      <w:r>
        <w:rPr>
          <w:rStyle w:val="Appelnotedebasdep"/>
        </w:rPr>
        <w:footnoteReference w:id="305"/>
      </w:r>
      <w:r w:rsidRPr="00DE49AC">
        <w:t xml:space="preserve"> Pour parler de manière correcte de nos droits, il faut élargir le regard et ouvrir les oreilles au cri des autres peuples et des autres régions de notre </w:t>
      </w:r>
      <w:r>
        <w:t>pays. Nous avons besoin de gran</w:t>
      </w:r>
      <w:r w:rsidRPr="00DE49AC">
        <w:t xml:space="preserve">dir dans une solidarité qui </w:t>
      </w:r>
      <w:r>
        <w:t>« </w:t>
      </w:r>
      <w:r w:rsidRPr="00DE49AC">
        <w:t xml:space="preserve">doit permettre à tous les </w:t>
      </w:r>
      <w:r w:rsidRPr="00DE49AC">
        <w:lastRenderedPageBreak/>
        <w:t>peuples de devenir eux-mêmes les artisans de leur destin</w:t>
      </w:r>
      <w:r>
        <w:t> »</w:t>
      </w:r>
      <w:r w:rsidRPr="00DE49AC">
        <w:t>,</w:t>
      </w:r>
      <w:r>
        <w:rPr>
          <w:rStyle w:val="Appelnotedebasdep"/>
        </w:rPr>
        <w:footnoteReference w:id="306"/>
      </w:r>
      <w:r w:rsidRPr="00DE49AC">
        <w:t xml:space="preserve"> de même que </w:t>
      </w:r>
      <w:r>
        <w:t>« </w:t>
      </w:r>
      <w:r w:rsidRPr="00DE49AC">
        <w:t>chaque homme est appelé à se développer</w:t>
      </w:r>
      <w:r>
        <w:t> »</w:t>
      </w:r>
      <w:r w:rsidRPr="00DE49AC">
        <w:t>.</w:t>
      </w:r>
      <w:r>
        <w:rPr>
          <w:rStyle w:val="Appelnotedebasdep"/>
        </w:rPr>
        <w:footnoteReference w:id="307"/>
      </w:r>
    </w:p>
    <w:p w:rsidR="00CC507C" w:rsidRDefault="00CC507C" w:rsidP="00CC507C">
      <w:pPr>
        <w:pStyle w:val="Titre5"/>
      </w:pPr>
      <w:bookmarkStart w:id="1137" w:name="_Toc379382121"/>
      <w:bookmarkStart w:id="1138" w:name="_Toc379878961"/>
      <w:bookmarkStart w:id="1139" w:name="_Toc487628641"/>
      <w:r>
        <w:t xml:space="preserve">191. Le beau cri des évêques du Brésil pour les populations </w:t>
      </w:r>
      <w:r w:rsidRPr="00DE49AC">
        <w:t>des périphéries urbaines et des zones rurales</w:t>
      </w:r>
      <w:bookmarkEnd w:id="1137"/>
      <w:bookmarkEnd w:id="1138"/>
      <w:bookmarkEnd w:id="1139"/>
    </w:p>
    <w:p w:rsidR="00CC507C" w:rsidRPr="00DE49AC" w:rsidRDefault="00CC507C" w:rsidP="00CC507C">
      <w:r w:rsidRPr="00DE49AC">
        <w:t>En tout lieu et en toute circonstance, les chrétiens, encoura</w:t>
      </w:r>
      <w:r>
        <w:t>gés par leurs pasteurs, sont ap</w:t>
      </w:r>
      <w:r w:rsidRPr="00DE49AC">
        <w:t>pelés à écouter le cri des pauvres, comme l’ont bien exprimé les Évêques du Brésil</w:t>
      </w:r>
      <w:r>
        <w:t> :</w:t>
      </w:r>
      <w:r w:rsidRPr="00DE49AC">
        <w:t xml:space="preserve"> </w:t>
      </w:r>
      <w:r>
        <w:t>« Nous vou</w:t>
      </w:r>
      <w:r w:rsidRPr="00DE49AC">
        <w:t>lons assumer chaque jour, les joies et les espérances, les angoisses et les tristesses du peuple brésilien, spécialement des populations des périphéries urbaines et des zones rurales – sans terre, sans toit, sans pain, sans santé – lésées dans leurs droits. Voyant leurs misères, écoutant leurs cris et connaissant leur souffrance, nous sommes scandalisés par le fait de savoir qu’il existe de la nourriture suffisamment pour tous et que la faim est due à la mauvaise distribution des biens et des revenus. Le problème s’aggrave avec la pratique généralisée du gaspillage</w:t>
      </w:r>
      <w:r>
        <w:t> »</w:t>
      </w:r>
      <w:r w:rsidRPr="00DE49AC">
        <w:t>.</w:t>
      </w:r>
      <w:r>
        <w:rPr>
          <w:rStyle w:val="Appelnotedebasdep"/>
        </w:rPr>
        <w:footnoteReference w:id="308"/>
      </w:r>
    </w:p>
    <w:p w:rsidR="00CC507C" w:rsidRDefault="00CC507C" w:rsidP="00CC507C">
      <w:pPr>
        <w:pStyle w:val="Titre5"/>
      </w:pPr>
      <w:bookmarkStart w:id="1140" w:name="_Toc379382122"/>
      <w:bookmarkStart w:id="1141" w:name="_Toc379878962"/>
      <w:bookmarkStart w:id="1142" w:name="_Toc487628642"/>
      <w:r>
        <w:t xml:space="preserve">192. Pas seulement </w:t>
      </w:r>
      <w:r w:rsidRPr="00DE49AC">
        <w:t xml:space="preserve">assurer à tous la nourriture, </w:t>
      </w:r>
      <w:r>
        <w:t xml:space="preserve">mais </w:t>
      </w:r>
      <w:r w:rsidRPr="00DE49AC">
        <w:t xml:space="preserve">que tous connaissent </w:t>
      </w:r>
      <w:r>
        <w:t>« </w:t>
      </w:r>
      <w:r w:rsidRPr="00DE49AC">
        <w:t>la prospérité dans ses multiples aspects</w:t>
      </w:r>
      <w:r>
        <w:t> »</w:t>
      </w:r>
      <w:bookmarkEnd w:id="1140"/>
      <w:bookmarkEnd w:id="1141"/>
      <w:bookmarkEnd w:id="1142"/>
    </w:p>
    <w:p w:rsidR="00CC507C" w:rsidRDefault="00CC507C" w:rsidP="00CC507C">
      <w:r w:rsidRPr="00DE49AC">
        <w:t>Mais nous désirons encore davantage, et notre rêve va plus loin. Nous ne parl</w:t>
      </w:r>
      <w:r>
        <w:t>ons pas seule</w:t>
      </w:r>
      <w:r w:rsidRPr="00DE49AC">
        <w:t xml:space="preserve">ment d’assurer à tous la nourriture, ou une </w:t>
      </w:r>
      <w:r>
        <w:t>« </w:t>
      </w:r>
      <w:r w:rsidRPr="00DE49AC">
        <w:t xml:space="preserve">subsistance décente», mais que tous connaissent </w:t>
      </w:r>
      <w:r>
        <w:t>« </w:t>
      </w:r>
      <w:r w:rsidRPr="00DE49AC">
        <w:t>la prospérité dans ses multiples aspects</w:t>
      </w:r>
      <w:r>
        <w:t> »</w:t>
      </w:r>
      <w:r w:rsidRPr="00DE49AC">
        <w:t>.</w:t>
      </w:r>
      <w:r>
        <w:rPr>
          <w:rStyle w:val="Appelnotedebasdep"/>
        </w:rPr>
        <w:footnoteReference w:id="309"/>
      </w:r>
      <w:r w:rsidRPr="00DE49AC">
        <w:t xml:space="preserve"> Ceci implique éducation, accès à l’assistance sanitaire, et surtout au travail, parce que dans le travail libre, créatif, participatif</w:t>
      </w:r>
      <w:r>
        <w:t xml:space="preserve"> et solidaire, l’être humain ex</w:t>
      </w:r>
      <w:r w:rsidRPr="00DE49AC">
        <w:t xml:space="preserve">prime et accroît la dignité de sa vie. Le salaire juste permet l’accès adéquat aux autres biens qui sont destinés à l’usage commun. </w:t>
      </w:r>
    </w:p>
    <w:p w:rsidR="00CC507C" w:rsidRPr="00D510FC" w:rsidRDefault="00CC507C" w:rsidP="00CC507C">
      <w:pPr>
        <w:pStyle w:val="Titre4"/>
      </w:pPr>
      <w:bookmarkStart w:id="1143" w:name="_Toc379382123"/>
      <w:bookmarkStart w:id="1144" w:name="_Toc379878963"/>
      <w:bookmarkStart w:id="1145" w:name="_Toc487628643"/>
      <w:r w:rsidRPr="00DE49AC">
        <w:t>Fidélité à l’Évangile pour ne pas courir en vain</w:t>
      </w:r>
      <w:bookmarkEnd w:id="1143"/>
      <w:bookmarkEnd w:id="1144"/>
      <w:bookmarkEnd w:id="1145"/>
    </w:p>
    <w:p w:rsidR="00CC507C" w:rsidRDefault="00CC507C" w:rsidP="00CC507C">
      <w:pPr>
        <w:pStyle w:val="Titre5"/>
      </w:pPr>
      <w:bookmarkStart w:id="1146" w:name="_Toc379878964"/>
      <w:bookmarkStart w:id="1147" w:name="_Toc487628644"/>
      <w:r>
        <w:t xml:space="preserve">193. </w:t>
      </w:r>
      <w:r w:rsidRPr="00DE49AC">
        <w:t>Conservez entre vous une grande charité, car la charité couvre une multitude de péchés</w:t>
      </w:r>
      <w:bookmarkEnd w:id="1146"/>
      <w:bookmarkEnd w:id="1147"/>
    </w:p>
    <w:p w:rsidR="00CC507C" w:rsidRPr="00DE49AC" w:rsidRDefault="00CC507C" w:rsidP="00CC507C">
      <w:r w:rsidRPr="00DE49AC">
        <w:t>L’impératif d’écouter le cri des pauvres prend chai</w:t>
      </w:r>
      <w:r>
        <w:t>r en nous quand nous sommes bou</w:t>
      </w:r>
      <w:r w:rsidRPr="00DE49AC">
        <w:t>leversés au plus profond devant la souffrance d’autrui. Relisons quelques enseignements de la Parole de Dieu sur la miséricorde, pour qu’ils résonnent avec force dans la vie de l’Église. L’Évangile proclame</w:t>
      </w:r>
      <w:r>
        <w:t> :</w:t>
      </w:r>
      <w:r w:rsidRPr="00DE49AC">
        <w:t xml:space="preserve"> </w:t>
      </w:r>
      <w:r>
        <w:t>« Heureux les miséricor</w:t>
      </w:r>
      <w:r w:rsidRPr="00DE49AC">
        <w:t>dieux, parce qu’ils obtiendront miséricorde</w:t>
      </w:r>
      <w:r>
        <w:t> »</w:t>
      </w:r>
      <w:r w:rsidRPr="00DE49AC">
        <w:t xml:space="preserve"> (Mt </w:t>
      </w:r>
      <w:r>
        <w:t>5,</w:t>
      </w:r>
      <w:r w:rsidRPr="00DE49AC">
        <w:t>7). L’Apôtre s</w:t>
      </w:r>
      <w:r>
        <w:t>aint Jacques enseigne que la mi</w:t>
      </w:r>
      <w:r w:rsidRPr="00DE49AC">
        <w:t>séricorde envers les autres nous permet de sortir triomphants du jugement divin</w:t>
      </w:r>
      <w:r>
        <w:t> :</w:t>
      </w:r>
      <w:r w:rsidRPr="00DE49AC">
        <w:t xml:space="preserve"> </w:t>
      </w:r>
      <w:r>
        <w:t>« Parlez et agis</w:t>
      </w:r>
      <w:r w:rsidRPr="00DE49AC">
        <w:t>sez comme des gens qui doivent être jugés par une loi de liberté</w:t>
      </w:r>
      <w:r>
        <w:t>. Car le jugement est sans misé</w:t>
      </w:r>
      <w:r w:rsidRPr="00DE49AC">
        <w:t>ricorde pour qui n’a pas fait miséricorde</w:t>
      </w:r>
      <w:r>
        <w:t> ;</w:t>
      </w:r>
      <w:r w:rsidRPr="00DE49AC">
        <w:t xml:space="preserve"> mais la miséricorde se rit du jugement</w:t>
      </w:r>
      <w:r>
        <w:t> »</w:t>
      </w:r>
      <w:r w:rsidRPr="00DE49AC">
        <w:t xml:space="preserve"> (</w:t>
      </w:r>
      <w:r>
        <w:t>2,</w:t>
      </w:r>
      <w:r w:rsidRPr="00DE49AC">
        <w:t>12-13). Dans ce texte, Jacques se fait l’héritier de la plus riche spiritualité hébraïque post-exilique, qui attribuait à la miséricorde une valeur salvifique spéciale</w:t>
      </w:r>
      <w:r>
        <w:t> :</w:t>
      </w:r>
      <w:r w:rsidRPr="00DE49AC">
        <w:t xml:space="preserve"> </w:t>
      </w:r>
      <w:r>
        <w:t>« </w:t>
      </w:r>
      <w:r w:rsidRPr="00DE49AC">
        <w:t xml:space="preserve">Romps tes péchés par des </w:t>
      </w:r>
      <w:r>
        <w:t>œuvre</w:t>
      </w:r>
      <w:r w:rsidRPr="00DE49AC">
        <w:t>s de justice, et tes iniquités en faisant miséricorde aux pauvres, afin d’avoir longue sécurité</w:t>
      </w:r>
      <w:r>
        <w:t> »</w:t>
      </w:r>
      <w:r w:rsidRPr="00DE49AC">
        <w:t xml:space="preserve"> (Dn </w:t>
      </w:r>
      <w:r>
        <w:t>4,</w:t>
      </w:r>
      <w:r w:rsidRPr="00DE49AC">
        <w:t>24). Dans cette même perspective, la littérature sapientielle parle de l’aumône comme exercice concret de la miséricorde envers ceux qui en ont besoin</w:t>
      </w:r>
      <w:r>
        <w:t> :</w:t>
      </w:r>
      <w:r w:rsidRPr="00DE49AC">
        <w:t xml:space="preserve"> </w:t>
      </w:r>
      <w:r>
        <w:t>« </w:t>
      </w:r>
      <w:r w:rsidRPr="00DE49AC">
        <w:t>L’aumône sauve de la mort et elle purifie de tous péchés</w:t>
      </w:r>
      <w:r>
        <w:t> »</w:t>
      </w:r>
      <w:r w:rsidRPr="00DE49AC">
        <w:t xml:space="preserve"> (Tb 1</w:t>
      </w:r>
      <w:r>
        <w:t>2,</w:t>
      </w:r>
      <w:r w:rsidRPr="00DE49AC">
        <w:t>9). Le Siracide l’exprime aussi de manière plus imagée</w:t>
      </w:r>
      <w:r>
        <w:t> :</w:t>
      </w:r>
      <w:r w:rsidRPr="00DE49AC">
        <w:t xml:space="preserve"> </w:t>
      </w:r>
      <w:r>
        <w:t>« </w:t>
      </w:r>
      <w:r w:rsidRPr="00DE49AC">
        <w:t>L’eau éteint les flammes, l’aumône remet les péchés</w:t>
      </w:r>
      <w:r>
        <w:t> »</w:t>
      </w:r>
      <w:r w:rsidRPr="00DE49AC">
        <w:t xml:space="preserve"> (</w:t>
      </w:r>
      <w:r>
        <w:t>3,</w:t>
      </w:r>
      <w:r w:rsidRPr="00DE49AC">
        <w:t>30). La même synthèse est reprise dans le Nouveau Testament</w:t>
      </w:r>
      <w:r>
        <w:t> :</w:t>
      </w:r>
      <w:r w:rsidRPr="00DE49AC">
        <w:t xml:space="preserve"> </w:t>
      </w:r>
      <w:r>
        <w:t>« </w:t>
      </w:r>
      <w:r w:rsidRPr="00DE49AC">
        <w:t>Conservez entre vous une grande charité, car la charité couvre une multitude de péchés</w:t>
      </w:r>
      <w:r>
        <w:t> »</w:t>
      </w:r>
      <w:r w:rsidRPr="00DE49AC">
        <w:t xml:space="preserve"> (1 P </w:t>
      </w:r>
      <w:r>
        <w:t>4,</w:t>
      </w:r>
      <w:r w:rsidRPr="00DE49AC">
        <w:t>8). Cette vérité a pénétré profondément la mentalité des Pères de l’Église et a exercé une résistance proph</w:t>
      </w:r>
      <w:r>
        <w:t>étique, comme alternative cultu</w:t>
      </w:r>
      <w:r w:rsidRPr="00DE49AC">
        <w:t xml:space="preserve">relle, contre </w:t>
      </w:r>
      <w:r w:rsidRPr="00DE49AC">
        <w:lastRenderedPageBreak/>
        <w:t>l’individualisme hédoniste païen. Rappelons un seul exemple</w:t>
      </w:r>
      <w:r>
        <w:t> :</w:t>
      </w:r>
      <w:r w:rsidRPr="00DE49AC">
        <w:t xml:space="preserve"> </w:t>
      </w:r>
      <w:r>
        <w:t>« </w:t>
      </w:r>
      <w:r w:rsidRPr="00DE49AC">
        <w:t xml:space="preserve">Comme en danger d’incendie nous courons chercher de l’eau pour l’éteindre, […] de la même manière, si surgit de notre paille la flamme du péché et que pour cela nous en sommes troublés, une fois que nous est donnée l’occasion d’une </w:t>
      </w:r>
      <w:r>
        <w:t>œuvre</w:t>
      </w:r>
      <w:r w:rsidRPr="00DE49AC">
        <w:t xml:space="preserve"> de miséricorde, réjouissons-nous d’une telle </w:t>
      </w:r>
      <w:r>
        <w:t>œuvre</w:t>
      </w:r>
      <w:r w:rsidRPr="00DE49AC">
        <w:t xml:space="preserve"> comme si elle était une source qui nous est offerte pour que nous puissions étouffer l’incendie</w:t>
      </w:r>
      <w:r>
        <w:t> »</w:t>
      </w:r>
      <w:r w:rsidRPr="00DE49AC">
        <w:t>.</w:t>
      </w:r>
      <w:r w:rsidRPr="00614631">
        <w:rPr>
          <w:rStyle w:val="Appelnotedebasdep"/>
        </w:rPr>
        <w:t xml:space="preserve"> </w:t>
      </w:r>
      <w:r>
        <w:rPr>
          <w:rStyle w:val="Appelnotedebasdep"/>
        </w:rPr>
        <w:footnoteReference w:id="310"/>
      </w:r>
      <w:r w:rsidRPr="00DE49AC">
        <w:t xml:space="preserve"> </w:t>
      </w:r>
    </w:p>
    <w:p w:rsidR="00CC507C" w:rsidRDefault="00CC507C" w:rsidP="00CC507C">
      <w:pPr>
        <w:pStyle w:val="Titre5"/>
      </w:pPr>
      <w:bookmarkStart w:id="1148" w:name="_Toc379878965"/>
      <w:bookmarkStart w:id="1149" w:name="_Toc487628645"/>
      <w:r>
        <w:t xml:space="preserve">194. </w:t>
      </w:r>
      <w:r w:rsidRPr="00DE49AC">
        <w:t xml:space="preserve">Ne </w:t>
      </w:r>
      <w:r>
        <w:t xml:space="preserve">relativisons pas l’appel à la justice et ne soyons pas coupables de passivité et de complicité </w:t>
      </w:r>
      <w:r w:rsidRPr="00DE49AC">
        <w:t>à l’égard de situations d’injustice intolérables et de régimes politiques qui entretiennent ces situations</w:t>
      </w:r>
      <w:bookmarkEnd w:id="1148"/>
      <w:bookmarkEnd w:id="1149"/>
    </w:p>
    <w:p w:rsidR="00CC507C" w:rsidRPr="00DE49AC" w:rsidRDefault="00CC507C" w:rsidP="00CC507C">
      <w:r w:rsidRPr="00DE49AC">
        <w:t>C’est un message si clair, si direct, si simple et éloq</w:t>
      </w:r>
      <w:r>
        <w:t>uent qu’aucune herméneutique ec</w:t>
      </w:r>
      <w:r w:rsidRPr="00DE49AC">
        <w:t>clésiale n’a le droit de le relativiser. La réflexion de l’Église sur ces textes ne devrait pas obscurcir ni affaiblir leur sens exhortatif, mais plutôt aider à les assumer avec courage et ferveur. Pourquoi compliquer ce qui est si simple</w:t>
      </w:r>
      <w:r>
        <w:t> ?</w:t>
      </w:r>
      <w:r w:rsidRPr="00DE49AC">
        <w:t xml:space="preserve">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w:t>
      </w:r>
      <w:r>
        <w:t>s. Jésus nous a enseigné ce che</w:t>
      </w:r>
      <w:r w:rsidRPr="00DE49AC">
        <w:t>min de reconnaissance de l’autre par ses paroles et par ses gestes. Pourquoi obscurcir ce qui est si clair</w:t>
      </w:r>
      <w:r>
        <w:t> ?</w:t>
      </w:r>
      <w:r w:rsidRPr="00DE49AC">
        <w:t xml:space="preserve"> Ne nous préoccupons pas seulement de ne pas tomber dans des erreurs doctrinales, mais aussi d’être fidèles à ce chemin lumineux de vie et de sagesse. Car, </w:t>
      </w:r>
      <w:r>
        <w:t>« </w:t>
      </w:r>
      <w:r w:rsidRPr="00DE49AC">
        <w:t>aux défenseurs de “l’orthodoxie”, on adres</w:t>
      </w:r>
      <w:r>
        <w:t>se parfois le reproche de passi</w:t>
      </w:r>
      <w:r w:rsidRPr="00DE49AC">
        <w:t>vité, d’indulgence ou de complicité coupables à l’égard de situations d’injustice intolérables et de régimes politiques qui entretiennent ces situations</w:t>
      </w:r>
      <w:r>
        <w:t> »</w:t>
      </w:r>
      <w:r w:rsidRPr="00DE49AC">
        <w:t>.</w:t>
      </w:r>
      <w:r>
        <w:rPr>
          <w:rStyle w:val="Appelnotedebasdep"/>
        </w:rPr>
        <w:footnoteReference w:id="311"/>
      </w:r>
    </w:p>
    <w:p w:rsidR="00CC507C" w:rsidRDefault="00CC507C" w:rsidP="00CC507C">
      <w:pPr>
        <w:pStyle w:val="Titre5"/>
      </w:pPr>
      <w:bookmarkStart w:id="1150" w:name="_Toc379878966"/>
      <w:bookmarkStart w:id="1151" w:name="_Toc487628646"/>
      <w:r>
        <w:t xml:space="preserve">195. Pas toujours possible de manifester </w:t>
      </w:r>
      <w:r w:rsidRPr="00DE49AC">
        <w:t>la beauté de l’Évangile mais nous devons toujours manifester ce signe</w:t>
      </w:r>
      <w:r>
        <w:t> :</w:t>
      </w:r>
      <w:r w:rsidRPr="00DE49AC">
        <w:t xml:space="preserve"> l’option pour les </w:t>
      </w:r>
      <w:r>
        <w:t>pauvres</w:t>
      </w:r>
      <w:r w:rsidRPr="00DE49AC">
        <w:t>, pour ceux que la société rejette et met de côté.</w:t>
      </w:r>
      <w:bookmarkEnd w:id="1150"/>
      <w:bookmarkEnd w:id="1151"/>
    </w:p>
    <w:p w:rsidR="00CC507C" w:rsidRPr="00DE49AC" w:rsidRDefault="00CC507C" w:rsidP="00CC507C">
      <w:r w:rsidRPr="00DE49AC">
        <w:t>Quand Saint Paul se rendit auprès des Apôtres à Jérusalem, de peur de courir ou d’avoir couru en vain (cf. G</w:t>
      </w:r>
      <w:r>
        <w:t>a 2,2), le critère clé de l’au</w:t>
      </w:r>
      <w:r w:rsidRPr="00DE49AC">
        <w:t xml:space="preserve">thenticité qu’ils lui indiquèrent est celui de ne pas oublier les pauvres (cf. Ga </w:t>
      </w:r>
      <w:r>
        <w:t>2,</w:t>
      </w:r>
      <w:r w:rsidRPr="00DE49AC">
        <w:t>10). Ce grand critère, pour que les communautés pauliniennes ne se laissent pas d</w:t>
      </w:r>
      <w:r>
        <w:t>évorer par le style de vie indi</w:t>
      </w:r>
      <w:r w:rsidRPr="00DE49AC">
        <w:t>vidualiste des païens, est d’une grande actualité dans le contexte présent, où tend à se développer un nouveau paganisme individualiste. Nous ne pouvons pas toujours manifester adéquatement la beauté de l’Évangile mais nous devons toujours manifester ce signe</w:t>
      </w:r>
      <w:r>
        <w:t> :</w:t>
      </w:r>
      <w:r w:rsidRPr="00DE49AC">
        <w:t xml:space="preserve"> l’option pour les derniers, pour ceux que la société rejette et met de côté.</w:t>
      </w:r>
    </w:p>
    <w:p w:rsidR="00CC507C" w:rsidRDefault="00CC507C" w:rsidP="00CC507C">
      <w:pPr>
        <w:pStyle w:val="Titre5"/>
      </w:pPr>
      <w:bookmarkStart w:id="1152" w:name="_Toc379382127"/>
      <w:bookmarkStart w:id="1153" w:name="_Toc379878967"/>
      <w:bookmarkStart w:id="1154" w:name="_Toc487628647"/>
      <w:r>
        <w:t xml:space="preserve">196. L’aliénation de la société de consommation qui nous touche aussi et qui </w:t>
      </w:r>
      <w:r w:rsidRPr="00DE49AC">
        <w:t>rend plus difficile la constitution de cette solidarité entre hommes</w:t>
      </w:r>
      <w:bookmarkEnd w:id="1152"/>
      <w:bookmarkEnd w:id="1153"/>
      <w:bookmarkEnd w:id="1154"/>
    </w:p>
    <w:p w:rsidR="00CC507C" w:rsidRPr="00DE49AC" w:rsidRDefault="00CC507C" w:rsidP="00CC507C">
      <w:r w:rsidRPr="00DE49AC">
        <w:t xml:space="preserve">Nous sommes parfois durs de </w:t>
      </w:r>
      <w:r>
        <w:t>cœur</w:t>
      </w:r>
      <w:r w:rsidRPr="00DE49AC">
        <w:t xml:space="preserve"> et d’esprit, nous oublions, nous nous divertissons, nous nous extasions sur les immenses possibilités de consommation et de divertissement qu’offre la société. Il se produit ainsi une sorte d’aliénation qui nous touche tous, puisqu’</w:t>
      </w:r>
      <w:r>
        <w:t xml:space="preserve"> « </w:t>
      </w:r>
      <w:r w:rsidRPr="00DE49AC">
        <w:t>une société est aliénée quand, dans les formes de son organisation sociale, de la production et de la consommation, elle rend plus difficile la réalisation de ce don et la constitution de cette solidarité entre hommes</w:t>
      </w:r>
      <w:r>
        <w:t> »</w:t>
      </w:r>
      <w:r w:rsidRPr="00DE49AC">
        <w:t>.</w:t>
      </w:r>
      <w:r>
        <w:rPr>
          <w:rStyle w:val="Appelnotedebasdep"/>
        </w:rPr>
        <w:footnoteReference w:id="312"/>
      </w:r>
    </w:p>
    <w:p w:rsidR="00CC507C" w:rsidRPr="00D510FC" w:rsidRDefault="00CC507C" w:rsidP="00CC507C">
      <w:pPr>
        <w:pStyle w:val="Titre4"/>
      </w:pPr>
      <w:bookmarkStart w:id="1155" w:name="_Toc379382128"/>
      <w:bookmarkStart w:id="1156" w:name="_Toc379878968"/>
      <w:bookmarkStart w:id="1157" w:name="_Toc487628648"/>
      <w:r w:rsidRPr="00DE49AC">
        <w:lastRenderedPageBreak/>
        <w:t>La place privilégiée des pauvres dans le Peuple de Dieu</w:t>
      </w:r>
      <w:bookmarkEnd w:id="1155"/>
      <w:bookmarkEnd w:id="1156"/>
      <w:bookmarkEnd w:id="1157"/>
    </w:p>
    <w:p w:rsidR="00CC507C" w:rsidRDefault="00CC507C" w:rsidP="00CC507C">
      <w:pPr>
        <w:pStyle w:val="Titre5"/>
      </w:pPr>
      <w:bookmarkStart w:id="1158" w:name="_Toc379878969"/>
      <w:bookmarkStart w:id="1159" w:name="_Toc487628649"/>
      <w:r>
        <w:t xml:space="preserve">197. </w:t>
      </w:r>
      <w:r w:rsidRPr="00DE49AC">
        <w:t xml:space="preserve">Les pauvres ont une place de choix dans le </w:t>
      </w:r>
      <w:r>
        <w:t>cœur</w:t>
      </w:r>
      <w:r w:rsidRPr="00DE49AC">
        <w:t xml:space="preserve"> de Dieu, au point que lui même s’est fait pauvre</w:t>
      </w:r>
      <w:r>
        <w:t xml:space="preserve"> et a été </w:t>
      </w:r>
      <w:r w:rsidRPr="00DE49AC">
        <w:t>consacré par l’onction, pour porter la bonne nouvelle aux pauvres</w:t>
      </w:r>
      <w:bookmarkEnd w:id="1158"/>
      <w:bookmarkEnd w:id="1159"/>
    </w:p>
    <w:p w:rsidR="00CC507C" w:rsidRPr="00DE49AC" w:rsidRDefault="00CC507C" w:rsidP="00CC507C">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CC507C" w:rsidRDefault="00CC507C" w:rsidP="00CC507C">
      <w:pPr>
        <w:pStyle w:val="Titre5"/>
      </w:pPr>
      <w:bookmarkStart w:id="1160" w:name="_Toc379878970"/>
      <w:bookmarkStart w:id="1161" w:name="_Toc487628650"/>
      <w:r>
        <w:t xml:space="preserve">198. L’option préférentielle pour les pauvres est une option du Christ. </w:t>
      </w:r>
      <w:r w:rsidRPr="00DE49AC">
        <w:t>Pour cette raison, je désire une Église pauvre pour les pauvres.</w:t>
      </w:r>
      <w:r>
        <w:t xml:space="preserve"> </w:t>
      </w:r>
      <w:r w:rsidRPr="00DE49AC">
        <w:t>Ils ont beaucoup à nous enseigner.</w:t>
      </w:r>
      <w:bookmarkEnd w:id="1160"/>
      <w:bookmarkEnd w:id="1161"/>
    </w:p>
    <w:p w:rsidR="00CC507C" w:rsidRDefault="00CC507C" w:rsidP="00CC507C">
      <w:r w:rsidRPr="00DE49AC">
        <w:t>Pour l’Église, l’option pour les pauvres est une catégorie</w:t>
      </w:r>
      <w:r>
        <w:t xml:space="preserve"> théologique avant d’être cultu</w:t>
      </w:r>
      <w:r w:rsidRPr="00DE49AC">
        <w:t xml:space="preserve">relle, sociologique, politique ou philosophique. Dieu leur accorde </w:t>
      </w:r>
      <w:r>
        <w:t>« </w:t>
      </w:r>
      <w:r w:rsidRPr="00DE49AC">
        <w:t>sa première miséricorde</w:t>
      </w:r>
      <w:r>
        <w:t> »</w:t>
      </w:r>
      <w:r w:rsidRPr="00DE49AC">
        <w:t>.</w:t>
      </w:r>
      <w:r>
        <w:rPr>
          <w:rStyle w:val="Appelnotedebasdep"/>
        </w:rPr>
        <w:footnoteReference w:id="313"/>
      </w:r>
      <w:r w:rsidRPr="00DE49AC">
        <w:t xml:space="preserve"> Cette préférence divine a des conséquences dans la vie de foi de tous les chrétiens, appelés à avoir </w:t>
      </w:r>
      <w:r>
        <w:t>« </w:t>
      </w:r>
      <w:r w:rsidRPr="00DE49AC">
        <w:t>les mêmes sentiments qui sont dans le Christ Jésus</w:t>
      </w:r>
      <w:r>
        <w:t> »</w:t>
      </w:r>
      <w:r w:rsidRPr="00DE49AC">
        <w:t xml:space="preserve"> (Ph </w:t>
      </w:r>
      <w:r>
        <w:t>2,</w:t>
      </w:r>
      <w:r w:rsidRPr="00DE49AC">
        <w:t xml:space="preserve">5). Inspirée par elle, l’Église a fait une option pour les pauvres, entendue comme une </w:t>
      </w:r>
      <w:r>
        <w:t>« </w:t>
      </w:r>
      <w:r w:rsidRPr="00DE49AC">
        <w:t>forme spéciale de priorité dans la pratique de la charité chrétienne dont témoigne toute la tradition de l’Église</w:t>
      </w:r>
      <w:r>
        <w:t> »</w:t>
      </w:r>
      <w:r w:rsidRPr="00DE49AC">
        <w:t>.</w:t>
      </w:r>
      <w:r>
        <w:rPr>
          <w:rStyle w:val="Appelnotedebasdep"/>
        </w:rPr>
        <w:footnoteReference w:id="314"/>
      </w:r>
      <w:r w:rsidRPr="00DE49AC">
        <w:t xml:space="preserve"> Cette option – enseignait Benoît XVI – </w:t>
      </w:r>
      <w:r>
        <w:t>« </w:t>
      </w:r>
      <w:r w:rsidRPr="00DE49AC">
        <w:t>est implicite dans la foi christologique en ce Dieu qui s’est fait pauvre pour nous, pour nous enrichir de sa pauvreté</w:t>
      </w:r>
      <w:r>
        <w:t> »</w:t>
      </w:r>
      <w:r w:rsidRPr="00DE49AC">
        <w:t>.</w:t>
      </w:r>
      <w:r>
        <w:rPr>
          <w:rStyle w:val="Appelnotedebasdep"/>
        </w:rPr>
        <w:footnoteReference w:id="315"/>
      </w:r>
      <w:r w:rsidRPr="00DE49AC">
        <w:t xml:space="preserve"> Pour cette raison, je désire une Église pauvre pour les pauvres. Ils ont beaucoup à nous enseigner. En plus de participer au sensus fidei,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w:t>
      </w:r>
      <w:r>
        <w:t>rendre et à accueillir la mysté</w:t>
      </w:r>
      <w:r w:rsidRPr="00DE49AC">
        <w:t>rieuse sagesse que Dieu veut nous communiquer à travers eux.</w:t>
      </w:r>
    </w:p>
    <w:p w:rsidR="00CC507C" w:rsidRPr="00DE49AC" w:rsidRDefault="00CC507C" w:rsidP="00CC507C">
      <w:pPr>
        <w:pStyle w:val="Titre5"/>
      </w:pPr>
      <w:bookmarkStart w:id="1162" w:name="_Toc379878971"/>
      <w:bookmarkStart w:id="1163" w:name="_Toc487628651"/>
      <w:r>
        <w:t xml:space="preserve">199. Entrer dans un amour contemplatif du pauvre considéré comme un avec nous, ni assisté, ni utilisé. </w:t>
      </w:r>
      <w:r w:rsidRPr="00DE49AC">
        <w:t xml:space="preserve">C’est seulement à partir de cette proximité réelle et cordiale que nous pouvons accompagner </w:t>
      </w:r>
      <w:r>
        <w:t xml:space="preserve">les pauvres </w:t>
      </w:r>
      <w:r w:rsidRPr="00DE49AC">
        <w:t>comme il convient sur leur chemin de libération.</w:t>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w:t>
      </w:r>
      <w:r>
        <w:t>.</w:t>
      </w:r>
      <w:bookmarkEnd w:id="1162"/>
      <w:bookmarkEnd w:id="1163"/>
    </w:p>
    <w:p w:rsidR="00CC507C" w:rsidRPr="00DE49AC" w:rsidRDefault="00CC507C" w:rsidP="00CC507C">
      <w:r w:rsidRPr="00DE49AC">
        <w:t xml:space="preserve">Notre engagement ne </w:t>
      </w:r>
      <w:r>
        <w:t>consiste pas exclu</w:t>
      </w:r>
      <w:r w:rsidRPr="00DE49AC">
        <w:t>sivement en des actions ou des programmes de promotion et d’</w:t>
      </w:r>
      <w:r>
        <w:t>assistance; ce que l’Esprit sus</w:t>
      </w:r>
      <w:r w:rsidRPr="00DE49AC">
        <w:t xml:space="preserve">cite n’est pas un débordement d’activisme, mais </w:t>
      </w:r>
      <w:r w:rsidRPr="00DE49AC">
        <w:lastRenderedPageBreak/>
        <w:t xml:space="preserve">avant tout une attention à l’autre qu’il </w:t>
      </w:r>
      <w:r>
        <w:t>« </w:t>
      </w:r>
      <w:r w:rsidRPr="00DE49AC">
        <w:t>considère comme un avec lui</w:t>
      </w:r>
      <w:r>
        <w:t> »</w:t>
      </w:r>
      <w:r w:rsidRPr="00DE49AC">
        <w:t>.</w:t>
      </w:r>
      <w:r>
        <w:rPr>
          <w:rStyle w:val="Appelnotedebasdep"/>
        </w:rPr>
        <w:footnoteReference w:id="316"/>
      </w:r>
      <w:r w:rsidRPr="00DE49AC">
        <w:t xml:space="preserve"> Cette attention aimante est le début d’une véritable préoccupation pour sa personne, à partir de laquelle je désire chercher effectivement son bien. Cela implique de valoriser le pauvre d</w:t>
      </w:r>
      <w:r>
        <w:t>ans sa bonté propre, avec sa ma</w:t>
      </w:r>
      <w:r w:rsidRPr="00DE49AC">
        <w:t>nière d’être, avec sa culture, avec sa façon de vivre la foi. Le véri</w:t>
      </w:r>
      <w:r>
        <w:t>table amour est toujours contem</w:t>
      </w:r>
      <w:r w:rsidRPr="00DE49AC">
        <w:t>platif, il nous permet de servir l’autre non par nécessité ni par vanité, mais parce qu’il est beau, au-delà de ses apparences</w:t>
      </w:r>
      <w:r>
        <w:t> :</w:t>
      </w:r>
      <w:r w:rsidRPr="00DE49AC">
        <w:t xml:space="preserve"> </w:t>
      </w:r>
      <w:r>
        <w:t>« </w:t>
      </w:r>
      <w:r w:rsidRPr="00DE49AC">
        <w:t>C’est parce qu’on aime quelqu’un qu’on lui fait des cadeaux</w:t>
      </w:r>
      <w:r>
        <w:t> »</w:t>
      </w:r>
      <w:r w:rsidRPr="00DE49AC">
        <w:t>.</w:t>
      </w:r>
      <w:r>
        <w:rPr>
          <w:rStyle w:val="Appelnotedebasdep"/>
        </w:rPr>
        <w:footnoteReference w:id="317"/>
      </w:r>
      <w:r w:rsidRPr="00DE49AC">
        <w:t xml:space="preserve"> Le pauvre, quand il est aimé, </w:t>
      </w:r>
      <w:r>
        <w:t>« </w:t>
      </w:r>
      <w:r w:rsidRPr="00DE49AC">
        <w:t>est estimé d’un grand prix</w:t>
      </w:r>
      <w:r>
        <w:t> »</w:t>
      </w:r>
      <w:r w:rsidRPr="00DE49AC">
        <w:t>,</w:t>
      </w:r>
      <w:r>
        <w:rPr>
          <w:rStyle w:val="Appelnotedebasdep"/>
        </w:rPr>
        <w:footnoteReference w:id="318"/>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w:t>
      </w:r>
      <w:r>
        <w:t>« </w:t>
      </w:r>
      <w:r w:rsidRPr="00DE49AC">
        <w:t>dans toutes les communautés chrétiennes, les pauvres se sentent “chez eux”. Ce style ne serait-il pas la présentation la plus grande et la plus efficace de la Bonne Nouvelle du Royaume</w:t>
      </w:r>
      <w:r>
        <w:t> ? »</w:t>
      </w:r>
      <w:r>
        <w:rPr>
          <w:rStyle w:val="Appelnotedebasdep"/>
        </w:rPr>
        <w:footnoteReference w:id="319"/>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 auquel la société actuelle de la communication nous expose quotidiennement</w:t>
      </w:r>
      <w:r>
        <w:t> »</w:t>
      </w:r>
      <w:r w:rsidRPr="00DE49AC">
        <w:t>.</w:t>
      </w:r>
      <w:r>
        <w:rPr>
          <w:rStyle w:val="Appelnotedebasdep"/>
        </w:rPr>
        <w:footnoteReference w:id="320"/>
      </w:r>
    </w:p>
    <w:p w:rsidR="00CC507C" w:rsidRDefault="00CC507C" w:rsidP="00CC507C">
      <w:pPr>
        <w:pStyle w:val="Titre5"/>
      </w:pPr>
      <w:bookmarkStart w:id="1164" w:name="_Toc379878972"/>
      <w:bookmarkStart w:id="1165" w:name="_Toc487628652"/>
      <w:r>
        <w:t xml:space="preserve">200. </w:t>
      </w:r>
      <w:r w:rsidRPr="00DE49AC">
        <w:t>La pire discrimination dont souffrent le</w:t>
      </w:r>
      <w:r>
        <w:t>s pauvres est le manque d’atten</w:t>
      </w:r>
      <w:r w:rsidRPr="00DE49AC">
        <w:t>tion spirituelle</w:t>
      </w:r>
      <w:bookmarkEnd w:id="1164"/>
      <w:bookmarkEnd w:id="1165"/>
    </w:p>
    <w:p w:rsidR="00CC507C" w:rsidRDefault="00CC507C" w:rsidP="00CC507C">
      <w:r w:rsidRPr="00DE49AC">
        <w:t>Étant donné que cette Exhortation s’adresse aux membres de l’Église catholique, je veux dire avec douleur que la pire discrimination dont souffrent le</w:t>
      </w:r>
      <w:r>
        <w:t>s pauvres est le manque d’atten</w:t>
      </w:r>
      <w:r w:rsidRPr="00DE49AC">
        <w:t>tion spirituelle. L’immense majorité des pauvres a une ouverture particulière à la foi</w:t>
      </w:r>
      <w:r>
        <w:t> ;</w:t>
      </w:r>
      <w:r w:rsidRPr="00DE49AC">
        <w:t xml:space="preserve">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 </w:t>
      </w:r>
    </w:p>
    <w:p w:rsidR="00CC507C" w:rsidRDefault="00CC507C" w:rsidP="00CC507C">
      <w:pPr>
        <w:pStyle w:val="Titre5"/>
      </w:pPr>
      <w:bookmarkStart w:id="1166" w:name="_Toc379878973"/>
      <w:bookmarkStart w:id="1167" w:name="_Toc487628653"/>
      <w:r>
        <w:t xml:space="preserve">201. </w:t>
      </w:r>
      <w:r w:rsidRPr="00DE49AC">
        <w:t>Personn</w:t>
      </w:r>
      <w:r>
        <w:t>e ne devrait dire qu’il se main</w:t>
      </w:r>
      <w:r w:rsidRPr="00DE49AC">
        <w:t>tient loin des pauvres parce que ses choix de vie lui font porter davantage d’attention à d’autres tâches</w:t>
      </w:r>
      <w:bookmarkEnd w:id="1166"/>
      <w:bookmarkEnd w:id="1167"/>
    </w:p>
    <w:p w:rsidR="00CC507C" w:rsidRDefault="00CC507C" w:rsidP="00CC507C">
      <w:r w:rsidRPr="00DE49AC">
        <w:t>Personn</w:t>
      </w:r>
      <w:r>
        <w:t>e ne devrait dire qu’il se main</w:t>
      </w:r>
      <w:r w:rsidRPr="00DE49AC">
        <w:t xml:space="preserve">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w:t>
      </w:r>
      <w:r>
        <w:t>transformation des diverses réa</w:t>
      </w:r>
      <w:r w:rsidRPr="00DE49AC">
        <w:t>lités terrestres pour que toute l’activité humaine soit transformée par l’Évangile,</w:t>
      </w:r>
      <w:r>
        <w:rPr>
          <w:rStyle w:val="Appelnotedebasdep"/>
        </w:rPr>
        <w:footnoteReference w:id="321"/>
      </w:r>
      <w:r w:rsidRPr="00DE49AC">
        <w:t xml:space="preserve"> personne ne peut se sentir exempté de la préoccupation pour les pauvres et pour la justice sociale</w:t>
      </w:r>
      <w:r>
        <w:t> :</w:t>
      </w:r>
      <w:r w:rsidRPr="00DE49AC">
        <w:t xml:space="preserve"> </w:t>
      </w:r>
      <w:r>
        <w:t>« </w:t>
      </w:r>
      <w:r w:rsidRPr="00DE49AC">
        <w:t>La</w:t>
      </w:r>
      <w:r>
        <w:t xml:space="preserve"> conver</w:t>
      </w:r>
      <w:r w:rsidRPr="00DE49AC">
        <w:t>sion spirituelle, l’intensité de l’amour de Dieu et du prochain, le zèle pour la justice et pour la paix, le sens évangélique des pauvres et de la pauvreté sont requis de tous</w:t>
      </w:r>
      <w:r>
        <w:t> »</w:t>
      </w:r>
      <w:r w:rsidRPr="00DE49AC">
        <w:t>.</w:t>
      </w:r>
      <w:r>
        <w:rPr>
          <w:rStyle w:val="Appelnotedebasdep"/>
        </w:rPr>
        <w:footnoteReference w:id="322"/>
      </w:r>
      <w:r w:rsidRPr="00DE49AC">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CC507C" w:rsidRPr="00D510FC" w:rsidRDefault="00CC507C" w:rsidP="00CC507C">
      <w:pPr>
        <w:pStyle w:val="Titre4"/>
      </w:pPr>
      <w:bookmarkStart w:id="1168" w:name="_Toc379382134"/>
      <w:bookmarkStart w:id="1169" w:name="_Toc379878974"/>
      <w:bookmarkStart w:id="1170" w:name="_Toc487628654"/>
      <w:r w:rsidRPr="00DE49AC">
        <w:lastRenderedPageBreak/>
        <w:t>Économie et distribution des revenus</w:t>
      </w:r>
      <w:bookmarkEnd w:id="1168"/>
      <w:bookmarkEnd w:id="1169"/>
      <w:bookmarkEnd w:id="1170"/>
    </w:p>
    <w:p w:rsidR="00CC507C" w:rsidRDefault="00CC507C" w:rsidP="00CC507C">
      <w:pPr>
        <w:pStyle w:val="Titre5"/>
      </w:pPr>
      <w:bookmarkStart w:id="1171" w:name="_Toc379382135"/>
      <w:bookmarkStart w:id="1172" w:name="_Toc379878975"/>
      <w:bookmarkStart w:id="1173" w:name="_Toc487628655"/>
      <w:r>
        <w:t xml:space="preserve">202. </w:t>
      </w:r>
      <w:r w:rsidRPr="00DE49AC">
        <w:t>La nécessité de résoudre les causes structurelles de la pauvreté n</w:t>
      </w:r>
      <w:r>
        <w:t xml:space="preserve">e peut attendre. </w:t>
      </w:r>
      <w:r w:rsidRPr="00DE49AC">
        <w:t>Tant</w:t>
      </w:r>
      <w:r>
        <w:t xml:space="preserve"> que ne seront pas résolus radi</w:t>
      </w:r>
      <w:r w:rsidRPr="00DE49AC">
        <w:t>calement les problèmes des pauvres, en renonçant à l’autonomie absolue des marchés et de la spéculation financière, et en attaquant les causes structurelles de l</w:t>
      </w:r>
      <w:r>
        <w:t>a disparité sociale, les pro</w:t>
      </w:r>
      <w:r w:rsidRPr="00DE49AC">
        <w:t>blèmes du monde ne seront pas résolus, ni en définitive aucun problème.</w:t>
      </w:r>
      <w:bookmarkEnd w:id="1171"/>
      <w:bookmarkEnd w:id="1172"/>
      <w:bookmarkEnd w:id="1173"/>
    </w:p>
    <w:p w:rsidR="00CC507C" w:rsidRDefault="00CC507C" w:rsidP="00CC507C">
      <w:r w:rsidRPr="00DE49AC">
        <w:t>La nécessité de résoudre les causes structurelles de la pauvreté n</w:t>
      </w:r>
      <w:r>
        <w:t>e peut attendre, non seu</w:t>
      </w:r>
      <w:r w:rsidRPr="00DE49AC">
        <w:t>lement en raison d’une exigence pragmatique d’obtenir des résultats et de mettre en ordre la société, mais pour la guérir d’une maladie qui la rend fragile et indigne, et qui ne fera que la conduire à de nouvelles crises.</w:t>
      </w:r>
      <w:r>
        <w:t xml:space="preserve"> Les plans d’assis</w:t>
      </w:r>
      <w:r w:rsidRPr="00DE49AC">
        <w:t>tance qui font face à certaines urgences devraient être considérés seulement comme des réponses provisoires. Tant</w:t>
      </w:r>
      <w:r>
        <w:t xml:space="preserve"> que ne seront pas résolus radi</w:t>
      </w:r>
      <w:r w:rsidRPr="00DE49AC">
        <w:t>calement les problèmes des pauvres, en renonçant à l’autonomie absolue des marchés et de la spéculation financière, et en attaquant les causes structurelles de l</w:t>
      </w:r>
      <w:r>
        <w:t>a disparité sociale,</w:t>
      </w:r>
      <w:r>
        <w:rPr>
          <w:rStyle w:val="Appelnotedebasdep"/>
        </w:rPr>
        <w:footnoteReference w:id="323"/>
      </w:r>
      <w:r>
        <w:t xml:space="preserve"> les pro</w:t>
      </w:r>
      <w:r w:rsidRPr="00DE49AC">
        <w:t>blèmes du monde ne seront pas résolus, ni en définitive aucun problème. La disparité sociale est la racine des maux de la société.</w:t>
      </w:r>
    </w:p>
    <w:p w:rsidR="00CC507C" w:rsidRPr="00DE49AC" w:rsidRDefault="00CC507C" w:rsidP="00CC507C">
      <w:pPr>
        <w:pStyle w:val="Titre5"/>
      </w:pPr>
      <w:bookmarkStart w:id="1174" w:name="_Toc379382136"/>
      <w:bookmarkStart w:id="1175" w:name="_Toc379878976"/>
      <w:bookmarkStart w:id="1176" w:name="_Toc487628656"/>
      <w:r>
        <w:t>203. Beaucoup de paroles dé</w:t>
      </w:r>
      <w:r w:rsidRPr="00DE49AC">
        <w:t>rangent dans ce système</w:t>
      </w:r>
      <w:r>
        <w:t> ! C’est gênant de par</w:t>
      </w:r>
      <w:r w:rsidRPr="00DE49AC">
        <w:t xml:space="preserve">ler d’éthique, de solidarité mondiale, de distribution des biens, </w:t>
      </w:r>
      <w:r>
        <w:t xml:space="preserve">de défense des emplois, </w:t>
      </w:r>
      <w:r w:rsidRPr="00DE49AC">
        <w:t>de la dignité des faibles, d’un Dieu qui exige un engagement pour la justice.</w:t>
      </w:r>
      <w:bookmarkEnd w:id="1174"/>
      <w:bookmarkEnd w:id="1175"/>
      <w:bookmarkEnd w:id="1176"/>
    </w:p>
    <w:p w:rsidR="00CC507C" w:rsidRPr="00DE49AC" w:rsidRDefault="00CC507C" w:rsidP="00CC507C">
      <w:r w:rsidRPr="00DE49AC">
        <w:t xml:space="preserve">La dignité de chaque personne humaine et le bien commun sont des questions qui devraient structurer toute </w:t>
      </w:r>
      <w:r>
        <w:t>la politique économique, or par</w:t>
      </w:r>
      <w:r w:rsidRPr="00DE49AC">
        <w:t>fois elles semblent être des appendices ajoutés de l’extérieur pour compléter un discours politique sans perspectives ni programmes d’un vrai</w:t>
      </w:r>
      <w:r>
        <w:t xml:space="preserve"> dé</w:t>
      </w:r>
      <w:r w:rsidRPr="00DE49AC">
        <w:t>veloppement i</w:t>
      </w:r>
      <w:r>
        <w:t>ntégral. Beaucoup de paroles dé</w:t>
      </w:r>
      <w:r w:rsidRPr="00DE49AC">
        <w:t>rangent dans ce système</w:t>
      </w:r>
      <w:r>
        <w:t> ! C’est gênant de par</w:t>
      </w:r>
      <w:r w:rsidRPr="00DE49AC">
        <w:t>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D’autres fois, il arrive que ces paroles deviennent objet d’une manipulation opportuniste qui les déshonore. La commode indifférence à ces questions rend notre vie et nos paroles vides de toute sig</w:t>
      </w:r>
      <w:r>
        <w:t>nifi</w:t>
      </w:r>
      <w:r w:rsidRPr="00DE49AC">
        <w:t>cation. La vocation d’entrepreneur est un noble travail, il doit se laisser toujours interroger par un sens plus large de la vie</w:t>
      </w:r>
      <w:r>
        <w:t> ;</w:t>
      </w:r>
      <w:r w:rsidRPr="00DE49AC">
        <w:t xml:space="preserve"> ceci lui permet de servir vraiment le bien commun, par ses efforts de multiplier et rendre plus accessibles à tous les biens de ce monde. </w:t>
      </w:r>
    </w:p>
    <w:p w:rsidR="00CC507C" w:rsidRDefault="00CC507C" w:rsidP="00CC507C">
      <w:pPr>
        <w:pStyle w:val="Titre5"/>
      </w:pPr>
      <w:bookmarkStart w:id="1177" w:name="_Toc379382137"/>
      <w:bookmarkStart w:id="1178" w:name="_Toc379878977"/>
      <w:bookmarkStart w:id="1179" w:name="_Toc487628657"/>
      <w:r>
        <w:t xml:space="preserve">204. </w:t>
      </w:r>
      <w:r w:rsidRPr="00DE49AC">
        <w:t>Nous ne pouvons plus avoir confiance dans les forces aveugles et dans la main invisible du marché</w:t>
      </w:r>
      <w:bookmarkEnd w:id="1177"/>
      <w:bookmarkEnd w:id="1178"/>
      <w:bookmarkEnd w:id="1179"/>
    </w:p>
    <w:p w:rsidR="00CC507C" w:rsidRPr="00DE49AC" w:rsidRDefault="00CC507C" w:rsidP="00CC507C">
      <w:r w:rsidRPr="00DE49AC">
        <w:t xml:space="preserve">Nous ne pouvons plus avoir confiance dans les forces aveugles et dans la main invisible du marché. La croissance dans l’équité exige quelque chose </w:t>
      </w:r>
      <w:r>
        <w:t>de plus que la croissance écono</w:t>
      </w:r>
      <w:r w:rsidRPr="00DE49AC">
        <w:t>mique, bien qu’elle la suppose</w:t>
      </w:r>
      <w:r>
        <w:t> ;</w:t>
      </w:r>
      <w:r w:rsidRPr="00DE49AC">
        <w:t xml:space="preserve"> elle demande des décisions, des programmes, des mécanismes et des processus spécifiquement orientés vers une meilleure distribution des revenus, la création d’opportunité</w:t>
      </w:r>
      <w:r>
        <w:t>s d’emplois, une promotion inté</w:t>
      </w:r>
      <w:r w:rsidRPr="00DE49AC">
        <w:t>grale des pauvres qui dépasse le simple assistanat. Loin de moi la proposition d’un populisme irresponsable, mais l’économie ne peut plus recourir à des remèdes qui sont un nouveau venin, comme lorsqu’on prétend</w:t>
      </w:r>
      <w:r>
        <w:t xml:space="preserve"> augmenter la rentabilité en ré</w:t>
      </w:r>
      <w:r w:rsidRPr="00DE49AC">
        <w:t xml:space="preserve">duisant le marché du travail, mais en créant de cette façon de nouveaux exclus. </w:t>
      </w:r>
    </w:p>
    <w:p w:rsidR="00CC507C" w:rsidRDefault="00CC507C" w:rsidP="00CC507C">
      <w:pPr>
        <w:pStyle w:val="Titre5"/>
      </w:pPr>
      <w:bookmarkStart w:id="1180" w:name="_Toc379382138"/>
      <w:bookmarkStart w:id="1181" w:name="_Toc379878978"/>
      <w:bookmarkStart w:id="1182" w:name="_Toc487628658"/>
      <w:r>
        <w:lastRenderedPageBreak/>
        <w:t xml:space="preserve">205. </w:t>
      </w:r>
      <w:r w:rsidRPr="00DE49AC">
        <w:t xml:space="preserve">Je prie le Seigneur qu’il nous offre davantage d’hommes politiques qui aient vraiment à </w:t>
      </w:r>
      <w:r>
        <w:t>cœur</w:t>
      </w:r>
      <w:r w:rsidRPr="00DE49AC">
        <w:t xml:space="preserve"> la société, le peuple, la vie des pauvres</w:t>
      </w:r>
      <w:r>
        <w:t> !</w:t>
      </w:r>
      <w:bookmarkEnd w:id="1180"/>
      <w:bookmarkEnd w:id="1181"/>
      <w:bookmarkEnd w:id="1182"/>
    </w:p>
    <w:p w:rsidR="00CC507C" w:rsidRPr="00DE49AC" w:rsidRDefault="00CC507C" w:rsidP="00CC507C">
      <w:r w:rsidRPr="00DE49AC">
        <w:t>Je demande à Dieu que s’accroisse le nombre d’hommes politiques capables d’entrer dans un authentique dialogue qui s’oriente efficacement pour soigner les racines profondes et non l’apparence des maux de notre monde</w:t>
      </w:r>
      <w:r>
        <w:t> !</w:t>
      </w:r>
      <w:r w:rsidRPr="00DE49AC">
        <w:t xml:space="preserve"> La politique tant dénigrée, est une vocation très noble, elle est une des formes les plus précieuses de la charité, parce qu’elle cherche le bien commun.</w:t>
      </w:r>
      <w:r>
        <w:rPr>
          <w:rStyle w:val="Appelnotedebasdep"/>
        </w:rPr>
        <w:footnoteReference w:id="324"/>
      </w:r>
      <w:r w:rsidRPr="00DE49AC">
        <w:t xml:space="preserve"> Nous devons nous convaincre que la charité </w:t>
      </w:r>
      <w:r>
        <w:t>« </w:t>
      </w:r>
      <w:r w:rsidRPr="00DE49AC">
        <w:t>est le principe non seulement des micro-relations</w:t>
      </w:r>
      <w:r>
        <w:t> :</w:t>
      </w:r>
      <w:r w:rsidRPr="00DE49AC">
        <w:t xml:space="preserve"> rapports amicaux, familiaux, en petits groupes, mais également des macro-relations</w:t>
      </w:r>
      <w:r>
        <w:t> :</w:t>
      </w:r>
      <w:r w:rsidRPr="00DE49AC">
        <w:t xml:space="preserve"> rapports sociaux, économiques, politiques</w:t>
      </w:r>
      <w:r>
        <w:t> »</w:t>
      </w:r>
      <w:r w:rsidRPr="00DE49AC">
        <w:t>.</w:t>
      </w:r>
      <w:r>
        <w:rPr>
          <w:rStyle w:val="Appelnotedebasdep"/>
        </w:rPr>
        <w:footnoteReference w:id="325"/>
      </w:r>
      <w:r w:rsidRPr="00DE49AC">
        <w:t xml:space="preserve"> Je prie le Seigneur qu’il nous offre davantage d’hommes politiques qui aient vraiment à </w:t>
      </w:r>
      <w:r>
        <w:t>cœur</w:t>
      </w:r>
      <w:r w:rsidRPr="00DE49AC">
        <w:t xml:space="preserve"> la société, le peuple, la vie des pauvres</w:t>
      </w:r>
      <w:r>
        <w:t> ! Il est indispen</w:t>
      </w:r>
      <w:r w:rsidRPr="00DE49AC">
        <w:t xml:space="preserve">sable que les gouvernants et le pouvoir financier lèvent les yeux et élargissent leurs perspectives, qu’ils fassent en sorte que tous les citoyens aient un travail digne, </w:t>
      </w:r>
      <w:r>
        <w:t>une instruction et une assistan</w:t>
      </w:r>
      <w:r w:rsidRPr="00DE49AC">
        <w:t>ce sanitaire. Et pourquoi ne pas recourir à Dieu afin qu’il inspire leurs plans</w:t>
      </w:r>
      <w:r>
        <w:t> ?</w:t>
      </w:r>
      <w:r w:rsidRPr="00DE49AC">
        <w:t xml:space="preserve"> Je suis convaincu qu’à partir d’une ouverture à la transcendance pourrait naître une nouvelle mentalité politique et économique, qui aiderait à dépasser la dichotomie absolue entre économie et bien commun social.</w:t>
      </w:r>
    </w:p>
    <w:p w:rsidR="00CC507C" w:rsidRDefault="00CC507C" w:rsidP="00CC507C">
      <w:pPr>
        <w:pStyle w:val="Titre5"/>
      </w:pPr>
      <w:bookmarkStart w:id="1183" w:name="_Toc379382139"/>
      <w:bookmarkStart w:id="1184" w:name="_Toc379878979"/>
      <w:bookmarkStart w:id="1185" w:name="_Toc487628659"/>
      <w:r w:rsidRPr="00DE49AC">
        <w:t>20</w:t>
      </w:r>
      <w:r>
        <w:t>6</w:t>
      </w:r>
      <w:r w:rsidRPr="00DE49AC">
        <w:t xml:space="preserve">. </w:t>
      </w:r>
      <w:r>
        <w:t>L’économie</w:t>
      </w:r>
      <w:r w:rsidRPr="00DE49AC">
        <w:t xml:space="preserve"> devrait </w:t>
      </w:r>
      <w:r>
        <w:t>être l’art d’atteindre une admi</w:t>
      </w:r>
      <w:r w:rsidRPr="00DE49AC">
        <w:t>nistration adéquate de la maison commune, qui est le monde entier.</w:t>
      </w:r>
      <w:bookmarkEnd w:id="1183"/>
      <w:bookmarkEnd w:id="1184"/>
      <w:bookmarkEnd w:id="1185"/>
    </w:p>
    <w:p w:rsidR="00CC507C" w:rsidRDefault="00CC507C" w:rsidP="00CC507C">
      <w:r w:rsidRPr="00DE49AC">
        <w:t xml:space="preserve">L’économie, comme le dit le mot lui-même, devrait </w:t>
      </w:r>
      <w:r>
        <w:t>être l’art d’atteindre une admi</w:t>
      </w:r>
      <w:r w:rsidRPr="00DE49AC">
        <w:t xml:space="preserve">nistration adéquate de la maison commune, qui est le monde entier. Toute action économique d’une certaine portée, mise en </w:t>
      </w:r>
      <w:r>
        <w:t>œuvre</w:t>
      </w:r>
      <w:r w:rsidRPr="00DE49AC">
        <w:t xml:space="preserve"> sur une partie de la planète, se répercute sur la totalité</w:t>
      </w:r>
      <w:r>
        <w:t> ;</w:t>
      </w:r>
      <w:r w:rsidRPr="00DE49AC">
        <w:t xml:space="preserve"> par conséquent, aucun gouvernement ne peut agir en dehors d’une responsabilité commune. De fait, il devient </w:t>
      </w:r>
      <w:r>
        <w:t>toujours plus difficile de trou</w:t>
      </w:r>
      <w:r w:rsidRPr="00DE49AC">
        <w:t>ver des solutions au niveau local en raison des énormes contradictions globales, c’est pourquoi la politique locale a de nombreux problèmes à résoudre. Si nous voulons vraiment atteindre une saine économie mondiale, il y a besoin, en cette phase historique, d’une façon d’intervenir plus efficace qui, resta</w:t>
      </w:r>
      <w:r>
        <w:t>nt sauve la souveraineté des na</w:t>
      </w:r>
      <w:r w:rsidRPr="00DE49AC">
        <w:t>tions, assure le bien-être économique de tous les pays et non seulement de quelques-uns.</w:t>
      </w:r>
    </w:p>
    <w:p w:rsidR="00CC507C" w:rsidRPr="00DE49AC" w:rsidRDefault="00CC507C" w:rsidP="00CC507C">
      <w:pPr>
        <w:pStyle w:val="Titre5"/>
      </w:pPr>
      <w:bookmarkStart w:id="1186" w:name="_Toc379382140"/>
      <w:bookmarkStart w:id="1187" w:name="_Toc379878980"/>
      <w:bookmarkStart w:id="1188" w:name="_Toc487628660"/>
      <w:r>
        <w:t xml:space="preserve">207. Une communauté chrétienne qui ne coopère pas </w:t>
      </w:r>
      <w:r w:rsidRPr="00DE49AC">
        <w:t>pour que les pauvres vivent avec dignité et pour l’intégration de tous</w:t>
      </w:r>
      <w:r>
        <w:t xml:space="preserve"> tombent dans la mondanité</w:t>
      </w:r>
      <w:bookmarkEnd w:id="1186"/>
      <w:bookmarkEnd w:id="1187"/>
      <w:bookmarkEnd w:id="1188"/>
    </w:p>
    <w:p w:rsidR="00CC507C" w:rsidRPr="00DE49AC" w:rsidRDefault="00CC507C" w:rsidP="00CC507C">
      <w:r w:rsidRPr="00DE49AC">
        <w:t xml:space="preserve">Toute communauté de l’Église, dans la mesure où elle prétend rester tranquille sans se préoccuper de manière créative et sans coopérer avec efficacité pour que les pauvres vivent avec dignité et pour l’intégration de tous, court aussi le risque de la dissolution, même si elle parle de thèmes sociaux ou critique les gouvernements. Elle finira facilement par être dépassée par la mondanité spirituelle, dissimulée sous des pratiques religieuses, avec des réunions infécondes ou des discours vides. </w:t>
      </w:r>
    </w:p>
    <w:p w:rsidR="00CC507C" w:rsidRDefault="00CC507C" w:rsidP="00CC507C">
      <w:pPr>
        <w:pStyle w:val="Titre5"/>
      </w:pPr>
      <w:bookmarkStart w:id="1189" w:name="_Toc379382141"/>
      <w:bookmarkStart w:id="1190" w:name="_Toc379878981"/>
      <w:bookmarkStart w:id="1191" w:name="_Toc487628661"/>
      <w:r>
        <w:t xml:space="preserve">208. </w:t>
      </w:r>
      <w:r w:rsidRPr="00DE49AC">
        <w:t>Si quelqu’un se sent offensé par mes parole</w:t>
      </w:r>
      <w:r>
        <w:t xml:space="preserve">s exprimées avec affection pour que </w:t>
      </w:r>
      <w:r w:rsidRPr="00DE49AC">
        <w:t xml:space="preserve">ceux qui sont </w:t>
      </w:r>
      <w:r>
        <w:t>esclaves d’une mentalité indivi</w:t>
      </w:r>
      <w:r w:rsidRPr="00DE49AC">
        <w:t>dualiste</w:t>
      </w:r>
      <w:r>
        <w:t xml:space="preserve"> puissent se libérer…</w:t>
      </w:r>
      <w:bookmarkEnd w:id="1189"/>
      <w:bookmarkEnd w:id="1190"/>
      <w:bookmarkEnd w:id="1191"/>
    </w:p>
    <w:p w:rsidR="00CC507C" w:rsidRDefault="00CC507C" w:rsidP="00CC507C">
      <w:r w:rsidRPr="00DE49AC">
        <w:t>Si quelqu’un se sent offensé par mes paroles, je lui dis que je les exprime avec affection et avec la meilleure</w:t>
      </w:r>
      <w:r>
        <w:t xml:space="preserve"> des intentions, loin d’un quel</w:t>
      </w:r>
      <w:r w:rsidRPr="00DE49AC">
        <w:t>conque intérê</w:t>
      </w:r>
      <w:r>
        <w:t>t personnel ou d’idéologie poli</w:t>
      </w:r>
      <w:r w:rsidRPr="00DE49AC">
        <w:t xml:space="preserve">tique. Ma parole n’est pas celle d’un ennemi ni d’un opposant. Seul m’intéresse de faire en sorte que ceux qui sont </w:t>
      </w:r>
      <w:r>
        <w:t>esclaves d’une mentalité indivi</w:t>
      </w:r>
      <w:r w:rsidRPr="00DE49AC">
        <w:t xml:space="preserve">dualiste, indifférente et égoïste </w:t>
      </w:r>
      <w:r w:rsidRPr="00DE49AC">
        <w:lastRenderedPageBreak/>
        <w:t>puissent se libérer de ces chaînes si indignes, et adoptent un style de vie et de pensée p</w:t>
      </w:r>
      <w:r>
        <w:t>lus humain, plus noble, plus fé</w:t>
      </w:r>
      <w:r w:rsidRPr="00DE49AC">
        <w:t>cond, qui confère dignité à leur passage sur cette terre.</w:t>
      </w:r>
    </w:p>
    <w:p w:rsidR="00CC507C" w:rsidRDefault="00CC507C" w:rsidP="00CC507C">
      <w:pPr>
        <w:pStyle w:val="Titre4"/>
      </w:pPr>
      <w:bookmarkStart w:id="1192" w:name="_Toc379382142"/>
      <w:bookmarkStart w:id="1193" w:name="_Toc379878982"/>
      <w:bookmarkStart w:id="1194" w:name="_Toc487628662"/>
      <w:r w:rsidRPr="00DE49AC">
        <w:t>Avoir soin de la fragilité</w:t>
      </w:r>
      <w:bookmarkEnd w:id="1192"/>
      <w:bookmarkEnd w:id="1193"/>
      <w:bookmarkEnd w:id="1194"/>
    </w:p>
    <w:p w:rsidR="00CC507C" w:rsidRPr="00330A13" w:rsidRDefault="00CC507C" w:rsidP="00CC507C">
      <w:pPr>
        <w:pStyle w:val="Titre5"/>
      </w:pPr>
      <w:bookmarkStart w:id="1195" w:name="_Toc379878983"/>
      <w:bookmarkStart w:id="1196" w:name="_Toc487628663"/>
      <w:r>
        <w:t xml:space="preserve">209. </w:t>
      </w:r>
      <w:r w:rsidRPr="00DE49AC">
        <w:t xml:space="preserve">Dans le modèle actuel de “succès” et de “droit privé”, </w:t>
      </w:r>
      <w:r>
        <w:t>pas de sens de s’investir auprès des plus faibles, de ceux qui restent en arrière</w:t>
      </w:r>
      <w:bookmarkEnd w:id="1195"/>
      <w:bookmarkEnd w:id="1196"/>
    </w:p>
    <w:p w:rsidR="00CC507C" w:rsidRPr="00DE49AC" w:rsidRDefault="00CC507C" w:rsidP="00CC507C">
      <w:r w:rsidRPr="00DE49AC">
        <w:t>Jésus, l’évangélisateur par excellence et l’Évangile en personne, s’identifie spécialement aux plus petits. (cf. Mt 2</w:t>
      </w:r>
      <w:r>
        <w:t>5,</w:t>
      </w:r>
      <w:r w:rsidRPr="00DE49AC">
        <w:t>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CC507C" w:rsidRDefault="00CC507C" w:rsidP="00CC507C">
      <w:pPr>
        <w:pStyle w:val="Titre5"/>
      </w:pPr>
      <w:bookmarkStart w:id="1197" w:name="_Toc379878984"/>
      <w:bookmarkStart w:id="1198" w:name="_Toc487628664"/>
      <w:r>
        <w:t xml:space="preserve">210. </w:t>
      </w:r>
      <w:r w:rsidRPr="00DE49AC">
        <w:t>Pasteur d’une Église sans frontières qui se sent mèr</w:t>
      </w:r>
      <w:r>
        <w:t>e de tous, je vous appelle à</w:t>
      </w:r>
      <w:r w:rsidRPr="00DE49AC">
        <w:t xml:space="preserve"> prêter attention aux nouvelles formes de pauvreté et de fragilité </w:t>
      </w:r>
      <w:r>
        <w:t xml:space="preserve">et aux migrants </w:t>
      </w:r>
      <w:r w:rsidRPr="00DE49AC">
        <w:t>dans lesquels nous sommes appelés à reconnaître le Christ souffrant</w:t>
      </w:r>
      <w:r>
        <w:t xml:space="preserve"> à accueillir pour créer </w:t>
      </w:r>
      <w:r w:rsidRPr="00DE49AC">
        <w:t>de nouvelles synthèses culturelles</w:t>
      </w:r>
      <w:bookmarkEnd w:id="1197"/>
      <w:bookmarkEnd w:id="1198"/>
    </w:p>
    <w:p w:rsidR="00CC507C" w:rsidRPr="00DE49AC" w:rsidRDefault="00CC507C" w:rsidP="00CC507C">
      <w:r w:rsidRPr="00DE49AC">
        <w:t>Il est indispensable de prêter attention aux nouvelles formes de pauvreté et de fragilité dans lesquelles nous sommes appelés à reconnaître le Christ souffrant, même si, en apparence, cela ne nous apporte pa</w:t>
      </w:r>
      <w:r>
        <w:t>s des avantages tangibles et im</w:t>
      </w:r>
      <w:r w:rsidRPr="00DE49AC">
        <w:t>médiats</w:t>
      </w:r>
      <w:r>
        <w:t> :</w:t>
      </w:r>
      <w:r w:rsidRPr="00DE49AC">
        <w:t xml:space="preserve"> les sans-abris, les toxicod</w:t>
      </w:r>
      <w:r>
        <w:t>é</w:t>
      </w:r>
      <w:r w:rsidRPr="00DE49AC">
        <w:t>pendants, les réfugiés, les populations indigènes, les personnes âgées toujours plus seules et abandonnées etc. Les migrants me posent un défi particulier parce que je suis Pasteur d’une Église sans frontières qui se sent mèr</w:t>
      </w:r>
      <w:r>
        <w:t>e de tous. Par conséquent, j’ex</w:t>
      </w:r>
      <w:r w:rsidRPr="00DE49AC">
        <w:t>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w:t>
      </w:r>
      <w:r>
        <w:t> !</w:t>
      </w:r>
      <w:r w:rsidRPr="00DE49AC">
        <w:t xml:space="preserve"> Comme elles sont belles les villes qui, même dans leur architecture,</w:t>
      </w:r>
      <w:r>
        <w:t xml:space="preserve"> sont remplies d’espaces qui re</w:t>
      </w:r>
      <w:r w:rsidRPr="00DE49AC">
        <w:t xml:space="preserve">groupent, mettent </w:t>
      </w:r>
      <w:r>
        <w:t>en relation et favorisent la re</w:t>
      </w:r>
      <w:r w:rsidRPr="00DE49AC">
        <w:t>connaissance de l’autre</w:t>
      </w:r>
      <w:r>
        <w:t> !</w:t>
      </w:r>
    </w:p>
    <w:p w:rsidR="00CC507C" w:rsidRDefault="00CC507C" w:rsidP="00CC507C">
      <w:pPr>
        <w:pStyle w:val="Titre5"/>
      </w:pPr>
      <w:bookmarkStart w:id="1199" w:name="_Toc379878985"/>
      <w:bookmarkStart w:id="1200" w:name="_Toc487628665"/>
      <w:r w:rsidRPr="00DE49AC">
        <w:t xml:space="preserve">211. </w:t>
      </w:r>
      <w:r>
        <w:t xml:space="preserve">Qu’as-tu fais de ton frère esclave ? </w:t>
      </w:r>
      <w:r w:rsidRPr="00DE49AC">
        <w:t>Beaucoup ont les mains qui ruissellent de sang à cause d’une complicité confortable et muette</w:t>
      </w:r>
      <w:r>
        <w:t xml:space="preserve">. </w:t>
      </w:r>
      <w:r w:rsidRPr="00DE49AC">
        <w:t>La question est pour tout le monde</w:t>
      </w:r>
      <w:r>
        <w:t> !</w:t>
      </w:r>
      <w:bookmarkEnd w:id="1199"/>
      <w:bookmarkEnd w:id="1200"/>
    </w:p>
    <w:p w:rsidR="00CC507C" w:rsidRPr="00DE49AC" w:rsidRDefault="00CC507C" w:rsidP="00CC507C">
      <w:r w:rsidRPr="00DE49AC">
        <w:t xml:space="preserve">La situation de ceux qui font l’objet de diverses formes </w:t>
      </w:r>
      <w:r>
        <w:t>de traite des personnes m’a tou</w:t>
      </w:r>
      <w:r w:rsidRPr="00DE49AC">
        <w:t>jours attristé. Je voudrais que nous écoutions le cri de Dieu qui nous demande à tous</w:t>
      </w:r>
      <w:r>
        <w:t> :</w:t>
      </w:r>
      <w:r w:rsidRPr="00DE49AC">
        <w:t xml:space="preserve"> </w:t>
      </w:r>
      <w:r>
        <w:t>« </w:t>
      </w:r>
      <w:r w:rsidRPr="00DE49AC">
        <w:t>Où est ton frère</w:t>
      </w:r>
      <w:r>
        <w:t> ? »</w:t>
      </w:r>
      <w:r w:rsidRPr="00DE49AC">
        <w:t xml:space="preserve"> (Gn </w:t>
      </w:r>
      <w:r>
        <w:t>4,</w:t>
      </w:r>
      <w:r w:rsidRPr="00DE49AC">
        <w:t>9). Où est ton frère esclave</w:t>
      </w:r>
      <w:r>
        <w:t> ?</w:t>
      </w:r>
      <w:r w:rsidRPr="00DE49AC">
        <w:t xml:space="preserve"> Où est celui que tu es en train de tuer chaque jour dans la petite usine clandestine, dans le réseau de prostitution, dans les enfants que tu utilises pour la mendicité, dans celui qui doit travailler caché parce qu’il n’a pas été régularisé</w:t>
      </w:r>
      <w:r>
        <w:t> ?</w:t>
      </w:r>
      <w:r w:rsidRPr="00DE49AC">
        <w:t xml:space="preserve"> Ne faisons pas semblant de rien. Il y a de nombreuses complicités. La question est pour tout le monde</w:t>
      </w:r>
      <w:r>
        <w:t> !</w:t>
      </w:r>
      <w:r w:rsidRPr="00DE49AC">
        <w:t xml:space="preserve"> Ce crime mafieux et aberrant est implanté dans nos villes, et beaucoup ont les mains qui ruissellent de sang à cause d’une complicité confortable et muette. </w:t>
      </w:r>
    </w:p>
    <w:p w:rsidR="00CC507C" w:rsidRDefault="00CC507C" w:rsidP="00CC507C">
      <w:pPr>
        <w:pStyle w:val="Titre5"/>
      </w:pPr>
      <w:bookmarkStart w:id="1201" w:name="_Toc379878986"/>
      <w:bookmarkStart w:id="1202" w:name="_Toc487628666"/>
      <w:r w:rsidRPr="00DE49AC">
        <w:t xml:space="preserve">212. </w:t>
      </w:r>
      <w:r>
        <w:t xml:space="preserve">Double pauvreté des femmes en situations d’exclusion, cependant </w:t>
      </w:r>
      <w:r w:rsidRPr="00DE49AC">
        <w:t>chez elles les plus admirables gestes d’héroïsme quotidien</w:t>
      </w:r>
      <w:bookmarkEnd w:id="1201"/>
      <w:bookmarkEnd w:id="1202"/>
    </w:p>
    <w:p w:rsidR="00CC507C" w:rsidRPr="00DE49AC" w:rsidRDefault="00CC507C" w:rsidP="00CC507C">
      <w:r w:rsidRPr="00DE49AC">
        <w:t>Doublement pauvres sont les femmes qui souffrent des sit</w:t>
      </w:r>
      <w:r>
        <w:t>uations d’exclusion, de maltrai</w:t>
      </w:r>
      <w:r w:rsidRPr="00DE49AC">
        <w:t xml:space="preserve">tance et de violence, parce que, souvent, elles se trouvent avec de </w:t>
      </w:r>
      <w:r>
        <w:t>plus faibles possibilités de dé</w:t>
      </w:r>
      <w:r w:rsidRPr="00DE49AC">
        <w:t>fendre leurs droits. Cependant, nous trouvons tout le temps chez elles les plus admirables gestes d’héroïsme quotidien dans la protection et dans le soin de la fragilité de leurs familles.</w:t>
      </w:r>
    </w:p>
    <w:p w:rsidR="00CC507C" w:rsidRDefault="00CC507C" w:rsidP="00CC507C">
      <w:pPr>
        <w:pStyle w:val="Titre5"/>
      </w:pPr>
      <w:bookmarkStart w:id="1203" w:name="_Toc379878987"/>
      <w:bookmarkStart w:id="1204" w:name="_Toc487628667"/>
      <w:r w:rsidRPr="00DE49AC">
        <w:lastRenderedPageBreak/>
        <w:t>213. Parmi ces faibles, dont l’Église veut prendre soin avec prédilection, il y a aussi les enfants à naître</w:t>
      </w:r>
      <w:r>
        <w:t xml:space="preserve">, </w:t>
      </w:r>
      <w:r w:rsidRPr="00DE49AC">
        <w:t>être</w:t>
      </w:r>
      <w:r>
        <w:t>s</w:t>
      </w:r>
      <w:r w:rsidRPr="00DE49AC">
        <w:t xml:space="preserve"> humain</w:t>
      </w:r>
      <w:r>
        <w:t>s</w:t>
      </w:r>
      <w:r w:rsidRPr="00DE49AC">
        <w:t xml:space="preserve"> toujours sacré</w:t>
      </w:r>
      <w:r>
        <w:t>s</w:t>
      </w:r>
      <w:r w:rsidRPr="00DE49AC">
        <w:t xml:space="preserve"> et invio</w:t>
      </w:r>
      <w:r>
        <w:t>lables</w:t>
      </w:r>
      <w:bookmarkEnd w:id="1203"/>
      <w:bookmarkEnd w:id="1204"/>
    </w:p>
    <w:p w:rsidR="00CC507C" w:rsidRPr="00DE49AC" w:rsidRDefault="00CC507C" w:rsidP="00CC507C">
      <w:r w:rsidRPr="00DE49AC">
        <w:t>Parmi ces faibles, dont l’Église veut prendre soin avec prédilection, il y a aussi les enfants à naître, qui sont les plus sans défense et innocents de</w:t>
      </w:r>
      <w:r>
        <w:t xml:space="preserve"> tous, auxquels on veut nier au</w:t>
      </w:r>
      <w:r w:rsidRPr="00DE49AC">
        <w:t>jourd’hui la dignité humaine afin de pouvoir en faire ce que l’on veut, en leur retirant la vie et en promouvant de</w:t>
      </w:r>
      <w:r>
        <w:t>s législations qui font que per</w:t>
      </w:r>
      <w:r w:rsidRPr="00DE49AC">
        <w:t>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w:t>
      </w:r>
      <w:r>
        <w:t>lable, dans n’importe quelle si</w:t>
      </w:r>
      <w:r w:rsidRPr="00DE49AC">
        <w:t xml:space="preserve">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w:t>
      </w:r>
      <w:r>
        <w:t>« </w:t>
      </w:r>
      <w:r w:rsidRPr="00DE49AC">
        <w:t>toute violation de la dignité personnelle de l’être humain crie vengeance en présence de Dieu et devient une offense au Créateur de l’homme</w:t>
      </w:r>
      <w:r>
        <w:t> »</w:t>
      </w:r>
      <w:r w:rsidRPr="00DE49AC">
        <w:t>.</w:t>
      </w:r>
      <w:r>
        <w:rPr>
          <w:rStyle w:val="Appelnotedebasdep"/>
        </w:rPr>
        <w:footnoteReference w:id="326"/>
      </w:r>
      <w:r w:rsidRPr="00DE49AC">
        <w:t xml:space="preserve"> </w:t>
      </w:r>
    </w:p>
    <w:p w:rsidR="00CC507C" w:rsidRDefault="00CC507C" w:rsidP="00CC507C">
      <w:pPr>
        <w:pStyle w:val="Titre5"/>
      </w:pPr>
      <w:bookmarkStart w:id="1205" w:name="_Toc379878988"/>
      <w:bookmarkStart w:id="1206" w:name="_Toc487628668"/>
      <w:r w:rsidRPr="00DE49AC">
        <w:t xml:space="preserve">214. </w:t>
      </w:r>
      <w:r>
        <w:t xml:space="preserve">On ne peut </w:t>
      </w:r>
      <w:r w:rsidRPr="00DE49AC">
        <w:t>s’attendre à ce que l’Église change de position sur cette question</w:t>
      </w:r>
      <w:r>
        <w:t xml:space="preserve"> mais</w:t>
      </w:r>
      <w:r w:rsidRPr="00DE49AC">
        <w:t xml:space="preserve"> il est vrai aussi que nous avons peu fait pour accompagner comme il convient les femmes qui se trouvent dans des situations très dures</w:t>
      </w:r>
      <w:bookmarkEnd w:id="1205"/>
      <w:bookmarkEnd w:id="1206"/>
    </w:p>
    <w:p w:rsidR="00CC507C" w:rsidRPr="00DE49AC" w:rsidRDefault="00CC507C" w:rsidP="00CC507C">
      <w:r w:rsidRPr="00DE49AC">
        <w:t>Précisément parce qu’il s’agit d’une question qui regarde la cohérence interne de notre message sur la valeur de la personne humaine, on ne doit pas s’attendre à ce que l’Église change de position sur cette question. Je veux être tout à fait honnête à cet égard. Cette question n’est pas sujette à de p</w:t>
      </w:r>
      <w:r>
        <w:t>rétendues réformes ou à des “mo</w:t>
      </w:r>
      <w:r w:rsidRPr="00DE49AC">
        <w:t>dernisations”.</w:t>
      </w:r>
      <w:r>
        <w:t xml:space="preserve"> Ce n’est pas un progrès de pré</w:t>
      </w:r>
      <w:r w:rsidRPr="00DE49AC">
        <w:t>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conséquence d’une violence, ou dans un contexte d’extrême pauvreté. Qui peut ne pas comprendre ces situations si douloureuses</w:t>
      </w:r>
      <w:r>
        <w:t> ?</w:t>
      </w:r>
      <w:r w:rsidRPr="00DE49AC">
        <w:t xml:space="preserve"> </w:t>
      </w:r>
    </w:p>
    <w:p w:rsidR="00CC507C" w:rsidRDefault="00CC507C" w:rsidP="00CC507C">
      <w:pPr>
        <w:pStyle w:val="Titre5"/>
      </w:pPr>
      <w:bookmarkStart w:id="1207" w:name="_Toc379878989"/>
      <w:bookmarkStart w:id="1208" w:name="_Toc487628669"/>
      <w:r w:rsidRPr="00DE49AC">
        <w:t xml:space="preserve">215. </w:t>
      </w:r>
      <w:r>
        <w:t xml:space="preserve">Toute la création est également sans défense et </w:t>
      </w:r>
      <w:r w:rsidRPr="00DE49AC">
        <w:t>à la merci des intérêts économiques</w:t>
      </w:r>
      <w:bookmarkEnd w:id="1207"/>
      <w:bookmarkEnd w:id="1208"/>
    </w:p>
    <w:p w:rsidR="00CC507C" w:rsidRPr="00DE49AC" w:rsidRDefault="00CC507C" w:rsidP="00CC507C">
      <w:r w:rsidRPr="00DE49AC">
        <w:t>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w:t>
      </w:r>
      <w:r>
        <w:t> ; et nous pou</w:t>
      </w:r>
      <w:r w:rsidRPr="00DE49AC">
        <w:t>vons nous lamenter sur l’extinction d’une espèce comme si elle était une mutilation. Ne faisons pas en sorte qu’à notre passage demeurent des signes de destruction et de mort qui frappent notre vie et celle des générations futures.</w:t>
      </w:r>
      <w:r>
        <w:rPr>
          <w:rStyle w:val="Appelnotedebasdep"/>
        </w:rPr>
        <w:footnoteReference w:id="327"/>
      </w:r>
      <w:r w:rsidRPr="00DE49AC">
        <w:t xml:space="preserve"> En ce sens, je fais mienne la bell</w:t>
      </w:r>
      <w:r>
        <w:t>e et prophétique plainte, expri</w:t>
      </w:r>
      <w:r w:rsidRPr="00DE49AC">
        <w:t>mée il y a plusieurs années par les évêques des Philippines</w:t>
      </w:r>
      <w:r>
        <w:t> :</w:t>
      </w:r>
      <w:r w:rsidRPr="00DE49AC">
        <w:t xml:space="preserve"> </w:t>
      </w:r>
      <w:r>
        <w:t>« </w:t>
      </w:r>
      <w:r w:rsidRPr="00DE49AC">
        <w:t xml:space="preserve">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w:t>
      </w:r>
      <w:r w:rsidRPr="00DE49AC">
        <w:lastRenderedPageBreak/>
        <w:t>nuit de pluie, regarde vers les fleuves marron-chocolat, dans les parages, et souviens-toi qu’ils emportent le sang vivant de la terre vers la mer […] Comment les poissons pourront-ils nager dans cet égout comme le rio Pasig, et tant d’autres fleuves que nous avons contaminés</w:t>
      </w:r>
      <w:r>
        <w:t> ?</w:t>
      </w:r>
      <w:r w:rsidRPr="00DE49AC">
        <w:t xml:space="preserve"> Qui a transformé le merveilleux monde marin en cimetières sous-marins dépourvus de vie et de couleurs</w:t>
      </w:r>
      <w:r>
        <w:t> ? »</w:t>
      </w:r>
      <w:r w:rsidRPr="00DE49AC">
        <w:t>.</w:t>
      </w:r>
      <w:r>
        <w:rPr>
          <w:rStyle w:val="Appelnotedebasdep"/>
        </w:rPr>
        <w:footnoteReference w:id="328"/>
      </w:r>
    </w:p>
    <w:p w:rsidR="00CC507C" w:rsidRDefault="00CC507C" w:rsidP="00CC507C">
      <w:pPr>
        <w:pStyle w:val="Titre5"/>
      </w:pPr>
      <w:bookmarkStart w:id="1209" w:name="_Toc379878990"/>
      <w:bookmarkStart w:id="1210" w:name="_Toc487628670"/>
      <w:r>
        <w:t xml:space="preserve">216. </w:t>
      </w:r>
      <w:r w:rsidRPr="00DE49AC">
        <w:t>Chrétiens, petits mais forts dans l’amour de Dieu, comme saint François d’Assise, appelés à prendre soin de la fragilité du peuple et du monde</w:t>
      </w:r>
      <w:bookmarkEnd w:id="1209"/>
      <w:bookmarkEnd w:id="1210"/>
    </w:p>
    <w:p w:rsidR="00CC507C" w:rsidRPr="00DE49AC" w:rsidRDefault="00CC507C" w:rsidP="00CC507C">
      <w:r w:rsidRPr="00DE49AC">
        <w:t xml:space="preserve">Nous tous, les chrétiens, petits mais forts dans l’amour de Dieu, comme saint François d’Assise, nous sommes appelés à prendre soin de la fragilité du peuple et du monde dans lequel nous vivons. </w:t>
      </w:r>
    </w:p>
    <w:p w:rsidR="00CC507C" w:rsidRPr="00DE49AC" w:rsidRDefault="00CC507C" w:rsidP="00CC507C">
      <w:pPr>
        <w:pStyle w:val="Titre3"/>
      </w:pPr>
      <w:bookmarkStart w:id="1211" w:name="_Toc379382151"/>
      <w:bookmarkStart w:id="1212" w:name="_Toc379878991"/>
      <w:bookmarkStart w:id="1213" w:name="_Toc487628671"/>
      <w:r>
        <w:t xml:space="preserve">III. </w:t>
      </w:r>
      <w:r w:rsidRPr="00DE49AC">
        <w:t>Le bien commun et la paix</w:t>
      </w:r>
      <w:r>
        <w:t xml:space="preserve"> </w:t>
      </w:r>
      <w:r w:rsidRPr="00DE49AC">
        <w:t>sociale</w:t>
      </w:r>
      <w:bookmarkEnd w:id="1211"/>
      <w:bookmarkEnd w:id="1212"/>
      <w:bookmarkEnd w:id="1213"/>
    </w:p>
    <w:p w:rsidR="00CC507C" w:rsidRDefault="00CC507C" w:rsidP="00CC507C">
      <w:pPr>
        <w:pStyle w:val="Titre5"/>
      </w:pPr>
      <w:bookmarkStart w:id="1214" w:name="_Toc379382152"/>
      <w:bookmarkStart w:id="1215" w:name="_Toc379878992"/>
      <w:bookmarkStart w:id="1216" w:name="_Toc487628672"/>
      <w:r>
        <w:t>217. Le fruit de la paix</w:t>
      </w:r>
      <w:bookmarkEnd w:id="1214"/>
      <w:bookmarkEnd w:id="1215"/>
      <w:bookmarkEnd w:id="1216"/>
    </w:p>
    <w:p w:rsidR="00CC507C" w:rsidRPr="00DE49AC" w:rsidRDefault="00CC507C" w:rsidP="00CC507C">
      <w:r w:rsidRPr="00DE49AC">
        <w:t xml:space="preserve">Nous avons beaucoup parlé de la joie et de l’amour, mais la Parole de Dieu mentionne aussi le fruit de la paix (cf. Ga </w:t>
      </w:r>
      <w:r>
        <w:t>5,</w:t>
      </w:r>
      <w:r w:rsidRPr="00DE49AC">
        <w:t>22).</w:t>
      </w:r>
    </w:p>
    <w:p w:rsidR="00CC507C" w:rsidRDefault="00CC507C" w:rsidP="00CC507C">
      <w:pPr>
        <w:pStyle w:val="Titre5"/>
      </w:pPr>
      <w:bookmarkStart w:id="1217" w:name="_Toc379382153"/>
      <w:bookmarkStart w:id="1218" w:name="_Toc379878993"/>
      <w:bookmarkStart w:id="1219" w:name="_Toc487628673"/>
      <w:r>
        <w:t xml:space="preserve">218. </w:t>
      </w:r>
      <w:r w:rsidRPr="00DE49AC">
        <w:t>La dignité de la personne humaine et le bien commun sont au-dessus de la tranquillité de quelques-uns qui ne veulent pas renoncer à leurs privilèges</w:t>
      </w:r>
      <w:r>
        <w:t>, nécessité de prophètes</w:t>
      </w:r>
      <w:bookmarkEnd w:id="1217"/>
      <w:bookmarkEnd w:id="1218"/>
      <w:bookmarkEnd w:id="1219"/>
      <w:r>
        <w:t xml:space="preserve"> </w:t>
      </w:r>
    </w:p>
    <w:p w:rsidR="00CC507C" w:rsidRPr="00DE49AC" w:rsidRDefault="00CC507C" w:rsidP="00CC507C">
      <w:r w:rsidRPr="00DE49AC">
        <w:t>La paix sociale ne peut pas être comprise comme un irénisme ou comme une pure absence de violence obtenue par l’imposition d’un secteur sur les autres. Ce serait de même une fausse paix que celle qui servirait d’excuse pour justifier une organisation social</w:t>
      </w:r>
      <w:r>
        <w:t>e qui réduit au silence ou tran</w:t>
      </w:r>
      <w:r w:rsidRPr="00DE49AC">
        <w:t>quillise les plus pauvres, de manière à ce que ceux qui jouissent des plus grands bénéfices puissent conserver leur style de vie sans heurt, alors que les autres surv</w:t>
      </w:r>
      <w:r>
        <w:t>ivent comme ils peuvent. Les re</w:t>
      </w:r>
      <w:r w:rsidRPr="00DE49AC">
        <w:t>vendications sociales qui ont un rapport avec la distribution des revenus, l’intégration sociale des pauvres et les droits humains ne peuvent pas être étouffés sous prétexte de construire un consensus de bureau ou une paix éphémère, pour une minorité heureuse. La dignité de la personne humaine et le bien commun sont au-dessus de la tranquillité de quelques-uns qui ne veulent pas renoncer à leurs privilèges. Quand ces valeurs sont touchées, une voix prophétique est nécessaire.</w:t>
      </w:r>
    </w:p>
    <w:p w:rsidR="00CC507C" w:rsidRDefault="00CC507C" w:rsidP="00CC507C">
      <w:pPr>
        <w:pStyle w:val="Titre5"/>
      </w:pPr>
      <w:bookmarkStart w:id="1220" w:name="_Toc379382154"/>
      <w:bookmarkStart w:id="1221" w:name="_Toc379878994"/>
      <w:bookmarkStart w:id="1222" w:name="_Toc487628674"/>
      <w:r>
        <w:t xml:space="preserve">219. </w:t>
      </w:r>
      <w:r w:rsidRPr="00DE49AC">
        <w:t>Une paix qui n’est pas le fruit du développement intégral de tous n’aura pas d’avenir</w:t>
      </w:r>
      <w:bookmarkEnd w:id="1220"/>
      <w:bookmarkEnd w:id="1221"/>
      <w:bookmarkEnd w:id="1222"/>
    </w:p>
    <w:p w:rsidR="00CC507C" w:rsidRPr="00DE49AC" w:rsidRDefault="00CC507C" w:rsidP="00CC507C">
      <w:r w:rsidRPr="00DE49AC">
        <w:t xml:space="preserve">La paix, non plus, </w:t>
      </w:r>
      <w:r>
        <w:t>« </w:t>
      </w:r>
      <w:r w:rsidRPr="00DE49AC">
        <w:t>ne se réduit pas à une absence de guerres, fruit de l’équilibre toujours précaire des forces. Elle se construit jour après jour dans la poursuite d’un ordre voulu de Dieu, qui comporte une justice plus parfaite entre les hommes</w:t>
      </w:r>
      <w:r>
        <w:t> »</w:t>
      </w:r>
      <w:r w:rsidRPr="00DE49AC">
        <w:t>.</w:t>
      </w:r>
      <w:r>
        <w:rPr>
          <w:rStyle w:val="Appelnotedebasdep"/>
        </w:rPr>
        <w:footnoteReference w:id="329"/>
      </w:r>
      <w:r w:rsidRPr="00DE49AC">
        <w:t xml:space="preserve"> En définitive, une paix qui n’est pas le fruit du développement intégral de tous n’aura pas d’avenir et sera toujou</w:t>
      </w:r>
      <w:r>
        <w:t>rs semence de nou</w:t>
      </w:r>
      <w:r w:rsidRPr="00DE49AC">
        <w:t>veaux conflits et de diverses formes de violence.</w:t>
      </w:r>
    </w:p>
    <w:p w:rsidR="00CC507C" w:rsidRDefault="00CC507C" w:rsidP="00CC507C">
      <w:pPr>
        <w:pStyle w:val="Titre5"/>
      </w:pPr>
      <w:bookmarkStart w:id="1223" w:name="_Toc379382155"/>
      <w:bookmarkStart w:id="1224" w:name="_Toc379878995"/>
      <w:bookmarkStart w:id="1225" w:name="_Toc487628675"/>
      <w:r>
        <w:t xml:space="preserve">220. Devenir un peuple et </w:t>
      </w:r>
      <w:r w:rsidRPr="00DE49AC">
        <w:t>développer une culture de la rencontre dans une harmonie multiforme.</w:t>
      </w:r>
      <w:bookmarkEnd w:id="1223"/>
      <w:bookmarkEnd w:id="1224"/>
      <w:bookmarkEnd w:id="1225"/>
    </w:p>
    <w:p w:rsidR="00CC507C" w:rsidRDefault="00CC507C" w:rsidP="00CC507C">
      <w:r w:rsidRPr="00DE49AC">
        <w:t>En chaque nation, les habitants développent la dimension sociale de leurs vies, en se constituant citoyens responsables au sein d’un peuple, et non comme une masse asservie par les forces dominantes. Souvenons-nous qu’</w:t>
      </w:r>
      <w:r>
        <w:t xml:space="preserve"> « </w:t>
      </w:r>
      <w:r w:rsidRPr="00DE49AC">
        <w:t>être citoyen fidèle est une vertu, et la participation à la vie politique une obligation morale</w:t>
      </w:r>
      <w:r>
        <w:t> »</w:t>
      </w:r>
      <w:r w:rsidRPr="00DE49AC">
        <w:t>.</w:t>
      </w:r>
      <w:r>
        <w:rPr>
          <w:rStyle w:val="Appelnotedebasdep"/>
        </w:rPr>
        <w:footnoteReference w:id="330"/>
      </w:r>
      <w:r w:rsidRPr="00DE49AC">
        <w:t xml:space="preserve"> Mais devenir un peuple est cependant quelque chose de plus, et demande un processus constant dans lequel chaque </w:t>
      </w:r>
      <w:r w:rsidRPr="00DE49AC">
        <w:lastRenderedPageBreak/>
        <w:t xml:space="preserve">nouvelle </w:t>
      </w:r>
      <w:r>
        <w:t>génération se trouve en</w:t>
      </w:r>
      <w:r w:rsidRPr="00DE49AC">
        <w:t>gagée. C’est un travail lent et ardu qui exige de se laisser intégrer, et d’apprendre à le faire au point de développer une culture de la rencontre dans une harmonie multiforme.</w:t>
      </w:r>
    </w:p>
    <w:p w:rsidR="00A94C22" w:rsidRDefault="00C827EF" w:rsidP="00A94C22">
      <w:pPr>
        <w:pStyle w:val="Titre2"/>
      </w:pPr>
      <w:bookmarkStart w:id="1226" w:name="_Toc379878996"/>
      <w:bookmarkStart w:id="1227" w:name="_Toc487628676"/>
      <w:r>
        <w:t xml:space="preserve">13. </w:t>
      </w:r>
      <w:r w:rsidR="00F020F2">
        <w:t>Choisir la p</w:t>
      </w:r>
      <w:r w:rsidR="00AE5275">
        <w:t>auvreté évangélique</w:t>
      </w:r>
      <w:r w:rsidR="00F020F2">
        <w:t xml:space="preserve"> par amour du Christ qui s’est fait pauvre</w:t>
      </w:r>
      <w:r w:rsidR="00AE5275">
        <w:t> :</w:t>
      </w:r>
      <w:bookmarkEnd w:id="1226"/>
      <w:bookmarkEnd w:id="1227"/>
      <w:r w:rsidR="00AE5275">
        <w:t xml:space="preserve"> </w:t>
      </w:r>
    </w:p>
    <w:p w:rsidR="00CC507C" w:rsidRDefault="00CC507C" w:rsidP="00CC507C">
      <w:pPr>
        <w:pStyle w:val="Titre5"/>
      </w:pPr>
      <w:bookmarkStart w:id="1228" w:name="_Toc379878997"/>
      <w:bookmarkStart w:id="1229" w:name="_Toc487628677"/>
      <w:r>
        <w:t xml:space="preserve">196. L’aliénation de la société de consommation qui nous touche aussi et qui </w:t>
      </w:r>
      <w:r w:rsidRPr="00DE49AC">
        <w:t>rend plus difficile la constitution de cette solidarité entre hommes</w:t>
      </w:r>
      <w:bookmarkEnd w:id="1228"/>
      <w:bookmarkEnd w:id="1229"/>
    </w:p>
    <w:p w:rsidR="00CC507C" w:rsidRPr="00DE49AC" w:rsidRDefault="00CC507C" w:rsidP="00CC507C">
      <w:r w:rsidRPr="00DE49AC">
        <w:t xml:space="preserve">Nous sommes parfois durs de </w:t>
      </w:r>
      <w:r>
        <w:t>cœur</w:t>
      </w:r>
      <w:r w:rsidRPr="00DE49AC">
        <w:t xml:space="preserve"> et d’esprit, nous oublions, nous nous divertissons, nous nous extasions sur les immenses possibilités de consommation et de divertissement qu’offre la société. Il se produit ainsi une sorte d’aliénation qui nous touche tous, puisqu’</w:t>
      </w:r>
      <w:r>
        <w:t xml:space="preserve"> « </w:t>
      </w:r>
      <w:r w:rsidRPr="00DE49AC">
        <w:t>une société est aliénée quand, dans les formes de son organisation sociale, de la production et de la consommation, elle rend plus difficile la réalisation de ce don et la constitution de cette solidarité entre hommes</w:t>
      </w:r>
      <w:r>
        <w:t> »</w:t>
      </w:r>
      <w:r w:rsidRPr="00DE49AC">
        <w:t>.</w:t>
      </w:r>
      <w:r>
        <w:rPr>
          <w:rStyle w:val="Appelnotedebasdep"/>
        </w:rPr>
        <w:footnoteReference w:id="331"/>
      </w:r>
    </w:p>
    <w:p w:rsidR="00CC507C" w:rsidRPr="00D510FC" w:rsidRDefault="00CC507C" w:rsidP="00CC507C">
      <w:pPr>
        <w:pStyle w:val="Titre4"/>
      </w:pPr>
      <w:bookmarkStart w:id="1230" w:name="_Toc379878998"/>
      <w:bookmarkStart w:id="1231" w:name="_Toc487628678"/>
      <w:r w:rsidRPr="00DE49AC">
        <w:t>La place privilégiée des pauvres dans le Peuple de Dieu</w:t>
      </w:r>
      <w:bookmarkEnd w:id="1230"/>
      <w:bookmarkEnd w:id="1231"/>
    </w:p>
    <w:p w:rsidR="00CC507C" w:rsidRDefault="00CC507C" w:rsidP="00CC507C">
      <w:pPr>
        <w:pStyle w:val="Titre5"/>
      </w:pPr>
      <w:bookmarkStart w:id="1232" w:name="_Toc379878999"/>
      <w:bookmarkStart w:id="1233" w:name="_Toc487628679"/>
      <w:r>
        <w:t xml:space="preserve">197. </w:t>
      </w:r>
      <w:r w:rsidRPr="00DE49AC">
        <w:t xml:space="preserve">Les pauvres ont une place de choix dans le </w:t>
      </w:r>
      <w:r>
        <w:t>cœur</w:t>
      </w:r>
      <w:r w:rsidRPr="00DE49AC">
        <w:t xml:space="preserve"> de Dieu, au point que lui même s’est fait pauvre</w:t>
      </w:r>
      <w:r>
        <w:t xml:space="preserve"> et a été </w:t>
      </w:r>
      <w:r w:rsidRPr="00DE49AC">
        <w:t>consacré par l’onction, pour porter la bonne nouvelle aux pauvres</w:t>
      </w:r>
      <w:bookmarkEnd w:id="1232"/>
      <w:bookmarkEnd w:id="1233"/>
    </w:p>
    <w:p w:rsidR="00CC507C" w:rsidRPr="00DE49AC" w:rsidRDefault="00CC507C" w:rsidP="00CC507C">
      <w:r w:rsidRPr="00DE49AC">
        <w:t xml:space="preserve">Les pauvres ont une place de choix dans le </w:t>
      </w:r>
      <w:r>
        <w:t>cœur</w:t>
      </w:r>
      <w:r w:rsidRPr="00DE49AC">
        <w:t xml:space="preserve"> de Dieu, au point que lui même </w:t>
      </w:r>
      <w:r>
        <w:t>« </w:t>
      </w:r>
      <w:r w:rsidRPr="00DE49AC">
        <w:t>s’est fait pauvre</w:t>
      </w:r>
      <w:r>
        <w:t> »</w:t>
      </w:r>
      <w:r w:rsidRPr="00DE49AC">
        <w:t xml:space="preserve"> (2 Co </w:t>
      </w:r>
      <w:r>
        <w:t>8,</w:t>
      </w:r>
      <w:r w:rsidRPr="00DE49AC">
        <w:t xml:space="preserve">9). Tout le chemin de notre rédemption est marqué par les pauvres. Ce salut est venu jusqu’à nous à travers le </w:t>
      </w:r>
      <w:r>
        <w:t>« </w:t>
      </w:r>
      <w:r w:rsidRPr="00DE49AC">
        <w:t>oui</w:t>
      </w:r>
      <w:r>
        <w:t> »</w:t>
      </w:r>
      <w:r w:rsidRPr="00DE49AC">
        <w:t xml:space="preserve"> d’une humble jeune fille d’un petit village perdu dans la périphérie d’un grand empire. Le Sauveur est né dans une mangeoire, parmi les animaux, comme cela arrivait pour les enfants des plus pauvres</w:t>
      </w:r>
      <w:r>
        <w:t> ;</w:t>
      </w:r>
      <w:r w:rsidRPr="00DE49AC">
        <w:t xml:space="preserve"> il a été présenté au temple avec deux colombes, l’offrande de ceux qui ne pouvaient pas se permettre de payer un agneau (cf. Lc </w:t>
      </w:r>
      <w:r>
        <w:t>2,</w:t>
      </w:r>
      <w:r w:rsidRPr="00DE49AC">
        <w:t>24</w:t>
      </w:r>
      <w:r>
        <w:t> ;</w:t>
      </w:r>
      <w:r w:rsidRPr="00DE49AC">
        <w:t xml:space="preserve"> Lv </w:t>
      </w:r>
      <w:r>
        <w:t>5,</w:t>
      </w:r>
      <w:r w:rsidRPr="00DE49AC">
        <w:t>7)</w:t>
      </w:r>
      <w:r>
        <w:t> ;</w:t>
      </w:r>
      <w:r w:rsidRPr="00DE49AC">
        <w:t xml:space="preserve"> il a grandi dans une maison de simples travailleurs et a travaillé de ses mains pour gagner son pain. Quand il commença à annoncer le Royaume, des foules de déshérités le suivaient, et ainsi il manifesta ce que lui-même avait dit</w:t>
      </w:r>
      <w:r>
        <w:t> :</w:t>
      </w:r>
      <w:r w:rsidRPr="00DE49AC">
        <w:t xml:space="preserve"> </w:t>
      </w:r>
      <w:r>
        <w:t>« </w:t>
      </w:r>
      <w:r w:rsidRPr="00DE49AC">
        <w:t>L’Esprit du Seigneur est sur moi, parce qu’il m’a consacré par l’onction, pour porter la bonne nouvelle aux pauvres</w:t>
      </w:r>
      <w:r>
        <w:t> »</w:t>
      </w:r>
      <w:r w:rsidRPr="00DE49AC">
        <w:t xml:space="preserve"> (Lc </w:t>
      </w:r>
      <w:r>
        <w:t>4,</w:t>
      </w:r>
      <w:r w:rsidRPr="00DE49AC">
        <w:t xml:space="preserve">18). A ceux qui étaient accablés par la souffrance, </w:t>
      </w:r>
      <w:r>
        <w:t>opprimés par la pauvreté, il as</w:t>
      </w:r>
      <w:r w:rsidRPr="00DE49AC">
        <w:t xml:space="preserve">sura que Dieu les portait dans son </w:t>
      </w:r>
      <w:r>
        <w:t>cœur :</w:t>
      </w:r>
      <w:r w:rsidRPr="00DE49AC">
        <w:t xml:space="preserve"> </w:t>
      </w:r>
      <w:r>
        <w:t>« Heu</w:t>
      </w:r>
      <w:r w:rsidRPr="00DE49AC">
        <w:t>reux, vous les pauvres, car le Royaume de Dieu est à vous</w:t>
      </w:r>
      <w:r>
        <w:t> »</w:t>
      </w:r>
      <w:r w:rsidRPr="00DE49AC">
        <w:t xml:space="preserve"> (Lc </w:t>
      </w:r>
      <w:r>
        <w:t>6,</w:t>
      </w:r>
      <w:r w:rsidRPr="00DE49AC">
        <w:t>20)</w:t>
      </w:r>
      <w:r>
        <w:t> ;</w:t>
      </w:r>
      <w:r w:rsidRPr="00DE49AC">
        <w:t xml:space="preserve"> il s’est identifié à eux</w:t>
      </w:r>
      <w:r>
        <w:t> :</w:t>
      </w:r>
      <w:r w:rsidRPr="00DE49AC">
        <w:t xml:space="preserve"> </w:t>
      </w:r>
      <w:r>
        <w:t>« </w:t>
      </w:r>
      <w:r w:rsidRPr="00DE49AC">
        <w:t>J’ai eu faim, et vous m’avez donné à manger</w:t>
      </w:r>
      <w:r>
        <w:t> »</w:t>
      </w:r>
      <w:r w:rsidRPr="00DE49AC">
        <w:t>, enseignant que la miséricorde envers eux est la clef du ciel (cf. Mt 2</w:t>
      </w:r>
      <w:r>
        <w:t>5,</w:t>
      </w:r>
      <w:r w:rsidRPr="00DE49AC">
        <w:t>35s).</w:t>
      </w:r>
    </w:p>
    <w:p w:rsidR="00CC507C" w:rsidRDefault="00CC507C" w:rsidP="00CC507C">
      <w:pPr>
        <w:pStyle w:val="Titre5"/>
      </w:pPr>
      <w:bookmarkStart w:id="1234" w:name="_Toc379879000"/>
      <w:bookmarkStart w:id="1235" w:name="_Toc487628680"/>
      <w:r>
        <w:t xml:space="preserve">198. L’option préférentielle pour les pauvres est une option du Christ. </w:t>
      </w:r>
      <w:r w:rsidRPr="00DE49AC">
        <w:t>Pour cette raison, je désire une Église pauvre pour les pauvres.</w:t>
      </w:r>
      <w:r>
        <w:t xml:space="preserve"> </w:t>
      </w:r>
      <w:r w:rsidRPr="00DE49AC">
        <w:t>Ils ont beaucoup à nous enseigner.</w:t>
      </w:r>
      <w:bookmarkEnd w:id="1234"/>
      <w:bookmarkEnd w:id="1235"/>
    </w:p>
    <w:p w:rsidR="00CC507C" w:rsidRDefault="00CC507C" w:rsidP="00CC507C">
      <w:r w:rsidRPr="00DE49AC">
        <w:t>Pour l’Église, l’option pour les pauvres est une catégorie</w:t>
      </w:r>
      <w:r>
        <w:t xml:space="preserve"> théologique avant d’être cultu</w:t>
      </w:r>
      <w:r w:rsidRPr="00DE49AC">
        <w:t xml:space="preserve">relle, sociologique, politique ou philosophique. Dieu leur accorde </w:t>
      </w:r>
      <w:r>
        <w:t>« </w:t>
      </w:r>
      <w:r w:rsidRPr="00DE49AC">
        <w:t>sa première miséricorde</w:t>
      </w:r>
      <w:r>
        <w:t> »</w:t>
      </w:r>
      <w:r w:rsidRPr="00DE49AC">
        <w:t>.</w:t>
      </w:r>
      <w:r>
        <w:rPr>
          <w:rStyle w:val="Appelnotedebasdep"/>
        </w:rPr>
        <w:footnoteReference w:id="332"/>
      </w:r>
      <w:r w:rsidRPr="00DE49AC">
        <w:t xml:space="preserve"> Cette préférence divine a des conséquences dans la vie de foi de tous les chrétiens, appelés à avoir </w:t>
      </w:r>
      <w:r>
        <w:t>« </w:t>
      </w:r>
      <w:r w:rsidRPr="00DE49AC">
        <w:t>les mêmes sentiments qui sont dans le Christ Jésus</w:t>
      </w:r>
      <w:r>
        <w:t> »</w:t>
      </w:r>
      <w:r w:rsidRPr="00DE49AC">
        <w:t xml:space="preserve"> (Ph </w:t>
      </w:r>
      <w:r>
        <w:t>2,</w:t>
      </w:r>
      <w:r w:rsidRPr="00DE49AC">
        <w:t xml:space="preserve">5). Inspirée par elle, l’Église a fait une option pour les pauvres, entendue comme une </w:t>
      </w:r>
      <w:r>
        <w:t>« </w:t>
      </w:r>
      <w:r w:rsidRPr="00DE49AC">
        <w:t>forme spéciale de priorité dans la pratique de la charité chrétienne dont témoigne toute la tradition de l’Église</w:t>
      </w:r>
      <w:r>
        <w:t> »</w:t>
      </w:r>
      <w:r w:rsidRPr="00DE49AC">
        <w:t>.</w:t>
      </w:r>
      <w:r>
        <w:rPr>
          <w:rStyle w:val="Appelnotedebasdep"/>
        </w:rPr>
        <w:footnoteReference w:id="333"/>
      </w:r>
      <w:r w:rsidRPr="00DE49AC">
        <w:t xml:space="preserve"> Cette option – enseignait Benoît XVI – </w:t>
      </w:r>
      <w:r>
        <w:t>« </w:t>
      </w:r>
      <w:r w:rsidRPr="00DE49AC">
        <w:t>est implicite dans la foi christologique en ce Dieu qui s’est fait pauvre pour nous, pour nous enrichir de sa pauvreté</w:t>
      </w:r>
      <w:r>
        <w:t> »</w:t>
      </w:r>
      <w:r w:rsidRPr="00DE49AC">
        <w:t>.</w:t>
      </w:r>
      <w:r>
        <w:rPr>
          <w:rStyle w:val="Appelnotedebasdep"/>
        </w:rPr>
        <w:footnoteReference w:id="334"/>
      </w:r>
      <w:r w:rsidRPr="00DE49AC">
        <w:t xml:space="preserve"> Pour cette </w:t>
      </w:r>
      <w:r w:rsidRPr="00DE49AC">
        <w:lastRenderedPageBreak/>
        <w:t>raison, je désire une Église pauvre pour les pauvres. Ils ont beaucoup à nous enseigner. En plus de participer au sensus fidei,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w:t>
      </w:r>
      <w:r>
        <w:t>rendre et à accueillir la mysté</w:t>
      </w:r>
      <w:r w:rsidRPr="00DE49AC">
        <w:t>rieuse sagesse que Dieu veut nous communiquer à travers eux.</w:t>
      </w:r>
    </w:p>
    <w:p w:rsidR="00CC507C" w:rsidRPr="00DE49AC" w:rsidRDefault="00CC507C" w:rsidP="00CC507C">
      <w:pPr>
        <w:pStyle w:val="Titre5"/>
      </w:pPr>
      <w:bookmarkStart w:id="1236" w:name="_Toc379879001"/>
      <w:bookmarkStart w:id="1237" w:name="_Toc487628681"/>
      <w:r>
        <w:t xml:space="preserve">199. Entrer dans un amour contemplatif du pauvre considéré comme un avec nous, ni assisté, ni utilisé. </w:t>
      </w:r>
      <w:r w:rsidRPr="00DE49AC">
        <w:t xml:space="preserve">C’est seulement à partir de cette proximité réelle et cordiale que nous pouvons accompagner </w:t>
      </w:r>
      <w:r>
        <w:t xml:space="preserve">les pauvres </w:t>
      </w:r>
      <w:r w:rsidRPr="00DE49AC">
        <w:t>comme il convient sur leur chemin de libération.</w:t>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w:t>
      </w:r>
      <w:r>
        <w:t>.</w:t>
      </w:r>
      <w:bookmarkEnd w:id="1236"/>
      <w:bookmarkEnd w:id="1237"/>
    </w:p>
    <w:p w:rsidR="00CC507C" w:rsidRDefault="00CC507C" w:rsidP="00CC507C">
      <w:r w:rsidRPr="00DE49AC">
        <w:t xml:space="preserve">Notre engagement ne </w:t>
      </w:r>
      <w:r>
        <w:t>consiste pas exclu</w:t>
      </w:r>
      <w:r w:rsidRPr="00DE49AC">
        <w:t>sivement en des actions ou des programmes de promotion et d’</w:t>
      </w:r>
      <w:r>
        <w:t>assistance; ce que l’Esprit sus</w:t>
      </w:r>
      <w:r w:rsidRPr="00DE49AC">
        <w:t xml:space="preserve">cite n’est pas un débordement d’activisme, mais avant tout une attention à l’autre qu’il </w:t>
      </w:r>
      <w:r>
        <w:t>« </w:t>
      </w:r>
      <w:r w:rsidRPr="00DE49AC">
        <w:t>considère comme un avec lui</w:t>
      </w:r>
      <w:r>
        <w:t> »</w:t>
      </w:r>
      <w:r w:rsidRPr="00DE49AC">
        <w:t>.</w:t>
      </w:r>
      <w:r>
        <w:rPr>
          <w:rStyle w:val="Appelnotedebasdep"/>
        </w:rPr>
        <w:footnoteReference w:id="335"/>
      </w:r>
      <w:r w:rsidRPr="00DE49AC">
        <w:t xml:space="preserve"> Cette attention aimante est le début d’une véritable préoccupation pour sa personne, à partir de laquelle je désire chercher effectivement son bien. Cela implique de valoriser le pauvre d</w:t>
      </w:r>
      <w:r>
        <w:t>ans sa bonté propre, avec sa ma</w:t>
      </w:r>
      <w:r w:rsidRPr="00DE49AC">
        <w:t>nière d’être, avec sa culture, avec sa façon de vivre la foi. Le véri</w:t>
      </w:r>
      <w:r>
        <w:t>table amour est toujours contem</w:t>
      </w:r>
      <w:r w:rsidRPr="00DE49AC">
        <w:t>platif, il nous permet de servir l’autre non par nécessité ni par vanité, mais parce qu’il est beau, au-delà de ses apparences</w:t>
      </w:r>
      <w:r>
        <w:t> :</w:t>
      </w:r>
      <w:r w:rsidRPr="00DE49AC">
        <w:t xml:space="preserve"> </w:t>
      </w:r>
      <w:r>
        <w:t>« </w:t>
      </w:r>
      <w:r w:rsidRPr="00DE49AC">
        <w:t>C’est parce qu’on aime quelqu’un qu’on lui fait des cadeaux</w:t>
      </w:r>
      <w:r>
        <w:t> »</w:t>
      </w:r>
      <w:r w:rsidRPr="00DE49AC">
        <w:t>.</w:t>
      </w:r>
      <w:r>
        <w:rPr>
          <w:rStyle w:val="Appelnotedebasdep"/>
        </w:rPr>
        <w:footnoteReference w:id="336"/>
      </w:r>
      <w:r w:rsidRPr="00DE49AC">
        <w:t xml:space="preserve"> Le pauvre, quand il est aimé, </w:t>
      </w:r>
      <w:r>
        <w:t>« </w:t>
      </w:r>
      <w:r w:rsidRPr="00DE49AC">
        <w:t>est estimé d’un grand prix</w:t>
      </w:r>
      <w:r>
        <w:t> »</w:t>
      </w:r>
      <w:r w:rsidRPr="00DE49AC">
        <w:t>,</w:t>
      </w:r>
      <w:r>
        <w:rPr>
          <w:rStyle w:val="Appelnotedebasdep"/>
        </w:rPr>
        <w:footnoteReference w:id="337"/>
      </w:r>
      <w:r w:rsidRPr="00DE49AC">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w:t>
      </w:r>
      <w:r>
        <w:t>« </w:t>
      </w:r>
      <w:r w:rsidRPr="00DE49AC">
        <w:t>dans toutes les communautés chrétiennes, les pauvres se sentent “chez eux”. Ce style ne serait-il pas la présentation la plus grande et la plus efficace de la Bonne Nouvelle du Royaume</w:t>
      </w:r>
      <w:r>
        <w:t> ? »</w:t>
      </w:r>
      <w:r>
        <w:rPr>
          <w:rStyle w:val="Appelnotedebasdep"/>
        </w:rPr>
        <w:footnoteReference w:id="338"/>
      </w:r>
      <w:r>
        <w:t xml:space="preserve"> </w:t>
      </w:r>
      <w:r w:rsidRPr="00DE49AC">
        <w:t xml:space="preserve">Sans l’option préférentielle pour les plus pauvres </w:t>
      </w:r>
      <w:r>
        <w:t>« </w:t>
      </w:r>
      <w:r w:rsidRPr="00DE49AC">
        <w:t>l’annonce de l’Évangile, qui demeure la première des charités, risque d’être incomprise ou de se noyer dans un flot de paroles auquel la société actuelle de la communication nous expose quotidiennement</w:t>
      </w:r>
      <w:r>
        <w:t> »</w:t>
      </w:r>
      <w:r w:rsidRPr="00DE49AC">
        <w:t>.</w:t>
      </w:r>
      <w:r>
        <w:rPr>
          <w:rStyle w:val="Appelnotedebasdep"/>
        </w:rPr>
        <w:footnoteReference w:id="339"/>
      </w:r>
    </w:p>
    <w:p w:rsidR="00CC507C" w:rsidRDefault="00CC507C" w:rsidP="00CC507C">
      <w:pPr>
        <w:pStyle w:val="Titre5"/>
      </w:pPr>
      <w:bookmarkStart w:id="1238" w:name="_Toc379879002"/>
      <w:bookmarkStart w:id="1239" w:name="_Toc487628682"/>
      <w:r>
        <w:t xml:space="preserve">201. </w:t>
      </w:r>
      <w:r w:rsidRPr="00DE49AC">
        <w:t>Personn</w:t>
      </w:r>
      <w:r>
        <w:t>e ne devrait dire qu’il se main</w:t>
      </w:r>
      <w:r w:rsidRPr="00DE49AC">
        <w:t>tient loin des pauvres parce que ses choix de vie lui font porter davantage d’attention à d’autres tâches</w:t>
      </w:r>
      <w:bookmarkEnd w:id="1238"/>
      <w:bookmarkEnd w:id="1239"/>
    </w:p>
    <w:p w:rsidR="00CC507C" w:rsidRDefault="00CC507C" w:rsidP="00CC507C">
      <w:r w:rsidRPr="00DE49AC">
        <w:t>Personn</w:t>
      </w:r>
      <w:r>
        <w:t>e ne devrait dire qu’il se main</w:t>
      </w:r>
      <w:r w:rsidRPr="00DE49AC">
        <w:t xml:space="preserve">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w:t>
      </w:r>
      <w:r>
        <w:t>transformation des diverses réa</w:t>
      </w:r>
      <w:r w:rsidRPr="00DE49AC">
        <w:t>lités terrestres pour que toute l’activité humaine soit transformée par l’Évangile,</w:t>
      </w:r>
      <w:r>
        <w:rPr>
          <w:rStyle w:val="Appelnotedebasdep"/>
        </w:rPr>
        <w:footnoteReference w:id="340"/>
      </w:r>
      <w:r w:rsidRPr="00DE49AC">
        <w:t xml:space="preserve"> personne ne peut se sentir exempté de la préoccupation pour les pauvres et pour la justice sociale</w:t>
      </w:r>
      <w:r>
        <w:t> :</w:t>
      </w:r>
      <w:r w:rsidRPr="00DE49AC">
        <w:t xml:space="preserve"> </w:t>
      </w:r>
      <w:r>
        <w:t>« </w:t>
      </w:r>
      <w:r w:rsidRPr="00DE49AC">
        <w:t>La</w:t>
      </w:r>
      <w:r>
        <w:t xml:space="preserve"> conver</w:t>
      </w:r>
      <w:r w:rsidRPr="00DE49AC">
        <w:t xml:space="preserve">sion spirituelle, l’intensité de l’amour de Dieu et du prochain, le zèle pour la justice et pour la paix, le sens évangélique des pauvres et de la pauvreté sont requis de </w:t>
      </w:r>
      <w:r w:rsidRPr="00DE49AC">
        <w:lastRenderedPageBreak/>
        <w:t>tous</w:t>
      </w:r>
      <w:r>
        <w:t> »</w:t>
      </w:r>
      <w:r w:rsidRPr="00DE49AC">
        <w:t>.</w:t>
      </w:r>
      <w:r>
        <w:rPr>
          <w:rStyle w:val="Appelnotedebasdep"/>
        </w:rPr>
        <w:footnoteReference w:id="341"/>
      </w:r>
      <w:r w:rsidRPr="00DE49AC">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CC507C" w:rsidRDefault="00CC507C" w:rsidP="00CC507C">
      <w:pPr>
        <w:pStyle w:val="Titre5"/>
      </w:pPr>
      <w:bookmarkStart w:id="1240" w:name="_Toc379382220"/>
      <w:bookmarkStart w:id="1241" w:name="_Toc379879003"/>
      <w:bookmarkStart w:id="1242" w:name="_Toc487628683"/>
      <w:r w:rsidRPr="00DE49AC">
        <w:t xml:space="preserve">271. </w:t>
      </w:r>
      <w:r>
        <w:t xml:space="preserve">Rendre compte de notre espérance avec douceur et respect, </w:t>
      </w:r>
      <w:r w:rsidRPr="00DE49AC">
        <w:t xml:space="preserve">vaincre le </w:t>
      </w:r>
      <w:r>
        <w:t>« </w:t>
      </w:r>
      <w:r w:rsidRPr="00DE49AC">
        <w:t>mal par le bien</w:t>
      </w:r>
      <w:r>
        <w:t xml:space="preserve"> », </w:t>
      </w:r>
      <w:r w:rsidRPr="00DE49AC">
        <w:t xml:space="preserve">sans nous lasser de </w:t>
      </w:r>
      <w:r>
        <w:t>« </w:t>
      </w:r>
      <w:r w:rsidRPr="00DE49AC">
        <w:t>faire le bien</w:t>
      </w:r>
      <w:r>
        <w:t xml:space="preserve"> », </w:t>
      </w:r>
      <w:r w:rsidRPr="00DE49AC">
        <w:t>sans prétendre être supérieurs</w:t>
      </w:r>
      <w:r>
        <w:t xml:space="preserve">, en étant </w:t>
      </w:r>
      <w:r w:rsidRPr="00DE49AC">
        <w:t>des hommes et des femmes du peuple</w:t>
      </w:r>
      <w:r>
        <w:t xml:space="preserve"> sans discuter les indica</w:t>
      </w:r>
      <w:r w:rsidRPr="00DE49AC">
        <w:t>tions de la Parole de Dieu</w:t>
      </w:r>
      <w:bookmarkEnd w:id="1240"/>
      <w:bookmarkEnd w:id="1241"/>
      <w:bookmarkEnd w:id="1242"/>
    </w:p>
    <w:p w:rsidR="00CC507C" w:rsidRPr="00DE49AC" w:rsidRDefault="00CC507C" w:rsidP="00CC507C">
      <w:r w:rsidRPr="00DE49AC">
        <w:t>Il est vrai que, dans notre relation avec le monde, nous sommes invités à rendre compte de notre espéran</w:t>
      </w:r>
      <w:r>
        <w:t>ce, mais non pas comme des enne</w:t>
      </w:r>
      <w:r w:rsidRPr="00DE49AC">
        <w:t>mis qui montrent du doigt et condamnent. Nous sommes prévenus de manière très évidente</w:t>
      </w:r>
      <w:r>
        <w:t> :</w:t>
      </w:r>
      <w:r w:rsidRPr="00DE49AC">
        <w:t xml:space="preserve"> </w:t>
      </w:r>
      <w:r>
        <w:t>« </w:t>
      </w:r>
      <w:r w:rsidRPr="00DE49AC">
        <w:t>Que ce soit avec douceur et respect</w:t>
      </w:r>
      <w:r>
        <w:t> »</w:t>
      </w:r>
      <w:r w:rsidRPr="00DE49AC">
        <w:t xml:space="preserve"> (1 P </w:t>
      </w:r>
      <w:r>
        <w:t>3,</w:t>
      </w:r>
      <w:r w:rsidRPr="00DE49AC">
        <w:t xml:space="preserve">16), et </w:t>
      </w:r>
      <w:r>
        <w:t>« </w:t>
      </w:r>
      <w:r w:rsidRPr="00DE49AC">
        <w:t>en paix avec tous si possible, autant qu’il dépend de vous</w:t>
      </w:r>
      <w:r>
        <w:t> »</w:t>
      </w:r>
      <w:r w:rsidRPr="00DE49AC">
        <w:t xml:space="preserve"> (Rm 1</w:t>
      </w:r>
      <w:r>
        <w:t>2,</w:t>
      </w:r>
      <w:r w:rsidRPr="00DE49AC">
        <w:t xml:space="preserve">18). Nous sommes aussi appelés à essayer de vaincre le </w:t>
      </w:r>
      <w:r>
        <w:t>« </w:t>
      </w:r>
      <w:r w:rsidRPr="00DE49AC">
        <w:t>mal par le bien</w:t>
      </w:r>
      <w:r>
        <w:t> »</w:t>
      </w:r>
      <w:r w:rsidRPr="00DE49AC">
        <w:t xml:space="preserve"> (Rm 1</w:t>
      </w:r>
      <w:r>
        <w:t>2,</w:t>
      </w:r>
      <w:r w:rsidRPr="00DE49AC">
        <w:t xml:space="preserve">21), sans nous lasser de </w:t>
      </w:r>
      <w:r>
        <w:t>« </w:t>
      </w:r>
      <w:r w:rsidRPr="00DE49AC">
        <w:t>faire le bien</w:t>
      </w:r>
      <w:r>
        <w:t> »</w:t>
      </w:r>
      <w:r w:rsidRPr="00DE49AC">
        <w:t xml:space="preserve"> (Ga </w:t>
      </w:r>
      <w:r>
        <w:t>6,</w:t>
      </w:r>
      <w:r w:rsidRPr="00DE49AC">
        <w:t xml:space="preserve">9) et sans prétendre être supérieurs, mais considérant plutôt </w:t>
      </w:r>
      <w:r>
        <w:t>« </w:t>
      </w:r>
      <w:r w:rsidRPr="00DE49AC">
        <w:t>les autres supérieurs à soi</w:t>
      </w:r>
      <w:r>
        <w:t> »</w:t>
      </w:r>
      <w:r w:rsidRPr="00DE49AC">
        <w:t xml:space="preserve"> (Ph </w:t>
      </w:r>
      <w:r>
        <w:t>2,</w:t>
      </w:r>
      <w:r w:rsidRPr="00DE49AC">
        <w:t xml:space="preserve">3). De fait, les Apôtres du Seigneur </w:t>
      </w:r>
      <w:r>
        <w:t>« </w:t>
      </w:r>
      <w:r w:rsidRPr="00DE49AC">
        <w:t>avaient la faveur de tout le peuple</w:t>
      </w:r>
      <w:r>
        <w:t> »</w:t>
      </w:r>
      <w:r w:rsidRPr="00DE49AC">
        <w:t xml:space="preserve"> (Ac </w:t>
      </w:r>
      <w:r>
        <w:t>2,</w:t>
      </w:r>
      <w:r w:rsidRPr="00DE49AC">
        <w:t>47</w:t>
      </w:r>
      <w:r>
        <w:t> ;</w:t>
      </w:r>
      <w:r w:rsidRPr="00DE49AC">
        <w:t xml:space="preserve"> cf. </w:t>
      </w:r>
      <w:r>
        <w:t>4,</w:t>
      </w:r>
      <w:r w:rsidRPr="00DE49AC">
        <w:t>21.33</w:t>
      </w:r>
      <w:r>
        <w:t> ;</w:t>
      </w:r>
      <w:r w:rsidRPr="00DE49AC">
        <w:t xml:space="preserve"> </w:t>
      </w:r>
      <w:r>
        <w:t>5,</w:t>
      </w:r>
      <w:r w:rsidRPr="00DE49AC">
        <w:t>13). Il est évident que Jésus Christ ne veut pas que nous soyons comme des princes, qui regardent avec dédain, mais que nous soyons des hommes et des femmes du peuple. Ce n’est ni l’opinion d’un Pape ni une option pastorale parmi d’autres possibilités</w:t>
      </w:r>
      <w:r>
        <w:t> ;</w:t>
      </w:r>
      <w:r w:rsidRPr="00DE49AC">
        <w:t xml:space="preserve"> ce sont d</w:t>
      </w:r>
      <w:r>
        <w:t>es indica</w:t>
      </w:r>
      <w:r w:rsidRPr="00DE49AC">
        <w:t>tions de la Parole de Dieu, aussi claires, directes et indiscutables qu</w:t>
      </w:r>
      <w:r>
        <w:t>’elles n’ont pas besoin d’inter</w:t>
      </w:r>
      <w:r w:rsidRPr="00DE49AC">
        <w:t>prétations qui le</w:t>
      </w:r>
      <w:r>
        <w:t>ur enlèveraient leur force d’in</w:t>
      </w:r>
      <w:r w:rsidRPr="00DE49AC">
        <w:t xml:space="preserve">terpellation. Vivons-les “sine glossa ”, sans commentaires. Ainsi, nous ferons l’expérience de la joie missionnaire de partager la vie avec le peuple fidèle à Dieu en essayant d’allumer le feu au </w:t>
      </w:r>
      <w:r>
        <w:t>cœur</w:t>
      </w:r>
      <w:r w:rsidRPr="00DE49AC">
        <w:t xml:space="preserve"> du monde.</w:t>
      </w:r>
    </w:p>
    <w:p w:rsidR="00CC507C" w:rsidRDefault="00C827EF" w:rsidP="00CC507C">
      <w:pPr>
        <w:pStyle w:val="Titre2"/>
      </w:pPr>
      <w:bookmarkStart w:id="1243" w:name="_Toc379879004"/>
      <w:bookmarkStart w:id="1244" w:name="_Toc487628684"/>
      <w:r>
        <w:t xml:space="preserve">14. </w:t>
      </w:r>
      <w:r w:rsidR="00AE5275">
        <w:t>Suivre Jésus-Christ à la crèche :</w:t>
      </w:r>
      <w:bookmarkEnd w:id="1243"/>
      <w:bookmarkEnd w:id="1244"/>
      <w:r w:rsidR="00AE5275">
        <w:t xml:space="preserve"> </w:t>
      </w:r>
    </w:p>
    <w:p w:rsidR="00AE5275" w:rsidRDefault="00AE5275" w:rsidP="00EB6AEA">
      <w:pPr>
        <w:pStyle w:val="puce10"/>
      </w:pPr>
      <w:r>
        <w:t>on trouvera un éclairage sur cette dimension dans toute la méditation pour rejoindre les plus pauvres, pour chercher une vie pauvre, pour aussi refuser le prosélytisme, ou la miséricorde.</w:t>
      </w:r>
    </w:p>
    <w:p w:rsidR="00CC507C" w:rsidRDefault="00C827EF" w:rsidP="00CC507C">
      <w:pPr>
        <w:pStyle w:val="Titre2"/>
      </w:pPr>
      <w:bookmarkStart w:id="1245" w:name="_Toc379879005"/>
      <w:bookmarkStart w:id="1246" w:name="_Toc487628685"/>
      <w:r>
        <w:t xml:space="preserve">15. </w:t>
      </w:r>
      <w:r w:rsidR="00AE5275">
        <w:t>Suivre Jésus-Christ à la croix :</w:t>
      </w:r>
      <w:bookmarkEnd w:id="1245"/>
      <w:bookmarkEnd w:id="1246"/>
      <w:r w:rsidR="00AE5275">
        <w:t xml:space="preserve"> </w:t>
      </w:r>
    </w:p>
    <w:p w:rsidR="002305BD" w:rsidRDefault="002305BD" w:rsidP="002305BD">
      <w:pPr>
        <w:pStyle w:val="Titre5"/>
      </w:pPr>
      <w:bookmarkStart w:id="1247" w:name="_Toc379381876"/>
      <w:bookmarkStart w:id="1248" w:name="_Toc379879006"/>
      <w:bookmarkStart w:id="1249" w:name="_Toc487628686"/>
      <w:r>
        <w:t xml:space="preserve">5. </w:t>
      </w:r>
      <w:r w:rsidRPr="00DE49AC">
        <w:t>L’Évangile, où resplendit glorieuse la Croix du Christ, invite</w:t>
      </w:r>
      <w:r>
        <w:t xml:space="preserve"> avec insistance à la joie et les Actes témoignent de la joie des Apôtres</w:t>
      </w:r>
      <w:bookmarkEnd w:id="1247"/>
      <w:bookmarkEnd w:id="1248"/>
      <w:bookmarkEnd w:id="1249"/>
    </w:p>
    <w:p w:rsidR="002305BD" w:rsidRPr="00DE49AC" w:rsidRDefault="002305BD" w:rsidP="002305BD">
      <w:r w:rsidRPr="00DE49AC">
        <w:t>L’Évangile, où resplendit glorieuse la Croix du Christ, invite avec insistance à la joie. Quelques exemples suffisent</w:t>
      </w:r>
      <w:r>
        <w:t> :</w:t>
      </w:r>
      <w:r w:rsidRPr="00DE49AC">
        <w:t xml:space="preserve"> </w:t>
      </w:r>
      <w:r>
        <w:t>« </w:t>
      </w:r>
      <w:r w:rsidRPr="00DE49AC">
        <w:t>Réjouis-toi</w:t>
      </w:r>
      <w:r>
        <w:t> »</w:t>
      </w:r>
      <w:r w:rsidRPr="00DE49AC">
        <w:t xml:space="preserve"> est le salut de l’ange à Marie (Lc </w:t>
      </w:r>
      <w:r>
        <w:t>1,</w:t>
      </w:r>
      <w:r w:rsidRPr="00DE49AC">
        <w:t xml:space="preserve">28). La visite de Marie à Élisabeth fait en sorte que Jean tressaille de joie dans le sein de sa mère (cf. Lc </w:t>
      </w:r>
      <w:r>
        <w:t>1,</w:t>
      </w:r>
      <w:r w:rsidRPr="00DE49AC">
        <w:t>41). Dans son cantique, Marie proclame</w:t>
      </w:r>
      <w:r>
        <w:t> :</w:t>
      </w:r>
      <w:r w:rsidRPr="00DE49AC">
        <w:t xml:space="preserve"> </w:t>
      </w:r>
      <w:r>
        <w:t>« </w:t>
      </w:r>
      <w:r w:rsidRPr="00DE49AC">
        <w:t>Mon esprit tressaille de joie en Dieu mon Sauveur</w:t>
      </w:r>
      <w:r>
        <w:t> »</w:t>
      </w:r>
      <w:r w:rsidRPr="00DE49AC">
        <w:t xml:space="preserve"> (Lc </w:t>
      </w:r>
      <w:r>
        <w:t>1,</w:t>
      </w:r>
      <w:r w:rsidRPr="00DE49AC">
        <w:t>47). Quand Jésus commence son ministère, Jean s’exclame</w:t>
      </w:r>
      <w:r>
        <w:t> :</w:t>
      </w:r>
      <w:r w:rsidRPr="00DE49AC">
        <w:t xml:space="preserve"> </w:t>
      </w:r>
      <w:r>
        <w:t>« </w:t>
      </w:r>
      <w:r w:rsidRPr="00DE49AC">
        <w:t>Telle est ma joie, et elle est complète</w:t>
      </w:r>
      <w:r>
        <w:t> »</w:t>
      </w:r>
      <w:r w:rsidRPr="00DE49AC">
        <w:t xml:space="preserve"> (Jn </w:t>
      </w:r>
      <w:r>
        <w:t>3,</w:t>
      </w:r>
      <w:r w:rsidRPr="00DE49AC">
        <w:t xml:space="preserve">29). Jésus lui-même </w:t>
      </w:r>
      <w:r>
        <w:t>« </w:t>
      </w:r>
      <w:r w:rsidRPr="00DE49AC">
        <w:t>tressaillit de joie sous l’action de l’Esprit-Saint</w:t>
      </w:r>
      <w:r>
        <w:t> »</w:t>
      </w:r>
      <w:r w:rsidRPr="00DE49AC">
        <w:t xml:space="preserve"> (Lc 1</w:t>
      </w:r>
      <w:r>
        <w:t>0,</w:t>
      </w:r>
      <w:r w:rsidRPr="00DE49AC">
        <w:t>21). Son message est source de joie</w:t>
      </w:r>
      <w:r>
        <w:t> :</w:t>
      </w:r>
      <w:r w:rsidRPr="00DE49AC">
        <w:t xml:space="preserve"> </w:t>
      </w:r>
      <w:r>
        <w:t>« </w:t>
      </w:r>
      <w:r w:rsidRPr="00DE49AC">
        <w:t>Je vous dis cela pour que ma joie soit en vous et que votre joie soit complète</w:t>
      </w:r>
      <w:r>
        <w:t> »</w:t>
      </w:r>
      <w:r w:rsidRPr="00DE49AC">
        <w:t xml:space="preserve"> (Jn 1</w:t>
      </w:r>
      <w:r>
        <w:t>5,</w:t>
      </w:r>
      <w:r w:rsidRPr="00DE49AC">
        <w:t xml:space="preserve">11). Notre joie chrétienne jaillit de la source de son </w:t>
      </w:r>
      <w:r>
        <w:t>cœur</w:t>
      </w:r>
      <w:r w:rsidRPr="00DE49AC">
        <w:t xml:space="preserve"> débordant. Il promet aux disciples</w:t>
      </w:r>
      <w:r>
        <w:t> :</w:t>
      </w:r>
      <w:r w:rsidRPr="00DE49AC">
        <w:t xml:space="preserve"> </w:t>
      </w:r>
      <w:r>
        <w:t>« </w:t>
      </w:r>
      <w:r w:rsidRPr="00DE49AC">
        <w:t>Vous serez tristes, mais votre tristesse se changera en joie</w:t>
      </w:r>
      <w:r>
        <w:t> »</w:t>
      </w:r>
      <w:r w:rsidRPr="00DE49AC">
        <w:t xml:space="preserve"> (Jn 1</w:t>
      </w:r>
      <w:r>
        <w:t>6,</w:t>
      </w:r>
      <w:r w:rsidRPr="00DE49AC">
        <w:t>20). Et il insiste</w:t>
      </w:r>
      <w:r>
        <w:t> :</w:t>
      </w:r>
      <w:r w:rsidRPr="00DE49AC">
        <w:t xml:space="preserve"> </w:t>
      </w:r>
      <w:r>
        <w:t>« </w:t>
      </w:r>
      <w:r w:rsidRPr="00DE49AC">
        <w:t xml:space="preserve">Je vous verrai de nouveau et votre </w:t>
      </w:r>
      <w:r>
        <w:t>cœur</w:t>
      </w:r>
      <w:r w:rsidRPr="00DE49AC">
        <w:t xml:space="preserve"> sera dans la joie, et votre joie, nul ne vous l’enlèvera (Jn 1</w:t>
      </w:r>
      <w:r>
        <w:t>6,</w:t>
      </w:r>
      <w:r w:rsidRPr="00DE49AC">
        <w:t xml:space="preserve">22). Par la suite, les disciples, le voyant ressuscité </w:t>
      </w:r>
      <w:r>
        <w:t>« </w:t>
      </w:r>
      <w:r w:rsidRPr="00DE49AC">
        <w:t>furent remplis de joie</w:t>
      </w:r>
      <w:r>
        <w:t> »</w:t>
      </w:r>
      <w:r w:rsidRPr="00DE49AC">
        <w:t xml:space="preserve"> (Jn 2</w:t>
      </w:r>
      <w:r>
        <w:t>0,</w:t>
      </w:r>
      <w:r w:rsidRPr="00DE49AC">
        <w:t xml:space="preserve">20). Le Livre des Actes des Apôtres raconte que dans la première communauté ils prenaient </w:t>
      </w:r>
      <w:r>
        <w:t>« </w:t>
      </w:r>
      <w:r w:rsidRPr="00DE49AC">
        <w:t>leur nourriture avec allégresse</w:t>
      </w:r>
      <w:r>
        <w:t> »</w:t>
      </w:r>
      <w:r w:rsidRPr="00DE49AC">
        <w:t xml:space="preserve"> (Ac </w:t>
      </w:r>
      <w:r>
        <w:t>2,46). Là où les disciples pas</w:t>
      </w:r>
      <w:r w:rsidRPr="00DE49AC">
        <w:t xml:space="preserve">saient </w:t>
      </w:r>
      <w:r>
        <w:t>« </w:t>
      </w:r>
      <w:r w:rsidRPr="00DE49AC">
        <w:t>la joie fut vive</w:t>
      </w:r>
      <w:r>
        <w:t> »</w:t>
      </w:r>
      <w:r w:rsidRPr="00DE49AC">
        <w:t xml:space="preserve"> (</w:t>
      </w:r>
      <w:r>
        <w:t>8,</w:t>
      </w:r>
      <w:r w:rsidRPr="00DE49AC">
        <w:t xml:space="preserve">8), et eux, dans les </w:t>
      </w:r>
      <w:r w:rsidRPr="00DE49AC">
        <w:lastRenderedPageBreak/>
        <w:t xml:space="preserve">persécutions </w:t>
      </w:r>
      <w:r>
        <w:t>« </w:t>
      </w:r>
      <w:r w:rsidRPr="00DE49AC">
        <w:t>étaient remplis de joie</w:t>
      </w:r>
      <w:r>
        <w:t> »</w:t>
      </w:r>
      <w:r w:rsidRPr="00DE49AC">
        <w:t xml:space="preserve"> (1</w:t>
      </w:r>
      <w:r>
        <w:t>3,</w:t>
      </w:r>
      <w:r w:rsidRPr="00DE49AC">
        <w:t>52). Un eunuque, qui venait d’être baptisé, poursuivit son chemin tout joyeux</w:t>
      </w:r>
      <w:r>
        <w:t> »</w:t>
      </w:r>
      <w:r w:rsidRPr="00DE49AC">
        <w:t xml:space="preserve"> (</w:t>
      </w:r>
      <w:r>
        <w:t>8,</w:t>
      </w:r>
      <w:r w:rsidRPr="00DE49AC">
        <w:t xml:space="preserve">39), et le gardien de prison </w:t>
      </w:r>
      <w:r>
        <w:t>« </w:t>
      </w:r>
      <w:r w:rsidRPr="00DE49AC">
        <w:t>se réjouit avec tous les siens d’avoir cru en Dieu</w:t>
      </w:r>
      <w:r>
        <w:t> »</w:t>
      </w:r>
      <w:r w:rsidRPr="00DE49AC">
        <w:t xml:space="preserve"> (1</w:t>
      </w:r>
      <w:r>
        <w:t>6,</w:t>
      </w:r>
      <w:r w:rsidRPr="00DE49AC">
        <w:t>34). Pourquoi ne pas entrer nous aussi dans ce fleuve de joie</w:t>
      </w:r>
      <w:r>
        <w:t> ?</w:t>
      </w:r>
    </w:p>
    <w:p w:rsidR="002305BD" w:rsidRDefault="002305BD" w:rsidP="002305BD">
      <w:pPr>
        <w:pStyle w:val="Titre5"/>
      </w:pPr>
      <w:bookmarkStart w:id="1250" w:name="_Toc379381877"/>
      <w:bookmarkStart w:id="1251" w:name="_Toc379879007"/>
      <w:bookmarkStart w:id="1252" w:name="_Toc487628687"/>
      <w:r w:rsidRPr="00DE49AC">
        <w:t xml:space="preserve">6. </w:t>
      </w:r>
      <w:r>
        <w:t xml:space="preserve">Même si la vie peut être très dure, que les chrétiens n’aient pas </w:t>
      </w:r>
      <w:r w:rsidRPr="00DE49AC">
        <w:t>un air de Carême s</w:t>
      </w:r>
      <w:r>
        <w:t>ans Pâques</w:t>
      </w:r>
      <w:bookmarkEnd w:id="1250"/>
      <w:bookmarkEnd w:id="1251"/>
      <w:bookmarkEnd w:id="1252"/>
    </w:p>
    <w:p w:rsidR="002305BD" w:rsidRPr="00DE49AC" w:rsidRDefault="002305BD" w:rsidP="002305BD">
      <w:r w:rsidRPr="00DE49AC">
        <w:t>Il y a des chrétiens qui semblent avoir un air de Carême s</w:t>
      </w:r>
      <w:r>
        <w:t>ans Pâques. Cependant, je recon</w:t>
      </w:r>
      <w:r w:rsidRPr="00DE49AC">
        <w:t>nais que la joie ne se vit pas de la même façon à toutes les ét</w:t>
      </w:r>
      <w:r>
        <w:t>apes et dans toutes les circons</w:t>
      </w:r>
      <w:r w:rsidRPr="00DE49AC">
        <w:t>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w:t>
      </w:r>
      <w:r>
        <w:t> :</w:t>
      </w:r>
      <w:r w:rsidRPr="00DE49AC">
        <w:t xml:space="preserve"> </w:t>
      </w:r>
      <w:r>
        <w:t>« </w:t>
      </w:r>
      <w:r w:rsidRPr="00DE49AC">
        <w:t>Mon âme est exclue de la paix, j’ai oublié le bonheur</w:t>
      </w:r>
      <w:r>
        <w:t> !</w:t>
      </w:r>
      <w:r w:rsidRPr="00DE49AC">
        <w:t xml:space="preserve"> […] Voici ce qu’à mon </w:t>
      </w:r>
      <w:r>
        <w:t>cœur</w:t>
      </w:r>
      <w:r w:rsidRPr="00DE49AC">
        <w:t xml:space="preserve"> je rappellerai pour reprendre espoir</w:t>
      </w:r>
      <w:r>
        <w:t> :</w:t>
      </w:r>
      <w:r w:rsidRPr="00DE49AC">
        <w:t xml:space="preserve"> les faveurs du Seigneur ne sont pas finies, ni ses compassions épuisées</w:t>
      </w:r>
      <w:r>
        <w:t> ;</w:t>
      </w:r>
      <w:r w:rsidRPr="00DE49AC">
        <w:t xml:space="preserve"> elles se renouvellent chaque matin, grande est sa fidélité</w:t>
      </w:r>
      <w:r>
        <w:t> !</w:t>
      </w:r>
      <w:r w:rsidRPr="00DE49AC">
        <w:t xml:space="preserve"> […] Il est bon d’attendre en silence le salut du Seigneur</w:t>
      </w:r>
      <w:r>
        <w:t> »</w:t>
      </w:r>
      <w:r w:rsidRPr="00DE49AC">
        <w:t xml:space="preserve"> (Lm </w:t>
      </w:r>
      <w:r>
        <w:t>3,</w:t>
      </w:r>
      <w:r w:rsidRPr="00DE49AC">
        <w:t>17.21-23.26).</w:t>
      </w:r>
    </w:p>
    <w:p w:rsidR="002305BD" w:rsidRDefault="002305BD" w:rsidP="002305BD">
      <w:pPr>
        <w:pStyle w:val="Titre5"/>
      </w:pPr>
      <w:bookmarkStart w:id="1253" w:name="_Toc379381924"/>
      <w:bookmarkStart w:id="1254" w:name="_Toc379879008"/>
      <w:bookmarkStart w:id="1255" w:name="_Toc487628688"/>
      <w:r>
        <w:t xml:space="preserve">42. La foi ne sera jamais facilement </w:t>
      </w:r>
      <w:r w:rsidRPr="00DE49AC">
        <w:t>compréhensible</w:t>
      </w:r>
      <w:r>
        <w:t xml:space="preserve"> et </w:t>
      </w:r>
      <w:r w:rsidRPr="00DE49AC">
        <w:t>conserve toujours un aspect de croix</w:t>
      </w:r>
      <w:r>
        <w:t xml:space="preserve">, et l’attitude évangélisatrice doit éveiller </w:t>
      </w:r>
      <w:r w:rsidRPr="00DE49AC">
        <w:t xml:space="preserve">l’adhésion du </w:t>
      </w:r>
      <w:r>
        <w:t>cœur</w:t>
      </w:r>
      <w:r w:rsidRPr="00DE49AC">
        <w:t xml:space="preserve"> avec la proximité, l’amour et le témoignage</w:t>
      </w:r>
      <w:bookmarkEnd w:id="1253"/>
      <w:bookmarkEnd w:id="1254"/>
      <w:bookmarkEnd w:id="1255"/>
    </w:p>
    <w:p w:rsidR="002305BD" w:rsidRPr="00DE49AC" w:rsidRDefault="002305BD" w:rsidP="002305BD">
      <w:r w:rsidRPr="00DE49AC">
        <w:t xml:space="preserve">Ceci a </w:t>
      </w:r>
      <w:r>
        <w:t>une grande importance dans l’an</w:t>
      </w:r>
      <w:r w:rsidRPr="00DE49AC">
        <w:t xml:space="preserve">nonce de l’Évangile, si nous avons vraiment à </w:t>
      </w:r>
      <w:r>
        <w:t>cœur</w:t>
      </w:r>
      <w:r w:rsidRPr="00DE49AC">
        <w:t xml:space="preserve"> de faire mieux percevoir sa beauté et de la faire accueillir par tous. De toute façon, nous ne pourrons jamais rendre les enseignements de l’Église comme quelque chose de facilement compréhensible et d’heureusement apprécié par tous. La foi conserve toujours un aspect de croix, elle conserve quelque obscurité qui n’enlève pas la fermeté à son adhésion. Il y a des choses qui se comprennent et s’apprécient seulement à partir de cette adhésion qui est </w:t>
      </w:r>
      <w:r>
        <w:t xml:space="preserve">sœur </w:t>
      </w:r>
      <w:r w:rsidRPr="00DE49AC">
        <w:t>de l’amour, au-delà de la clarté avec laq</w:t>
      </w:r>
      <w:r>
        <w:t>uelle on peut en saisir les rai</w:t>
      </w:r>
      <w:r w:rsidRPr="00DE49AC">
        <w:t xml:space="preserve">sons et les arguments. C’est pourquoi il faut rappeler que tout enseignement de la doctrine doit se situer dans l’attitude évangélisatrice qui éveille l’adhésion du </w:t>
      </w:r>
      <w:r>
        <w:t>cœur</w:t>
      </w:r>
      <w:r w:rsidRPr="00DE49AC">
        <w:t xml:space="preserve"> avec la proximité, l’amour et le témoignage.</w:t>
      </w:r>
    </w:p>
    <w:p w:rsidR="002305BD" w:rsidRDefault="002305BD" w:rsidP="002305BD">
      <w:pPr>
        <w:pStyle w:val="Titre5"/>
      </w:pPr>
      <w:bookmarkStart w:id="1256" w:name="_Toc379381977"/>
      <w:bookmarkStart w:id="1257" w:name="_Toc379879009"/>
      <w:bookmarkStart w:id="1258" w:name="_Toc487628689"/>
      <w:r w:rsidRPr="00DE49AC">
        <w:t xml:space="preserve">82. </w:t>
      </w:r>
      <w:bookmarkEnd w:id="1256"/>
      <w:r w:rsidRPr="00DE49AC">
        <w:t>L’impatience d’aujourd’hui d’arriver à des résultats immédiats fait que les agents pastoraux n’acceptent pas facilement le sens de certaines contradictions, un échec apparent, une critique, une croix.</w:t>
      </w:r>
      <w:bookmarkEnd w:id="1257"/>
      <w:bookmarkEnd w:id="1258"/>
    </w:p>
    <w:p w:rsidR="002305BD" w:rsidRPr="00DE49AC" w:rsidRDefault="002305BD" w:rsidP="002305BD">
      <w:r w:rsidRPr="00DE49AC">
        <w:t>Le problème n’est pas toujours l’excès d’activité, mais ce so</w:t>
      </w:r>
      <w:r>
        <w:t>nt surtout les activités mal vé</w:t>
      </w:r>
      <w:r w:rsidRPr="00DE49AC">
        <w:t xml:space="preserve">cues, sans les motivations appropriées, sans une spiritualité qui imprègne l’action </w:t>
      </w:r>
      <w:r>
        <w:t>et la rende dé</w:t>
      </w:r>
      <w:r w:rsidRPr="00DE49AC">
        <w:t>sirable. De là découle que les devoirs fatiguent démesurément et parfois nous tombons malades. Il ne s’agit pas d’une fatigue sereine, mais tendue, pénible, insatisfaite, et en définitive non acceptée. Cette acédie pastorale peut avoir diffé</w:t>
      </w:r>
      <w:r>
        <w:t>rentes ori</w:t>
      </w:r>
      <w:r w:rsidRPr="00DE49AC">
        <w:t>gines. Certains y tombent parce qu’ils conduisent des projets irréa</w:t>
      </w:r>
      <w:r>
        <w:t>lisables et ne vivent pas volon</w:t>
      </w:r>
      <w:r w:rsidRPr="00DE49AC">
        <w:t xml:space="preserve">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 </w:t>
      </w:r>
    </w:p>
    <w:p w:rsidR="002305BD" w:rsidRDefault="002305BD" w:rsidP="002305BD">
      <w:pPr>
        <w:pStyle w:val="Titre5"/>
      </w:pPr>
      <w:bookmarkStart w:id="1259" w:name="_Toc379381981"/>
      <w:bookmarkStart w:id="1260" w:name="_Toc379879010"/>
      <w:bookmarkStart w:id="1261" w:name="_Toc487628690"/>
      <w:r w:rsidRPr="00DE49AC">
        <w:lastRenderedPageBreak/>
        <w:t xml:space="preserve">85. </w:t>
      </w:r>
      <w:r>
        <w:t>Pour une conscience des difficultés et de ses propres limites qui s’appuie sur la foi dans la puissance de la grâce du Christ en portant la croix comme étendard de victoire</w:t>
      </w:r>
      <w:bookmarkEnd w:id="1259"/>
      <w:bookmarkEnd w:id="1260"/>
      <w:bookmarkEnd w:id="1261"/>
    </w:p>
    <w:p w:rsidR="002305BD" w:rsidRDefault="002305BD" w:rsidP="002305BD">
      <w:r w:rsidRPr="00DE49AC">
        <w:t>Une des plus</w:t>
      </w:r>
      <w:r>
        <w:t xml:space="preserve"> sérieuses tentations qui étouf</w:t>
      </w:r>
      <w:r w:rsidRPr="00DE49AC">
        <w:t>fent la ferveur et l’audace est le sens de l’échec, qui nous tr</w:t>
      </w:r>
      <w:r>
        <w:t>ansforment en pessimistes mécon</w:t>
      </w:r>
      <w:r w:rsidRPr="00DE49AC">
        <w:t>tents et déçus au visage assombri. Personne ne peut engager une</w:t>
      </w:r>
      <w:r>
        <w:t xml:space="preserve"> bataille si auparavant il n’es</w:t>
      </w:r>
      <w:r w:rsidRPr="00DE49AC">
        <w:t>père pas pleine</w:t>
      </w:r>
      <w:r>
        <w:t>ment la victoire. Celui qui com</w:t>
      </w:r>
      <w:r w:rsidRPr="00DE49AC">
        <w:t>mence sans confiance a perdu d’avance la moitié de la bataille et enfouit ses talents. Même si c’est avec une douloureuse prise de conscience de ses propres limites, il faut avancer sans se tenir pour battu, et se rappeler ce qu’a dit le Seigneur à saint Paul</w:t>
      </w:r>
      <w:r>
        <w:t> :</w:t>
      </w:r>
      <w:r w:rsidRPr="00DE49AC">
        <w:t xml:space="preserve"> </w:t>
      </w:r>
      <w:r>
        <w:t>« </w:t>
      </w:r>
      <w:r w:rsidRPr="00DE49AC">
        <w:t>Ma grâce te suffit</w:t>
      </w:r>
      <w:r>
        <w:t> : car la puissance se dé</w:t>
      </w:r>
      <w:r w:rsidRPr="00DE49AC">
        <w:t>ploie dans la faiblesse</w:t>
      </w:r>
      <w:r>
        <w:t> »</w:t>
      </w:r>
      <w:r w:rsidRPr="00DE49AC">
        <w:t xml:space="preserve"> (2 Co 1</w:t>
      </w:r>
      <w:r>
        <w:t>2,</w:t>
      </w:r>
      <w:r w:rsidRPr="00DE49AC">
        <w:t>9). Le triomphe chrétien est toujours une croix, mais une croix qui en même temps est un étendard de victoire, qu’on porte avec une tendresse combative contre les assauts du mal. Le mauvais esprit de l’échec est frère de la</w:t>
      </w:r>
      <w:r>
        <w:t xml:space="preserve"> tentation de séparer prématuré</w:t>
      </w:r>
      <w:r w:rsidRPr="00DE49AC">
        <w:t>ment le grain de l’ivraie, produit d’un manque de confiance anxieux et égocentrique.</w:t>
      </w:r>
    </w:p>
    <w:p w:rsidR="002305BD" w:rsidRDefault="002305BD" w:rsidP="002305BD">
      <w:pPr>
        <w:pStyle w:val="Titre5"/>
      </w:pPr>
      <w:bookmarkStart w:id="1262" w:name="_Toc379381982"/>
      <w:bookmarkStart w:id="1263" w:name="_Toc379879011"/>
      <w:bookmarkStart w:id="1264" w:name="_Toc487628691"/>
      <w:r>
        <w:t xml:space="preserve">86. </w:t>
      </w:r>
      <w:r w:rsidRPr="00DE49AC">
        <w:t>A partir de l’expérience de ce désert</w:t>
      </w:r>
      <w:r>
        <w:t xml:space="preserve"> spirituel de notre monde</w:t>
      </w:r>
      <w:r w:rsidRPr="00DE49AC">
        <w:t>, découvrir de nouveau la joie de croire</w:t>
      </w:r>
      <w:r>
        <w:t xml:space="preserve"> et être des « personnes amphores » qui donnent à boire aux autres jusque sur la croix… </w:t>
      </w:r>
      <w:r w:rsidRPr="00DE49AC">
        <w:t>Ne nous laissons pas voler l’espérance</w:t>
      </w:r>
      <w:r>
        <w:t> !</w:t>
      </w:r>
      <w:bookmarkEnd w:id="1262"/>
      <w:bookmarkEnd w:id="1263"/>
      <w:bookmarkEnd w:id="1264"/>
    </w:p>
    <w:p w:rsidR="002305BD" w:rsidRPr="00DE49AC" w:rsidRDefault="002305BD" w:rsidP="002305BD">
      <w:r w:rsidRPr="00DE49AC">
        <w:t>Il est évident que s’est produite dans certaines régi</w:t>
      </w:r>
      <w:r>
        <w:t>ons une “désertification” spiri</w:t>
      </w:r>
      <w:r w:rsidRPr="00DE49AC">
        <w:t xml:space="preserve">tuelle, fruit du projet de sociétés qui veulent se construire sans </w:t>
      </w:r>
      <w:r>
        <w:t>Dieu ou qui détruisent leurs ra</w:t>
      </w:r>
      <w:r w:rsidRPr="00DE49AC">
        <w:t xml:space="preserve">cines chrétiennes. Là </w:t>
      </w:r>
      <w:r>
        <w:t>« </w:t>
      </w:r>
      <w:r w:rsidRPr="00DE49AC">
        <w:t>le monde chrétien devient stérile, et s’épuise comme une terre surexploitée, qui se transforme en sable</w:t>
      </w:r>
      <w:r>
        <w:t> »</w:t>
      </w:r>
      <w:r w:rsidRPr="00DE49AC">
        <w:t>.</w:t>
      </w:r>
      <w:r>
        <w:rPr>
          <w:rStyle w:val="Appelnotedebasdep"/>
        </w:rPr>
        <w:footnoteReference w:id="342"/>
      </w:r>
      <w:r w:rsidRPr="00DE49AC">
        <w:t xml:space="preserve"> Dans d’autres pays, la violente résistance au christianisme oblige les chrétiens à vivre leur foi presqu’en cachette dans le pays qu’ils aiment. C’est une autre forme très douloureuse de désert. Même sa propre famille ou son propre milieu de travail peuvent être cet environnement aride où on doit conserver la foi et chercher à la répandre. Mais </w:t>
      </w:r>
      <w:r>
        <w:t>« </w:t>
      </w:r>
      <w:r w:rsidRPr="00DE49AC">
        <w:t>c’est justement à partir de l’expérience de ce désert, de ce vide, que nous pouvons découvrir de nouveau la joie de croire, son importance vitale pour nous, les hommes et le</w:t>
      </w:r>
      <w:r>
        <w:t>s femmes. Dans le désert, on re</w:t>
      </w:r>
      <w:r w:rsidRPr="00DE49AC">
        <w:t>découvre la valeur de ce qui est essentiel pour vivre</w:t>
      </w:r>
      <w:r>
        <w:t> ;</w:t>
      </w:r>
      <w:r w:rsidRPr="00DE49AC">
        <w:t xml:space="preserve"> ainsi dans le monde contemporain les signes de la soif de Dieu, du sens ultime de la vie, sont inno</w:t>
      </w:r>
      <w:r>
        <w:t>mbrables bien que souvent expri</w:t>
      </w:r>
      <w:r w:rsidRPr="00DE49AC">
        <w:t>més de façon implicite ou négative. Et, dans le désert, il faut surtout des personnes de foi qui, par l’exemple de leur vie, montrent le chemin vers la Terre promise et ainsi tiennent en éveil l’espérance</w:t>
      </w:r>
      <w:r>
        <w:t> »</w:t>
      </w:r>
      <w:r w:rsidRPr="00DE49AC">
        <w:t>.</w:t>
      </w:r>
      <w:r>
        <w:rPr>
          <w:rStyle w:val="Appelnotedebasdep"/>
        </w:rPr>
        <w:footnoteReference w:id="343"/>
      </w:r>
      <w:r w:rsidRPr="00DE49AC">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w:t>
      </w:r>
      <w:r>
        <w:t> !</w:t>
      </w:r>
    </w:p>
    <w:p w:rsidR="008E1BC9" w:rsidRDefault="008E1BC9" w:rsidP="008E1BC9">
      <w:pPr>
        <w:pStyle w:val="Titre5"/>
      </w:pPr>
      <w:bookmarkStart w:id="1265" w:name="_Toc379381985"/>
      <w:bookmarkStart w:id="1266" w:name="_Toc379879012"/>
      <w:bookmarkStart w:id="1267" w:name="_Toc487628692"/>
      <w:r>
        <w:t xml:space="preserve">88. l’Évangile nous invite </w:t>
      </w:r>
      <w:r w:rsidRPr="00DE49AC">
        <w:t>à courir le risque de la rencontre avec le visage de l’autre, avec sa présence physique qui interpelle, avec sa souffrance et ses demandes, avec sa joie contagieuse dans un constant corps à corps</w:t>
      </w:r>
      <w:r>
        <w:t xml:space="preserve">. </w:t>
      </w:r>
      <w:r w:rsidRPr="00DE49AC">
        <w:t>Dans son incarnation, le Fils de Dieu nous a invités à la révolution de la tendresse.</w:t>
      </w:r>
      <w:bookmarkEnd w:id="1265"/>
      <w:bookmarkEnd w:id="1266"/>
      <w:bookmarkEnd w:id="1267"/>
    </w:p>
    <w:p w:rsidR="008E1BC9" w:rsidRPr="00DE49AC" w:rsidRDefault="008E1BC9" w:rsidP="008E1BC9">
      <w:r w:rsidRPr="00DE49AC">
        <w:t>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w:t>
      </w:r>
      <w:r>
        <w:t xml:space="preserve">ême </w:t>
      </w:r>
      <w:r>
        <w:lastRenderedPageBreak/>
        <w:t>ils visent des relations in</w:t>
      </w:r>
      <w:r w:rsidRPr="00DE49AC">
        <w:t>terpersonnelles seulement à travers des appareils sophistiqués, des écrans et des systèmes qu’on peut mettre en marche et arrêter sur commande. Pendant ce temp</w:t>
      </w:r>
      <w:r>
        <w:t>s-là l’Évangile nous invite tou</w:t>
      </w:r>
      <w:r w:rsidRPr="00DE49AC">
        <w:t>jours à courir le risque de la rencontre avec le visage de l’autre, avec sa présence physique qui interpelle, avec sa souffrance et ses demandes, avec sa joie contagieuse dans un constant corps à corps. La foi authentique dans le Fils de Dieu fait chair est ins</w:t>
      </w:r>
      <w:r>
        <w:t>éparable du don de soi, de l’ap</w:t>
      </w:r>
      <w:r w:rsidRPr="00DE49AC">
        <w:t>partenance à la communauté, du service, de la réconciliation avec la chair des autres. Dans son incarnation, le Fils de Dieu nous a invités à la révolution de la tendresse.</w:t>
      </w:r>
    </w:p>
    <w:p w:rsidR="008E1BC9" w:rsidRDefault="008E1BC9" w:rsidP="008E1BC9">
      <w:pPr>
        <w:pStyle w:val="Titre5"/>
      </w:pPr>
      <w:bookmarkStart w:id="1268" w:name="_Toc379381988"/>
      <w:bookmarkStart w:id="1269" w:name="_Toc379879013"/>
      <w:bookmarkStart w:id="1270" w:name="_Toc487628693"/>
      <w:r w:rsidRPr="00DE49AC">
        <w:t xml:space="preserve">91. </w:t>
      </w:r>
      <w:r>
        <w:t>Ne pas fuir une relation personnelle et engagée avec Dieu et avec les autres, acceptés</w:t>
      </w:r>
      <w:r w:rsidRPr="00DE49AC">
        <w:t xml:space="preserve"> comme com</w:t>
      </w:r>
      <w:r>
        <w:t xml:space="preserve">pagnons de route en découvrant </w:t>
      </w:r>
      <w:r w:rsidRPr="00DE49AC">
        <w:t>Jésus dans le</w:t>
      </w:r>
      <w:r>
        <w:t>ur</w:t>
      </w:r>
      <w:r w:rsidRPr="00DE49AC">
        <w:t xml:space="preserve"> visage</w:t>
      </w:r>
      <w:bookmarkEnd w:id="1268"/>
      <w:r>
        <w:t xml:space="preserve">, en apprenant </w:t>
      </w:r>
      <w:r w:rsidRPr="00DE49AC">
        <w:t>à souffrir en embrassant Jésus crucifié quand nous subissons des agr</w:t>
      </w:r>
      <w:r>
        <w:t>essions in</w:t>
      </w:r>
      <w:r w:rsidRPr="00DE49AC">
        <w:t>justes ou des ingratitudes, sans jamais nous lasser de choisir la fraternité</w:t>
      </w:r>
      <w:bookmarkEnd w:id="1269"/>
      <w:bookmarkEnd w:id="1270"/>
    </w:p>
    <w:p w:rsidR="008E1BC9" w:rsidRDefault="008E1BC9" w:rsidP="008E1BC9">
      <w:r w:rsidRPr="00DE49AC">
        <w:t>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w:t>
      </w:r>
      <w:r>
        <w:t> :</w:t>
      </w:r>
      <w:r w:rsidRPr="00DE49AC">
        <w:t xml:space="preserve"> </w:t>
      </w:r>
      <w:r>
        <w:t>« </w:t>
      </w:r>
      <w:r w:rsidRPr="00DE49AC">
        <w:t xml:space="preserve">Imaginatio </w:t>
      </w:r>
      <w:r>
        <w:t xml:space="preserve">locorum et mutatio multos fefel </w:t>
      </w:r>
      <w:r w:rsidRPr="00DE49AC">
        <w:t>lit</w:t>
      </w:r>
      <w:r>
        <w:t> »</w:t>
      </w:r>
      <w:r w:rsidRPr="00DE49AC">
        <w:t>.</w:t>
      </w:r>
      <w:r>
        <w:rPr>
          <w:rStyle w:val="Appelnotedebasdep"/>
        </w:rPr>
        <w:footnoteReference w:id="344"/>
      </w:r>
      <w:r w:rsidRPr="00DE49AC">
        <w:t xml:space="preserve"> C’est un faux remède qui rend malade le </w:t>
      </w:r>
      <w:r>
        <w:t>cœur</w:t>
      </w:r>
      <w:r w:rsidRPr="00DE49AC">
        <w:t xml:space="preserve">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w:t>
      </w:r>
      <w:r>
        <w:t>essions in</w:t>
      </w:r>
      <w:r w:rsidRPr="00DE49AC">
        <w:t>justes ou des ingratitudes, sans jamais nous lasser de choisir la fraternité.</w:t>
      </w:r>
      <w:r>
        <w:rPr>
          <w:rStyle w:val="Appelnotedebasdep"/>
        </w:rPr>
        <w:footnoteReference w:id="345"/>
      </w:r>
    </w:p>
    <w:p w:rsidR="008E1BC9" w:rsidRDefault="008E1BC9" w:rsidP="008E1BC9">
      <w:pPr>
        <w:pStyle w:val="Titre5"/>
      </w:pPr>
      <w:bookmarkStart w:id="1271" w:name="_Toc379879014"/>
      <w:bookmarkStart w:id="1272" w:name="_Toc487628694"/>
      <w:r w:rsidRPr="00DE49AC">
        <w:t xml:space="preserve">172. </w:t>
      </w:r>
      <w:r>
        <w:t xml:space="preserve">Accompagner sans juger de la responsabilité de l’autre, en invitant toujours à se relever, </w:t>
      </w:r>
      <w:r w:rsidRPr="00DE49AC">
        <w:t>à embrasser la croix, à tout laisser, à sortir toujours de nouveau pour annoncer l’Évangile.</w:t>
      </w:r>
      <w:bookmarkEnd w:id="1271"/>
      <w:bookmarkEnd w:id="1272"/>
    </w:p>
    <w:p w:rsidR="008E1BC9" w:rsidRDefault="008E1BC9" w:rsidP="008E1BC9">
      <w:r w:rsidRPr="00DE49AC">
        <w:t>Celui qui accompagne sait reconnaître que la situation de chaque sujet devant Dieu et sa vie de grâce est un mystère que personne ne peut connaître pleinement de l’extérieur. L’Évangile nous propose de corriger et d’aider à grandir une personne à parti</w:t>
      </w:r>
      <w:r>
        <w:t>r de la reconnaissance du carac</w:t>
      </w:r>
      <w:r w:rsidRPr="00DE49AC">
        <w:t>tère objectivement mauvais de ses actions (cf. Mt 1</w:t>
      </w:r>
      <w:r>
        <w:t>8,</w:t>
      </w:r>
      <w:r w:rsidRPr="00DE49AC">
        <w:t xml:space="preserve">15), mais sans émettre des jugements sur sa responsabilité et sur sa culpabilité (cf. Mt </w:t>
      </w:r>
      <w:r>
        <w:t>7,</w:t>
      </w:r>
      <w:r w:rsidRPr="00DE49AC">
        <w:t>1</w:t>
      </w:r>
      <w:r>
        <w:t> ;</w:t>
      </w:r>
      <w:r w:rsidRPr="00DE49AC">
        <w:t xml:space="preserve"> Lc </w:t>
      </w:r>
      <w:r>
        <w:t>6,</w:t>
      </w:r>
      <w:r w:rsidRPr="00DE49AC">
        <w:t xml:space="preserve">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w:t>
      </w:r>
      <w:r w:rsidRPr="00DE49AC">
        <w:lastRenderedPageBreak/>
        <w:t xml:space="preserve">mesure de trouver les façons de réveiller en eux la confiance, l’ouverture et la disposition à grandir. </w:t>
      </w:r>
    </w:p>
    <w:p w:rsidR="008E1BC9" w:rsidRDefault="008E1BC9" w:rsidP="008E1BC9">
      <w:pPr>
        <w:pStyle w:val="Titre5"/>
      </w:pPr>
      <w:bookmarkStart w:id="1273" w:name="_Toc379382218"/>
      <w:bookmarkStart w:id="1274" w:name="_Toc379879015"/>
      <w:bookmarkStart w:id="1275" w:name="_Toc487628695"/>
      <w:r w:rsidRPr="00DE49AC">
        <w:t xml:space="preserve">269. Quel bien cela nous fait de voir </w:t>
      </w:r>
      <w:r>
        <w:t xml:space="preserve">Jésus </w:t>
      </w:r>
      <w:r w:rsidRPr="00DE49AC">
        <w:t>proche de tous</w:t>
      </w:r>
      <w:r>
        <w:t xml:space="preserve"> ! </w:t>
      </w:r>
      <w:bookmarkEnd w:id="1273"/>
      <w:r w:rsidRPr="00DE49AC">
        <w:t>Le don de Jésus sur la croix n’est autre que le sommet de ce style qui a marqué toute sa vie</w:t>
      </w:r>
      <w:bookmarkEnd w:id="1274"/>
      <w:bookmarkEnd w:id="1275"/>
    </w:p>
    <w:p w:rsidR="008E1BC9" w:rsidRPr="00DE49AC" w:rsidRDefault="008E1BC9" w:rsidP="008E1BC9">
      <w:r w:rsidRPr="00DE49AC">
        <w:t xml:space="preserve">Jésus même est le modèle de ce choix évangélique qui nous introduit au </w:t>
      </w:r>
      <w:r>
        <w:t>cœur</w:t>
      </w:r>
      <w:r w:rsidRPr="00DE49AC">
        <w:t xml:space="preserve"> du peuple. Quel bien cela nous fait de le voir proche de tous</w:t>
      </w:r>
      <w:r>
        <w:t> !</w:t>
      </w:r>
      <w:r w:rsidRPr="00DE49AC">
        <w:t xml:space="preserve"> Quand il parlait avec une personne, il la regardait dans </w:t>
      </w:r>
      <w:r>
        <w:t>les yeux avec une attention pro</w:t>
      </w:r>
      <w:r w:rsidRPr="00DE49AC">
        <w:t>fonde pleine d’amour</w:t>
      </w:r>
      <w:r>
        <w:t> :</w:t>
      </w:r>
      <w:r w:rsidRPr="00DE49AC">
        <w:t xml:space="preserve"> </w:t>
      </w:r>
      <w:r>
        <w:t>« </w:t>
      </w:r>
      <w:r w:rsidRPr="00DE49AC">
        <w:t>Jésus fixa sur lui son regard et l’aima</w:t>
      </w:r>
      <w:r>
        <w:t> »</w:t>
      </w:r>
      <w:r w:rsidRPr="00DE49AC">
        <w:t xml:space="preserve"> (Mc 1</w:t>
      </w:r>
      <w:r>
        <w:t>0,</w:t>
      </w:r>
      <w:r w:rsidRPr="00DE49AC">
        <w:t>21). Nous le voyons accessible, quand il s’approche de l’aveugle au bord du chemin (cf. Mc 1</w:t>
      </w:r>
      <w:r>
        <w:t>0,</w:t>
      </w:r>
      <w:r w:rsidRPr="00DE49AC">
        <w:t xml:space="preserve">46-52), et quand il mange et boit avec les pécheurs (cf. Mc </w:t>
      </w:r>
      <w:r>
        <w:t>2,</w:t>
      </w:r>
      <w:r w:rsidRPr="00DE49AC">
        <w:t>16), sans se préoccuper d’être traité de glouton et d’ivrogne (cf. Mt 1</w:t>
      </w:r>
      <w:r>
        <w:t>1,</w:t>
      </w:r>
      <w:r w:rsidRPr="00DE49AC">
        <w:t xml:space="preserve">19). Nous le voyons disponible quand il laisse une prostituée lui oindre les pieds (cf. Lc </w:t>
      </w:r>
      <w:r>
        <w:t>7,</w:t>
      </w:r>
      <w:r w:rsidRPr="00DE49AC">
        <w:t xml:space="preserve">36-50) ou quand il accueille de nuit Nicodème (cf. Jn </w:t>
      </w:r>
      <w:r>
        <w:t>3,</w:t>
      </w:r>
      <w:r w:rsidRPr="00DE49AC">
        <w:t>1-15). Le don de Jésus sur la croix n’est autre que le sommet de ce style qui a marqué toute sa vie. Séduits par ce modèle, nous voulons nous intégrer pr</w:t>
      </w:r>
      <w:r>
        <w:t>ofondément dans la société, par</w:t>
      </w:r>
      <w:r w:rsidRPr="00DE49AC">
        <w:t>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8E1BC9" w:rsidRDefault="008E1BC9" w:rsidP="008E1BC9">
      <w:pPr>
        <w:pStyle w:val="Titre5"/>
      </w:pPr>
      <w:bookmarkStart w:id="1276" w:name="_Toc379879016"/>
      <w:bookmarkStart w:id="1277" w:name="_Toc487628696"/>
      <w:r w:rsidRPr="00DE49AC">
        <w:t>270. Jésus veut que nous touchions la misère humaine, la chair souffrante des autres</w:t>
      </w:r>
      <w:r>
        <w:t xml:space="preserve">… </w:t>
      </w:r>
      <w:r w:rsidRPr="00DE49AC">
        <w:t xml:space="preserve">Il attend que nous renoncions à chercher ces abris personnels ou communautaires qui nous permettent de nous garder distants du </w:t>
      </w:r>
      <w:r>
        <w:t>cœur</w:t>
      </w:r>
      <w:r w:rsidRPr="00DE49AC">
        <w:t xml:space="preserve"> des drames humains</w:t>
      </w:r>
      <w:bookmarkEnd w:id="1276"/>
      <w:bookmarkEnd w:id="1277"/>
    </w:p>
    <w:p w:rsidR="008E1BC9" w:rsidRPr="00DE49AC" w:rsidRDefault="008E1BC9" w:rsidP="008E1BC9">
      <w:r w:rsidRPr="00DE49AC">
        <w:t xml:space="preserve">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w:t>
      </w:r>
      <w:r>
        <w:t>cœur</w:t>
      </w:r>
      <w:r w:rsidRPr="00DE49AC">
        <w:t xml:space="preserve">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8E1BC9" w:rsidRDefault="008E1BC9" w:rsidP="008E1BC9">
      <w:pPr>
        <w:pStyle w:val="Titre5"/>
      </w:pPr>
      <w:bookmarkStart w:id="1278" w:name="_Toc379382223"/>
      <w:bookmarkStart w:id="1279" w:name="_Toc379879017"/>
      <w:bookmarkStart w:id="1280" w:name="_Toc487628697"/>
      <w:r>
        <w:t xml:space="preserve">274. </w:t>
      </w:r>
      <w:r w:rsidRPr="00DE49AC">
        <w:t>Chaque personne est dig</w:t>
      </w:r>
      <w:r>
        <w:t>ne de notre dé</w:t>
      </w:r>
      <w:r w:rsidRPr="00DE49AC">
        <w:t>vouement</w:t>
      </w:r>
      <w:r>
        <w:t xml:space="preserve"> </w:t>
      </w:r>
      <w:r w:rsidRPr="00DE49AC">
        <w:t xml:space="preserve">parce qu’elle est </w:t>
      </w:r>
      <w:r>
        <w:t>œuvre</w:t>
      </w:r>
      <w:r w:rsidRPr="00DE49AC">
        <w:t xml:space="preserve"> de Dieu</w:t>
      </w:r>
      <w:bookmarkEnd w:id="1278"/>
      <w:r>
        <w:t xml:space="preserve">. </w:t>
      </w:r>
      <w:r w:rsidRPr="00DE49AC">
        <w:t>Jésus Christ a versé son précieux sang sur la croix pour cette personne.</w:t>
      </w:r>
      <w:bookmarkEnd w:id="1279"/>
      <w:bookmarkEnd w:id="1280"/>
    </w:p>
    <w:p w:rsidR="008E1BC9" w:rsidRDefault="008E1BC9" w:rsidP="008E1BC9">
      <w:r w:rsidRPr="00DE49AC">
        <w:t>Pour partager la vie des gens et nous donner généreusement, nous devons reconnaître aussi que chaque personne est dig</w:t>
      </w:r>
      <w:r>
        <w:t>ne de notre dé</w:t>
      </w:r>
      <w:r w:rsidRPr="00DE49AC">
        <w:t xml:space="preserve">vouement. Ce n’est ni pour son aspect physique, ni pour ses capacités, ni pour son langage, ni pour sa mentalité ni pour les satisfactions qu’elle nous donne, mais plutôt parce qu’elle est </w:t>
      </w:r>
      <w:r>
        <w:t>œuvre</w:t>
      </w:r>
      <w:r w:rsidRPr="00DE49AC">
        <w:t xml:space="preserv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infiniment sacré et mérite notre affection et notre dévouement. C’est pourquoi, si je réussis à aider une seule personne à vivre mieux, cela justifie déjà le don de ma vie. C’est beau d’être un peuple fidèle de Dieu. Et nous atteignons la plénitude quand nous brisons les murs, pour que notre </w:t>
      </w:r>
      <w:r>
        <w:t>cœur</w:t>
      </w:r>
      <w:r w:rsidRPr="00DE49AC">
        <w:t xml:space="preserve"> se remplisse de visages et de noms</w:t>
      </w:r>
      <w:r>
        <w:t> !</w:t>
      </w:r>
    </w:p>
    <w:p w:rsidR="008E1BC9" w:rsidRDefault="008E1BC9" w:rsidP="008E1BC9">
      <w:pPr>
        <w:pStyle w:val="Titre5"/>
      </w:pPr>
      <w:bookmarkStart w:id="1281" w:name="_Toc379382238"/>
      <w:bookmarkStart w:id="1282" w:name="_Toc379879018"/>
      <w:bookmarkStart w:id="1283" w:name="_Toc487628698"/>
      <w:r>
        <w:lastRenderedPageBreak/>
        <w:t>285. Jésus ne veut pas que nous marchions sans une mère et nous le révèle quand elle est au pied de la Croix</w:t>
      </w:r>
      <w:bookmarkEnd w:id="1281"/>
      <w:bookmarkEnd w:id="1282"/>
      <w:bookmarkEnd w:id="1283"/>
      <w:r>
        <w:t xml:space="preserve"> </w:t>
      </w:r>
    </w:p>
    <w:p w:rsidR="008E1BC9" w:rsidRPr="00DE49AC" w:rsidRDefault="008E1BC9" w:rsidP="008E1BC9">
      <w:r w:rsidRPr="00DE49AC">
        <w:t>Sur la croix, quand le Christ souffrait dans sa chair la dramatique rencontre entre le péché du monde et la miséricorde divine, il a pu voir à ses pieds la présence consolatrice de sa Mère et de son ami. En ce moment crucial, avant de proclamer que l’</w:t>
      </w:r>
      <w:r>
        <w:t>œuvre</w:t>
      </w:r>
      <w:r w:rsidRPr="00DE49AC">
        <w:t xml:space="preserve"> que le Père lui a confiée est accomplie, Jésus dit à Marie</w:t>
      </w:r>
      <w:r>
        <w:t> :</w:t>
      </w:r>
      <w:r w:rsidRPr="00DE49AC">
        <w:t xml:space="preserve"> </w:t>
      </w:r>
      <w:r>
        <w:t>« </w:t>
      </w:r>
      <w:r w:rsidRPr="00DE49AC">
        <w:t>Femme, voici ton fils</w:t>
      </w:r>
      <w:r>
        <w:t> »</w:t>
      </w:r>
      <w:r w:rsidRPr="00DE49AC">
        <w:t>. Puis il dit à l’ami bien-aimé</w:t>
      </w:r>
      <w:r>
        <w:t> :</w:t>
      </w:r>
      <w:r w:rsidRPr="00DE49AC">
        <w:t xml:space="preserve"> </w:t>
      </w:r>
      <w:r>
        <w:t>« Voi</w:t>
      </w:r>
      <w:r w:rsidRPr="00DE49AC">
        <w:t>ci ta mère</w:t>
      </w:r>
      <w:r>
        <w:t> »</w:t>
      </w:r>
      <w:r w:rsidRPr="00DE49AC">
        <w:t xml:space="preserve"> (Jn 1</w:t>
      </w:r>
      <w:r>
        <w:t>9,</w:t>
      </w:r>
      <w:r w:rsidRPr="00DE49AC">
        <w:t xml:space="preserve">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w:t>
      </w:r>
      <w:r>
        <w:t>« </w:t>
      </w:r>
      <w:r w:rsidRPr="00DE49AC">
        <w:t>tout était achevé</w:t>
      </w:r>
      <w:r>
        <w:t> »</w:t>
      </w:r>
      <w:r w:rsidRPr="00DE49AC">
        <w:t xml:space="preserve"> (Jn 1</w:t>
      </w:r>
      <w:r>
        <w:t>9,</w:t>
      </w:r>
      <w:r w:rsidRPr="00DE49AC">
        <w:t xml:space="preserve">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w:t>
      </w:r>
      <w:r>
        <w:t>beaucoup de foi, accompagne aus</w:t>
      </w:r>
      <w:r w:rsidRPr="00DE49AC">
        <w:t xml:space="preserve">si </w:t>
      </w:r>
      <w:r>
        <w:t>« </w:t>
      </w:r>
      <w:r w:rsidRPr="00DE49AC">
        <w:t>le reste de ses enfants, ceux qui gardent les commandemen</w:t>
      </w:r>
      <w:r>
        <w:t>ts de Dieu et possèdent le témoi</w:t>
      </w:r>
      <w:r w:rsidRPr="00DE49AC">
        <w:t>gnage de Jésus</w:t>
      </w:r>
      <w:r>
        <w:t> »</w:t>
      </w:r>
      <w:r w:rsidRPr="00DE49AC">
        <w:t xml:space="preserve"> (Ap 1</w:t>
      </w:r>
      <w:r>
        <w:t>2,</w:t>
      </w:r>
      <w:r w:rsidRPr="00DE49AC">
        <w:t>17). L’intime connexion entre Marie, l’Église et chaque fidèle, qui, chacun à sa manière, en</w:t>
      </w:r>
      <w:r>
        <w:t>gendrent le Christ, a été expri</w:t>
      </w:r>
      <w:r w:rsidRPr="00DE49AC">
        <w:t>mée de belle manière par le bienheureux Isaac de l’Étoile</w:t>
      </w:r>
      <w:r>
        <w:t> :</w:t>
      </w:r>
      <w:r w:rsidRPr="00DE49AC">
        <w:t xml:space="preserve"> </w:t>
      </w:r>
      <w:r>
        <w:t>« </w:t>
      </w:r>
      <w:r w:rsidRPr="00DE49AC">
        <w:t xml:space="preserve">Dans les Saintes Écritures, divinement inspirées, ce qu’on entend généralement de l’Église, vierge et mère, s’entend en particulier de la Vierge Marie […] On peut pareillement dire que chaque âme fidèle est épouse du Verbe de Dieu, mère du Christ, fille et </w:t>
      </w:r>
      <w:r>
        <w:t>sœur</w:t>
      </w:r>
      <w:r w:rsidRPr="00DE49AC">
        <w:t>, vierge et mère féconde […] Le Christ demeura durant neuf mois dans le sein de Marie</w:t>
      </w:r>
      <w:r>
        <w:t> ;</w:t>
      </w:r>
      <w:r w:rsidRPr="00DE49AC">
        <w:t xml:space="preserve"> il demeurera dans le tabernacle de la foi de l’Église jusqu’à la fin des siècles</w:t>
      </w:r>
      <w:r>
        <w:t> ;</w:t>
      </w:r>
      <w:r w:rsidRPr="00DE49AC">
        <w:t xml:space="preserve"> et, dans la connaissance et dans l’amour de l’âme fidèle, pour les siècles des siècles</w:t>
      </w:r>
      <w:r>
        <w:t> »</w:t>
      </w:r>
      <w:r w:rsidRPr="00DE49AC">
        <w:t>.</w:t>
      </w:r>
      <w:r>
        <w:rPr>
          <w:rStyle w:val="Appelnotedebasdep"/>
        </w:rPr>
        <w:footnoteReference w:id="346"/>
      </w:r>
    </w:p>
    <w:p w:rsidR="008E1BC9" w:rsidRDefault="008E1BC9" w:rsidP="008E1BC9">
      <w:pPr>
        <w:pStyle w:val="Titre5"/>
      </w:pPr>
      <w:bookmarkStart w:id="1284" w:name="_Toc379879019"/>
      <w:bookmarkStart w:id="1285" w:name="_Toc487628699"/>
      <w:r>
        <w:t xml:space="preserve">288. Marie, </w:t>
      </w:r>
      <w:r w:rsidRPr="00DE49AC">
        <w:t>Toi, qui es restée ferme près de la Croix</w:t>
      </w:r>
      <w:r>
        <w:t>…</w:t>
      </w:r>
      <w:bookmarkEnd w:id="1284"/>
      <w:bookmarkEnd w:id="1285"/>
    </w:p>
    <w:p w:rsidR="008E1BC9" w:rsidRPr="00DE49AC" w:rsidRDefault="008E1BC9" w:rsidP="008E1BC9">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t>« </w:t>
      </w:r>
      <w:r w:rsidRPr="00DE49AC">
        <w:t>il a renversé les potentats de leurs trônes</w:t>
      </w:r>
      <w:r>
        <w:t> »</w:t>
      </w:r>
      <w:r w:rsidRPr="00DE49AC">
        <w:t xml:space="preserve"> et </w:t>
      </w:r>
      <w:r>
        <w:t>« </w:t>
      </w:r>
      <w:r w:rsidRPr="00DE49AC">
        <w:t>a renvoyé les riches les mains vides</w:t>
      </w:r>
      <w:r>
        <w:t> »</w:t>
      </w:r>
      <w:r w:rsidRPr="00DE49AC">
        <w:t xml:space="preserve"> (Lc </w:t>
      </w:r>
      <w:r>
        <w:t>1,</w:t>
      </w:r>
      <w:r w:rsidRPr="00DE49AC">
        <w:t>52.53) est la même qui</w:t>
      </w:r>
      <w:r>
        <w:t xml:space="preserve"> nous donne de la chaleur mater</w:t>
      </w:r>
      <w:r w:rsidRPr="00DE49AC">
        <w:t xml:space="preserve">nelle dans notre quête de justice. C’est aussi elle qui </w:t>
      </w:r>
      <w:r>
        <w:t>« </w:t>
      </w:r>
      <w:r w:rsidRPr="00DE49AC">
        <w:t xml:space="preserve">conservait avec soi toutes ces choses, les méditant en son </w:t>
      </w:r>
      <w:r>
        <w:t>cœur » (Lc 2,19).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t>« </w:t>
      </w:r>
      <w:r w:rsidRPr="00DE49AC">
        <w:t>en hâte</w:t>
      </w:r>
      <w:r>
        <w:t> »</w:t>
      </w:r>
      <w:r w:rsidRPr="00DE49AC">
        <w:t xml:space="preserve"> (cf. Lc </w:t>
      </w:r>
      <w:r>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t> :</w:t>
      </w:r>
      <w:r w:rsidRPr="00DE49AC">
        <w:t xml:space="preserve"> </w:t>
      </w:r>
      <w:r>
        <w:t>« </w:t>
      </w:r>
      <w:r w:rsidRPr="00DE49AC">
        <w:t>Voici, je fais l’univers nouveau</w:t>
      </w:r>
      <w:r>
        <w:t> »</w:t>
      </w:r>
      <w:r w:rsidRPr="00DE49AC">
        <w:t xml:space="preserve"> (Ap 2</w:t>
      </w:r>
      <w:r>
        <w:t>1,</w:t>
      </w:r>
      <w:r w:rsidRPr="00DE49AC">
        <w:t>5). Avec Marie, avançons avec confiance vers cette promesse, et disons-lui</w:t>
      </w:r>
      <w:r>
        <w:t> :</w:t>
      </w:r>
    </w:p>
    <w:p w:rsidR="008E1BC9" w:rsidRPr="00DE49AC" w:rsidRDefault="008E1BC9" w:rsidP="008E1BC9">
      <w:pPr>
        <w:pStyle w:val="enum21"/>
      </w:pPr>
      <w:r w:rsidRPr="00DE49AC">
        <w:t>Vierge et Mère Marie,</w:t>
      </w:r>
    </w:p>
    <w:p w:rsidR="008E1BC9" w:rsidRPr="00DE49AC" w:rsidRDefault="008E1BC9" w:rsidP="008E1BC9">
      <w:pPr>
        <w:pStyle w:val="enum21"/>
      </w:pPr>
      <w:r w:rsidRPr="00DE49AC">
        <w:lastRenderedPageBreak/>
        <w:t>toi qui, mue par l’Esprit,</w:t>
      </w:r>
    </w:p>
    <w:p w:rsidR="008E1BC9" w:rsidRPr="00DE49AC" w:rsidRDefault="008E1BC9" w:rsidP="008E1BC9">
      <w:pPr>
        <w:pStyle w:val="enum21"/>
      </w:pPr>
      <w:r w:rsidRPr="00DE49AC">
        <w:t>as accueilli le Verbe de la vie</w:t>
      </w:r>
      <w:r>
        <w:t xml:space="preserve"> </w:t>
      </w:r>
    </w:p>
    <w:p w:rsidR="008E1BC9" w:rsidRPr="00DE49AC" w:rsidRDefault="008E1BC9" w:rsidP="008E1BC9">
      <w:pPr>
        <w:pStyle w:val="enum21"/>
      </w:pPr>
      <w:r w:rsidRPr="00DE49AC">
        <w:t>dans la profondeur de ta foi humble,</w:t>
      </w:r>
    </w:p>
    <w:p w:rsidR="008E1BC9" w:rsidRPr="00DE49AC" w:rsidRDefault="008E1BC9" w:rsidP="008E1BC9">
      <w:pPr>
        <w:pStyle w:val="enum21"/>
      </w:pPr>
      <w:r w:rsidRPr="00DE49AC">
        <w:t>totalement abandonnée à l’Éternel,</w:t>
      </w:r>
    </w:p>
    <w:p w:rsidR="008E1BC9" w:rsidRPr="00DE49AC" w:rsidRDefault="008E1BC9" w:rsidP="008E1BC9">
      <w:pPr>
        <w:pStyle w:val="enum21"/>
      </w:pPr>
      <w:r w:rsidRPr="00DE49AC">
        <w:t>aide-nous à dire notre “oui”</w:t>
      </w:r>
    </w:p>
    <w:p w:rsidR="008E1BC9" w:rsidRPr="00DE49AC" w:rsidRDefault="008E1BC9" w:rsidP="008E1BC9">
      <w:pPr>
        <w:pStyle w:val="enum21"/>
      </w:pPr>
      <w:r w:rsidRPr="00DE49AC">
        <w:t>dans l’urgence, plus que jamais pressante,</w:t>
      </w:r>
    </w:p>
    <w:p w:rsidR="008E1BC9" w:rsidRPr="00DE49AC" w:rsidRDefault="008E1BC9" w:rsidP="008E1BC9">
      <w:pPr>
        <w:pStyle w:val="enum20"/>
      </w:pPr>
      <w:r w:rsidRPr="00DE49AC">
        <w:t>de faire retentir la Bonne Nouvelle de Jésus.</w:t>
      </w:r>
    </w:p>
    <w:p w:rsidR="008E1BC9" w:rsidRPr="00DE49AC" w:rsidRDefault="008E1BC9" w:rsidP="008E1BC9">
      <w:pPr>
        <w:pStyle w:val="enum21"/>
      </w:pPr>
      <w:r w:rsidRPr="00DE49AC">
        <w:t>Toi, remplie de la présence du Christ,</w:t>
      </w:r>
    </w:p>
    <w:p w:rsidR="008E1BC9" w:rsidRPr="00DE49AC" w:rsidRDefault="008E1BC9" w:rsidP="008E1BC9">
      <w:pPr>
        <w:pStyle w:val="enum21"/>
      </w:pPr>
      <w:r w:rsidRPr="00DE49AC">
        <w:t>tu as porté la joie à Jean-Baptiste,</w:t>
      </w:r>
    </w:p>
    <w:p w:rsidR="008E1BC9" w:rsidRPr="00DE49AC" w:rsidRDefault="008E1BC9" w:rsidP="008E1BC9">
      <w:pPr>
        <w:pStyle w:val="enum21"/>
      </w:pPr>
      <w:r w:rsidRPr="00DE49AC">
        <w:t>le faisant exulter dans le sein de sa mère.</w:t>
      </w:r>
    </w:p>
    <w:p w:rsidR="008E1BC9" w:rsidRPr="00DE49AC" w:rsidRDefault="008E1BC9" w:rsidP="008E1BC9">
      <w:pPr>
        <w:pStyle w:val="enum21"/>
      </w:pPr>
      <w:r w:rsidRPr="00DE49AC">
        <w:t xml:space="preserve">Toi, tressaillant de joie, </w:t>
      </w:r>
    </w:p>
    <w:p w:rsidR="008E1BC9" w:rsidRPr="00DE49AC" w:rsidRDefault="008E1BC9" w:rsidP="008E1BC9">
      <w:pPr>
        <w:pStyle w:val="enum21"/>
      </w:pPr>
      <w:r w:rsidRPr="00DE49AC">
        <w:t>tu as chanté les merveilles du Seigneur.</w:t>
      </w:r>
    </w:p>
    <w:p w:rsidR="008E1BC9" w:rsidRPr="00DE49AC" w:rsidRDefault="008E1BC9" w:rsidP="008E1BC9">
      <w:pPr>
        <w:pStyle w:val="enum21"/>
      </w:pPr>
      <w:r w:rsidRPr="00DE49AC">
        <w:t>Toi, qui es restée ferme près de la Croix</w:t>
      </w:r>
    </w:p>
    <w:p w:rsidR="008E1BC9" w:rsidRPr="00DE49AC" w:rsidRDefault="008E1BC9" w:rsidP="008E1BC9">
      <w:pPr>
        <w:pStyle w:val="enum21"/>
      </w:pPr>
      <w:r w:rsidRPr="00DE49AC">
        <w:t>avec une foi inébranlable</w:t>
      </w:r>
    </w:p>
    <w:p w:rsidR="008E1BC9" w:rsidRPr="00DE49AC" w:rsidRDefault="008E1BC9" w:rsidP="008E1BC9">
      <w:pPr>
        <w:pStyle w:val="enum21"/>
      </w:pPr>
      <w:r w:rsidRPr="00DE49AC">
        <w:t>et a reçu la joyeuse consolation de la résurrection,</w:t>
      </w:r>
    </w:p>
    <w:p w:rsidR="008E1BC9" w:rsidRPr="00DE49AC" w:rsidRDefault="008E1BC9" w:rsidP="008E1BC9">
      <w:pPr>
        <w:pStyle w:val="enum21"/>
      </w:pPr>
      <w:r w:rsidRPr="00DE49AC">
        <w:t>tu as réuni les disciples dans l’attente de l’Esprit</w:t>
      </w:r>
    </w:p>
    <w:p w:rsidR="008E1BC9" w:rsidRPr="00DE49AC" w:rsidRDefault="008E1BC9" w:rsidP="008E1BC9">
      <w:pPr>
        <w:pStyle w:val="enum20"/>
      </w:pPr>
      <w:r w:rsidRPr="00DE49AC">
        <w:t>afin que naisse l’Église évangélisatrice.</w:t>
      </w:r>
    </w:p>
    <w:p w:rsidR="008E1BC9" w:rsidRPr="00DE49AC" w:rsidRDefault="008E1BC9" w:rsidP="008E1BC9">
      <w:pPr>
        <w:pStyle w:val="enum21"/>
      </w:pPr>
      <w:r w:rsidRPr="00DE49AC">
        <w:t>Obtiens-nous maintenant une nouvelle ardeur de ressuscités</w:t>
      </w:r>
    </w:p>
    <w:p w:rsidR="008E1BC9" w:rsidRPr="00DE49AC" w:rsidRDefault="008E1BC9" w:rsidP="008E1BC9">
      <w:pPr>
        <w:pStyle w:val="enum21"/>
      </w:pPr>
      <w:r w:rsidRPr="00DE49AC">
        <w:t>pour porter à tous l’Évangile de la vie</w:t>
      </w:r>
    </w:p>
    <w:p w:rsidR="008E1BC9" w:rsidRPr="00DE49AC" w:rsidRDefault="008E1BC9" w:rsidP="008E1BC9">
      <w:pPr>
        <w:pStyle w:val="enum21"/>
      </w:pPr>
      <w:r w:rsidRPr="00DE49AC">
        <w:t>qui triomphe de la mort.</w:t>
      </w:r>
    </w:p>
    <w:p w:rsidR="008E1BC9" w:rsidRPr="00DE49AC" w:rsidRDefault="008E1BC9" w:rsidP="008E1BC9">
      <w:pPr>
        <w:pStyle w:val="enum21"/>
      </w:pPr>
      <w:r w:rsidRPr="00DE49AC">
        <w:t>Donne-nous la sainte audace de chercher de nouvelles voies</w:t>
      </w:r>
    </w:p>
    <w:p w:rsidR="008E1BC9" w:rsidRPr="00DE49AC" w:rsidRDefault="008E1BC9" w:rsidP="008E1BC9">
      <w:pPr>
        <w:pStyle w:val="enum21"/>
      </w:pPr>
      <w:r w:rsidRPr="00DE49AC">
        <w:t xml:space="preserve">pour que parvienne à tous </w:t>
      </w:r>
    </w:p>
    <w:p w:rsidR="008E1BC9" w:rsidRPr="00DE49AC" w:rsidRDefault="008E1BC9" w:rsidP="008E1BC9">
      <w:pPr>
        <w:pStyle w:val="enum20"/>
      </w:pPr>
      <w:r w:rsidRPr="00DE49AC">
        <w:t>le don de la beauté qui ne se ternit pas.</w:t>
      </w:r>
    </w:p>
    <w:p w:rsidR="008E1BC9" w:rsidRPr="00DE49AC" w:rsidRDefault="008E1BC9" w:rsidP="008E1BC9">
      <w:pPr>
        <w:pStyle w:val="enum21"/>
      </w:pPr>
      <w:r w:rsidRPr="00DE49AC">
        <w:t>Toi, Vierge de l’écoute et de la contemplation,</w:t>
      </w:r>
    </w:p>
    <w:p w:rsidR="008E1BC9" w:rsidRPr="00DE49AC" w:rsidRDefault="008E1BC9" w:rsidP="008E1BC9">
      <w:pPr>
        <w:pStyle w:val="enum21"/>
      </w:pPr>
      <w:r w:rsidRPr="00DE49AC">
        <w:t>mère du bel amour, épouse des noces éternelles,</w:t>
      </w:r>
    </w:p>
    <w:p w:rsidR="008E1BC9" w:rsidRPr="00DE49AC" w:rsidRDefault="008E1BC9" w:rsidP="008E1BC9">
      <w:pPr>
        <w:pStyle w:val="enum21"/>
      </w:pPr>
      <w:r w:rsidRPr="00DE49AC">
        <w:t>intercède pour l’Église, dont tu es l’icône très pure,</w:t>
      </w:r>
    </w:p>
    <w:p w:rsidR="008E1BC9" w:rsidRPr="00DE49AC" w:rsidRDefault="008E1BC9" w:rsidP="008E1BC9">
      <w:pPr>
        <w:pStyle w:val="enum21"/>
      </w:pPr>
      <w:r w:rsidRPr="00DE49AC">
        <w:t xml:space="preserve">afin qu’elle ne s’enferme jamais et jamais ne s’arrête </w:t>
      </w:r>
    </w:p>
    <w:p w:rsidR="008E1BC9" w:rsidRPr="00DE49AC" w:rsidRDefault="008E1BC9" w:rsidP="008E1BC9">
      <w:pPr>
        <w:pStyle w:val="enum20"/>
      </w:pPr>
      <w:r w:rsidRPr="00DE49AC">
        <w:t>dans sa passion pour instaurer le Royaume.</w:t>
      </w:r>
    </w:p>
    <w:p w:rsidR="008E1BC9" w:rsidRPr="00DE49AC" w:rsidRDefault="008E1BC9" w:rsidP="008E1BC9">
      <w:pPr>
        <w:pStyle w:val="enum21"/>
      </w:pPr>
      <w:r w:rsidRPr="00DE49AC">
        <w:t>Étoile de la nouvelle évangélisation,</w:t>
      </w:r>
    </w:p>
    <w:p w:rsidR="008E1BC9" w:rsidRPr="00DE49AC" w:rsidRDefault="008E1BC9" w:rsidP="008E1BC9">
      <w:pPr>
        <w:pStyle w:val="enum21"/>
      </w:pPr>
      <w:r w:rsidRPr="00DE49AC">
        <w:t xml:space="preserve">aide-nous à rayonner par le témoignage de la communion, </w:t>
      </w:r>
    </w:p>
    <w:p w:rsidR="008E1BC9" w:rsidRPr="00DE49AC" w:rsidRDefault="008E1BC9" w:rsidP="008E1BC9">
      <w:pPr>
        <w:pStyle w:val="enum21"/>
      </w:pPr>
      <w:r w:rsidRPr="00DE49AC">
        <w:t xml:space="preserve">du service, de la foi ardente et généreuse, </w:t>
      </w:r>
    </w:p>
    <w:p w:rsidR="008E1BC9" w:rsidRPr="00DE49AC" w:rsidRDefault="008E1BC9" w:rsidP="008E1BC9">
      <w:pPr>
        <w:pStyle w:val="enum21"/>
      </w:pPr>
      <w:r w:rsidRPr="00DE49AC">
        <w:t xml:space="preserve">de la justice et de l’amour pour les pauvres, </w:t>
      </w:r>
    </w:p>
    <w:p w:rsidR="008E1BC9" w:rsidRPr="00DE49AC" w:rsidRDefault="008E1BC9" w:rsidP="008E1BC9">
      <w:pPr>
        <w:pStyle w:val="enum21"/>
      </w:pPr>
      <w:r w:rsidRPr="00DE49AC">
        <w:t xml:space="preserve">pour que la joie de l’Évangile </w:t>
      </w:r>
    </w:p>
    <w:p w:rsidR="008E1BC9" w:rsidRPr="00DE49AC" w:rsidRDefault="008E1BC9" w:rsidP="008E1BC9">
      <w:pPr>
        <w:pStyle w:val="enum21"/>
      </w:pPr>
      <w:r w:rsidRPr="00DE49AC">
        <w:t xml:space="preserve">parvienne jusqu’aux confins de la terre </w:t>
      </w:r>
    </w:p>
    <w:p w:rsidR="008E1BC9" w:rsidRPr="00DE49AC" w:rsidRDefault="008E1BC9" w:rsidP="008E1BC9">
      <w:pPr>
        <w:pStyle w:val="enum20"/>
      </w:pPr>
      <w:r w:rsidRPr="00DE49AC">
        <w:t xml:space="preserve">et qu’aucune périphérie ne soit privée de sa lumière. </w:t>
      </w:r>
    </w:p>
    <w:p w:rsidR="008E1BC9" w:rsidRPr="00DE49AC" w:rsidRDefault="008E1BC9" w:rsidP="008E1BC9">
      <w:pPr>
        <w:pStyle w:val="enum21"/>
      </w:pPr>
      <w:r w:rsidRPr="00DE49AC">
        <w:t xml:space="preserve">Mère de l’Évangile vivant, </w:t>
      </w:r>
    </w:p>
    <w:p w:rsidR="008E1BC9" w:rsidRPr="00DE49AC" w:rsidRDefault="008E1BC9" w:rsidP="008E1BC9">
      <w:pPr>
        <w:pStyle w:val="enum21"/>
      </w:pPr>
      <w:r w:rsidRPr="00DE49AC">
        <w:t xml:space="preserve">source de joie pour les petits, </w:t>
      </w:r>
    </w:p>
    <w:p w:rsidR="008E1BC9" w:rsidRPr="00DE49AC" w:rsidRDefault="008E1BC9" w:rsidP="008E1BC9">
      <w:pPr>
        <w:pStyle w:val="enum21"/>
      </w:pPr>
      <w:r w:rsidRPr="00DE49AC">
        <w:t xml:space="preserve">prie pour nous. </w:t>
      </w:r>
    </w:p>
    <w:p w:rsidR="008E1BC9" w:rsidRPr="00DE49AC" w:rsidRDefault="008E1BC9" w:rsidP="008E1BC9">
      <w:pPr>
        <w:pStyle w:val="enum20"/>
      </w:pPr>
      <w:r w:rsidRPr="00DE49AC">
        <w:t>Amen. Alléluia</w:t>
      </w:r>
      <w:r>
        <w:t> !</w:t>
      </w:r>
      <w:r w:rsidRPr="00DE49AC">
        <w:t xml:space="preserve"> </w:t>
      </w:r>
    </w:p>
    <w:p w:rsidR="00560A63" w:rsidRDefault="00560A63" w:rsidP="00560A63">
      <w:pPr>
        <w:pStyle w:val="Titre2"/>
      </w:pPr>
      <w:bookmarkStart w:id="1286" w:name="_Toc379879020"/>
      <w:bookmarkStart w:id="1287" w:name="_Toc487628700"/>
      <w:r>
        <w:t xml:space="preserve">16. </w:t>
      </w:r>
      <w:r w:rsidR="00AE5275">
        <w:t>Suivre Jésus-Christ au tabernacle, à l’eucharistie</w:t>
      </w:r>
      <w:r w:rsidR="00800428">
        <w:t>, la résurrection</w:t>
      </w:r>
      <w:r w:rsidR="00AE5275">
        <w:t> :</w:t>
      </w:r>
      <w:bookmarkEnd w:id="1286"/>
      <w:bookmarkEnd w:id="1287"/>
      <w:r w:rsidR="003B5C31">
        <w:t xml:space="preserve"> </w:t>
      </w:r>
    </w:p>
    <w:p w:rsidR="00AC35D1" w:rsidRDefault="00AC35D1" w:rsidP="00AC35D1">
      <w:pPr>
        <w:pStyle w:val="Titre5"/>
      </w:pPr>
      <w:bookmarkStart w:id="1288" w:name="_Toc379879021"/>
      <w:bookmarkStart w:id="1289" w:name="_Toc487628701"/>
      <w:r w:rsidRPr="00D510FC">
        <w:t>3. J’invite chaque chrétien</w:t>
      </w:r>
      <w:r>
        <w:t xml:space="preserve"> </w:t>
      </w:r>
      <w:r w:rsidRPr="00D510FC">
        <w:t>à renouveler aujourd’hui même sa rencontre personnelle avec Jésus Christ</w:t>
      </w:r>
      <w:r>
        <w:t xml:space="preserve"> qui ne se fatigue jamais de pardonner</w:t>
      </w:r>
      <w:bookmarkEnd w:id="1288"/>
      <w:bookmarkEnd w:id="1289"/>
      <w:r>
        <w:t xml:space="preserve"> </w:t>
      </w:r>
    </w:p>
    <w:p w:rsidR="00AC35D1" w:rsidRPr="00DE49AC" w:rsidRDefault="00AC35D1" w:rsidP="00AC35D1">
      <w:r w:rsidRPr="00D510FC">
        <w:t>J’invite chaque chrétien, en quelque lieu et situation où il se trouve, à renouveler aujourd’hui même sa rencontre personnelle avec Jésus Christ ou, au moins, à</w:t>
      </w:r>
      <w:r>
        <w:t xml:space="preserve"> prendre la décision de se lais</w:t>
      </w:r>
      <w:r w:rsidRPr="00D510FC">
        <w:t xml:space="preserve">ser rencontrer par lui, de le chercher chaque jour sans cesse. Il n’y a pas de </w:t>
      </w:r>
      <w:r w:rsidRPr="00D510FC">
        <w:lastRenderedPageBreak/>
        <w:t xml:space="preserve">motif pour lequel quelqu’un puisse penser que cette invitation </w:t>
      </w:r>
      <w:r>
        <w:t>n’est pas pour lui, parce que « </w:t>
      </w:r>
      <w:r w:rsidRPr="00D510FC">
        <w:t>personne n’est exclus de la jo</w:t>
      </w:r>
      <w:r>
        <w:t>ie que nous apporte le Seigneur »</w:t>
      </w:r>
      <w:r w:rsidRPr="00D510FC">
        <w:t>.</w:t>
      </w:r>
      <w:r>
        <w:rPr>
          <w:rStyle w:val="Appelnotedebasdep"/>
        </w:rPr>
        <w:footnoteReference w:id="347"/>
      </w:r>
      <w:r w:rsidRPr="00DE49AC">
        <w:t xml:space="preserve"> </w:t>
      </w:r>
      <w:r w:rsidRPr="00D510FC">
        <w:t>Celui qui risque, le Seigneur ne le déçoit pas, et quand quelqu’un fait un petit pas vers Jésus, il découvre que celui-ci at</w:t>
      </w:r>
      <w:r>
        <w:t>tendait déjà sa venue à bras ou</w:t>
      </w:r>
      <w:r w:rsidRPr="00D510FC">
        <w:t>verts. C’est le moment pour dire à Jésus Christ</w:t>
      </w:r>
      <w:r>
        <w:t> :</w:t>
      </w:r>
      <w:r w:rsidRPr="00D510FC">
        <w:t xml:space="preserve"> </w:t>
      </w:r>
      <w:r>
        <w:t>« </w:t>
      </w:r>
      <w:r w:rsidRPr="00D510FC">
        <w:t>Seigneur, je me s</w:t>
      </w:r>
      <w:r>
        <w:t>uis laissé tromper, de mille ma</w:t>
      </w:r>
      <w:r w:rsidRPr="00D510FC">
        <w:t>nières j’ai fui ton amour, cependant je suis ici une fois encore pour renouveler mon alliance avec toi. J’ai besoin de toi. Rachète-moi de nouveau Seigneur, accepte-moi encore une fois entre tes bras rédempteurs</w:t>
      </w:r>
      <w:r>
        <w:t> »</w:t>
      </w:r>
      <w:r w:rsidRPr="00D510FC">
        <w:t>. Cela nous fait tant de bien de revenir à lui quand nous nous sommes perdus</w:t>
      </w:r>
      <w:r>
        <w:t> !</w:t>
      </w:r>
      <w:r w:rsidRPr="00D510FC">
        <w:t xml:space="preserve"> J’insiste encore u</w:t>
      </w:r>
      <w:r>
        <w:t>ne fois : Dieu ne se fatigue ja</w:t>
      </w:r>
      <w:r w:rsidRPr="00D510FC">
        <w:t xml:space="preserve">mais de pardonner, c’est nous qui nous fatiguons de demander sa miséricorde. </w:t>
      </w:r>
      <w:r>
        <w:t>Celui qui nous a in</w:t>
      </w:r>
      <w:r w:rsidRPr="00D510FC">
        <w:t xml:space="preserve">vités à pardonner </w:t>
      </w:r>
      <w:r>
        <w:t>« </w:t>
      </w:r>
      <w:r w:rsidRPr="00D510FC">
        <w:t>soixante-dix fois sept fois</w:t>
      </w:r>
      <w:r>
        <w:t> »</w:t>
      </w:r>
      <w:r w:rsidRPr="00D510FC">
        <w:t xml:space="preserve"> (</w:t>
      </w:r>
      <w:r w:rsidRPr="00DE49AC">
        <w:t xml:space="preserve">Mt </w:t>
      </w:r>
      <w:r w:rsidRPr="00D510FC">
        <w:t>1</w:t>
      </w:r>
      <w:r>
        <w:t>8,</w:t>
      </w:r>
      <w:r w:rsidRPr="00D510FC">
        <w:t>22) nous donne l’exemple</w:t>
      </w:r>
      <w:r>
        <w:t> :</w:t>
      </w:r>
      <w:r w:rsidRPr="00D510FC">
        <w:t xml:space="preserve"> il pardonne soixante-dix fois sept fois. Il revient nous charger </w:t>
      </w:r>
      <w:r w:rsidRPr="00DE49AC">
        <w:t>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w:t>
      </w:r>
      <w:r>
        <w:t> !</w:t>
      </w:r>
      <w:r w:rsidRPr="00DE49AC">
        <w:t xml:space="preserve"> </w:t>
      </w:r>
    </w:p>
    <w:p w:rsidR="00AC35D1" w:rsidRDefault="00AC35D1" w:rsidP="00AC35D1">
      <w:pPr>
        <w:pStyle w:val="Titre5"/>
      </w:pPr>
      <w:bookmarkStart w:id="1290" w:name="_Toc379381886"/>
      <w:bookmarkStart w:id="1291" w:name="_Toc379879022"/>
      <w:bookmarkStart w:id="1292" w:name="_Toc487628702"/>
      <w:r>
        <w:t>13. La joie évangélisatrice est celle du croyant qui « fait mémoire » et qui fait eucharistie</w:t>
      </w:r>
      <w:bookmarkEnd w:id="1290"/>
      <w:bookmarkEnd w:id="1291"/>
      <w:bookmarkEnd w:id="1292"/>
      <w:r>
        <w:t xml:space="preserve"> </w:t>
      </w:r>
    </w:p>
    <w:p w:rsidR="00AC35D1" w:rsidRPr="00DE49AC" w:rsidRDefault="00AC35D1" w:rsidP="00AC35D1">
      <w:r w:rsidRPr="00DE49AC">
        <w:t>No</w:t>
      </w:r>
      <w:r>
        <w:t>us ne devrions pas non plus com</w:t>
      </w:r>
      <w:r w:rsidRPr="00DE49AC">
        <w:t xml:space="preserve">prendre la nouveauté de cette mission comme un déracinement, comme un oubli de l’histoire vivante qui nous accueille et nous pousse en avant. La mémoire est une dimension de notre foi que nous pourrions appeler </w:t>
      </w:r>
      <w:r>
        <w:t>« </w:t>
      </w:r>
      <w:r w:rsidRPr="00DE49AC">
        <w:t>deutéronomique</w:t>
      </w:r>
      <w:r>
        <w:t> »</w:t>
      </w:r>
      <w:r w:rsidRPr="00DE49AC">
        <w:t>, par analogie avec la mémoire d’Israël. Jésus nous laisse l’Eucharistie comme mémoire quotidienne de l’Église, qui nous introduit toujours plus dans la Pâque (cf. Lc 2</w:t>
      </w:r>
      <w:r>
        <w:t>2,</w:t>
      </w:r>
      <w:r w:rsidRPr="00DE49AC">
        <w:t>19). La joie évangélisatrice brille toujours sur le fond de la mémoire reconnaissante</w:t>
      </w:r>
      <w:r>
        <w:t> :</w:t>
      </w:r>
      <w:r w:rsidRPr="00DE49AC">
        <w:t xml:space="preserve"> c’est une grâce que nous avons besoin de demander. Les Apôtres n’ont jamais oublié le moment où Jésus toucha leur </w:t>
      </w:r>
      <w:r>
        <w:t>cœur :</w:t>
      </w:r>
      <w:r w:rsidRPr="00DE49AC">
        <w:t xml:space="preserve"> </w:t>
      </w:r>
      <w:r>
        <w:t>« C’était en</w:t>
      </w:r>
      <w:r w:rsidRPr="00DE49AC">
        <w:t>viron la dixième heure</w:t>
      </w:r>
      <w:r>
        <w:t> »</w:t>
      </w:r>
      <w:r w:rsidRPr="00DE49AC">
        <w:t xml:space="preserve"> (Jn </w:t>
      </w:r>
      <w:r>
        <w:t>1,</w:t>
      </w:r>
      <w:r w:rsidRPr="00DE49AC">
        <w:t xml:space="preserve">39). Avec Jésus, la mémoire nous montre une véritable </w:t>
      </w:r>
      <w:r>
        <w:t>« </w:t>
      </w:r>
      <w:r w:rsidRPr="00DE49AC">
        <w:t>multitude de témoins</w:t>
      </w:r>
      <w:r>
        <w:t> » (He 12,1). Parmi eux, on dis</w:t>
      </w:r>
      <w:r w:rsidRPr="00DE49AC">
        <w:t>tingue quelques personnes qui ont pesé de façon spéciale pour faire germer notre joie croyante</w:t>
      </w:r>
      <w:r>
        <w:t> :</w:t>
      </w:r>
      <w:r w:rsidRPr="00DE49AC">
        <w:t xml:space="preserve"> </w:t>
      </w:r>
      <w:r>
        <w:t>« </w:t>
      </w:r>
      <w:r w:rsidRPr="00DE49AC">
        <w:t>Souvenez-vous de vos chefs, eux qui vous ont fait entendre la parole de Dieu</w:t>
      </w:r>
      <w:r>
        <w:t> »</w:t>
      </w:r>
      <w:r w:rsidRPr="00DE49AC">
        <w:t xml:space="preserve"> (He 1</w:t>
      </w:r>
      <w:r>
        <w:t>3,</w:t>
      </w:r>
      <w:r w:rsidRPr="00DE49AC">
        <w:t>7). Parfois, il s’agit de personnes simples et proches qui nous ont initiés à la vie de la foi</w:t>
      </w:r>
      <w:r>
        <w:t> :</w:t>
      </w:r>
      <w:r w:rsidRPr="00DE49AC">
        <w:t xml:space="preserve"> </w:t>
      </w:r>
      <w:r>
        <w:t>« </w:t>
      </w:r>
      <w:r w:rsidRPr="00DE49AC">
        <w:t xml:space="preserve">J’évoque le souvenir de la foi sans détours qui est en toi, foi qui, d’abord, résida dans le </w:t>
      </w:r>
      <w:r>
        <w:t>cœur</w:t>
      </w:r>
      <w:r w:rsidRPr="00DE49AC">
        <w:t xml:space="preserve"> de ta grand-mère Loïs et de ta mère Eunice</w:t>
      </w:r>
      <w:r>
        <w:t> »</w:t>
      </w:r>
      <w:r w:rsidRPr="00DE49AC">
        <w:t xml:space="preserve"> (2 Tm </w:t>
      </w:r>
      <w:r>
        <w:t>1,</w:t>
      </w:r>
      <w:r w:rsidRPr="00DE49AC">
        <w:t xml:space="preserve">5). Le croyant est fondamentalement </w:t>
      </w:r>
      <w:r>
        <w:t>« </w:t>
      </w:r>
      <w:r w:rsidRPr="00DE49AC">
        <w:t>quelqu’un qui fait mémoire</w:t>
      </w:r>
      <w:r>
        <w:t> »</w:t>
      </w:r>
      <w:r w:rsidRPr="00DE49AC">
        <w:t>.</w:t>
      </w:r>
    </w:p>
    <w:p w:rsidR="00AC35D1" w:rsidRDefault="00AC35D1" w:rsidP="00AC35D1">
      <w:pPr>
        <w:pStyle w:val="Titre5"/>
      </w:pPr>
      <w:bookmarkStart w:id="1293" w:name="_Toc379879023"/>
      <w:bookmarkStart w:id="1294" w:name="_Toc487628703"/>
      <w:r w:rsidRPr="00DE49AC">
        <w:t>47. L’Église est appelée à être toujours la maison ouverte du Père</w:t>
      </w:r>
      <w:r>
        <w:t xml:space="preserve"> où tous peuvent faire partie de la communauté, où la porte des sacrements ne doit pas se fermer pour n’importe quelle raison et où l’eucharistie </w:t>
      </w:r>
      <w:r w:rsidRPr="00DE49AC">
        <w:t>n’est pas un prix des</w:t>
      </w:r>
      <w:r>
        <w:t>tiné aux parfaits, mais un géné</w:t>
      </w:r>
      <w:r w:rsidRPr="00DE49AC">
        <w:t>reux remède et un aliment pour les faibles</w:t>
      </w:r>
      <w:r>
        <w:t xml:space="preserve"> où les prêtres ne sont pas des contrôleurs de la grâce mais des facilitateurs. L’Eglise </w:t>
      </w:r>
      <w:r w:rsidRPr="00DE49AC">
        <w:t>n’est pas une douane</w:t>
      </w:r>
      <w:r>
        <w:t xml:space="preserve"> mais </w:t>
      </w:r>
      <w:r w:rsidRPr="00DE49AC">
        <w:t>la maison paternelle où il y a de la place pour chacun avec sa vie difficile.</w:t>
      </w:r>
      <w:bookmarkEnd w:id="1293"/>
      <w:bookmarkEnd w:id="1294"/>
    </w:p>
    <w:p w:rsidR="00AC35D1" w:rsidRPr="00DE49AC" w:rsidRDefault="00AC35D1" w:rsidP="00AC35D1">
      <w:r w:rsidRPr="00DE49AC">
        <w:t xml:space="preserve">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w:t>
      </w:r>
      <w:r w:rsidRPr="00DE49AC">
        <w:lastRenderedPageBreak/>
        <w:t>un prix des</w:t>
      </w:r>
      <w:r>
        <w:t>tiné aux parfaits, mais un géné</w:t>
      </w:r>
      <w:r w:rsidRPr="00DE49AC">
        <w:t>reux remède et un aliment pour les faibles.</w:t>
      </w:r>
      <w:r>
        <w:rPr>
          <w:rStyle w:val="Appelnotedebasdep"/>
        </w:rPr>
        <w:footnoteReference w:id="348"/>
      </w:r>
      <w:r w:rsidRPr="00DE49AC">
        <w:t xml:space="preserve"> Ces convictions ont aussi des conséquences pastorales que nous sommes appelés à considérer avec prudence et a</w:t>
      </w:r>
      <w:r>
        <w:t>udace. Nous nous comportons fré</w:t>
      </w:r>
      <w:r w:rsidRPr="00DE49AC">
        <w:t>quemment comme des contrôleurs de la grâce et non comme des facilitateurs. Mais l’Église n’est pas une douane, elle est la maison paternelle où il y a de la place pour chacun avec sa vie difficile.</w:t>
      </w:r>
    </w:p>
    <w:p w:rsidR="00AC35D1" w:rsidRDefault="00AC35D1" w:rsidP="00AC35D1">
      <w:pPr>
        <w:pStyle w:val="Titre5"/>
      </w:pPr>
      <w:bookmarkStart w:id="1295" w:name="_Toc379879024"/>
      <w:bookmarkStart w:id="1296" w:name="_Toc487628704"/>
      <w:r>
        <w:t>110. L’évangélisation,</w:t>
      </w:r>
      <w:r w:rsidRPr="00DE49AC">
        <w:t xml:space="preserve"> prédication joye</w:t>
      </w:r>
      <w:r>
        <w:t>use, patiente et pro</w:t>
      </w:r>
      <w:r w:rsidRPr="00DE49AC">
        <w:t>gressive de la mort salvifique et de la résurrection de Jésus-Christ, doit être une priorité absolue</w:t>
      </w:r>
      <w:bookmarkEnd w:id="1295"/>
      <w:bookmarkEnd w:id="1296"/>
    </w:p>
    <w:p w:rsidR="00AC35D1" w:rsidRPr="00DE49AC" w:rsidRDefault="00AC35D1" w:rsidP="00AC35D1">
      <w:r w:rsidRPr="00DE49AC">
        <w:t>Après avoir pris en considération certains défis de la réalité ac</w:t>
      </w:r>
      <w:r>
        <w:t>tuelle, je désire rappeler main</w:t>
      </w:r>
      <w:r w:rsidRPr="00DE49AC">
        <w:t xml:space="preserve">tenant la tâche qui nous presse quelle que soit l’époque et quel que soit le lieu, car </w:t>
      </w:r>
      <w:r>
        <w:t>« </w:t>
      </w:r>
      <w:r w:rsidRPr="00DE49AC">
        <w:t>il ne peut y avoir de véritable évangélisation sans annonce explicite que Jésus est le Seigneur</w:t>
      </w:r>
      <w:r>
        <w:t> »</w:t>
      </w:r>
      <w:r w:rsidRPr="00DE49AC">
        <w:t xml:space="preserve">, et sans qu’il n’existe un </w:t>
      </w:r>
      <w:r>
        <w:t>« </w:t>
      </w:r>
      <w:r w:rsidRPr="00DE49AC">
        <w:t>primat de l’annonce de Jésus Christ dans toute activité d’évangélisation</w:t>
      </w:r>
      <w:r>
        <w:t> »</w:t>
      </w:r>
      <w:r w:rsidRPr="00DE49AC">
        <w:t>.</w:t>
      </w:r>
      <w:r>
        <w:rPr>
          <w:rStyle w:val="Appelnotedebasdep"/>
        </w:rPr>
        <w:footnoteReference w:id="349"/>
      </w:r>
      <w:r w:rsidRPr="00DE49AC">
        <w:t xml:space="preserve"> Recueillant les préoccupations des évêques de l’Asie, Jean-Paul II affirma que, si l’Église </w:t>
      </w:r>
      <w:r>
        <w:t>« </w:t>
      </w:r>
      <w:r w:rsidRPr="00DE49AC">
        <w:t>doit accomplir son destin providentiel, alors l’évangélisation, comme une prédication joye</w:t>
      </w:r>
      <w:r>
        <w:t>use, patiente et pro</w:t>
      </w:r>
      <w:r w:rsidRPr="00DE49AC">
        <w:t>gressive de la mort salvifique et de la résurrection de Jésus-Christ, doit être une priorité absolue</w:t>
      </w:r>
      <w:r>
        <w:t> »</w:t>
      </w:r>
      <w:r w:rsidRPr="00DE49AC">
        <w:t>.</w:t>
      </w:r>
      <w:r>
        <w:rPr>
          <w:rStyle w:val="Appelnotedebasdep"/>
        </w:rPr>
        <w:footnoteReference w:id="350"/>
      </w:r>
      <w:r w:rsidRPr="00DE49AC">
        <w:t xml:space="preserve"> Cela vaut pour tous.</w:t>
      </w:r>
    </w:p>
    <w:p w:rsidR="00AC35D1" w:rsidRDefault="00AC35D1" w:rsidP="00AC35D1">
      <w:pPr>
        <w:pStyle w:val="Titre5"/>
      </w:pPr>
      <w:bookmarkStart w:id="1297" w:name="_Toc379879025"/>
      <w:bookmarkStart w:id="1298" w:name="_Toc487628705"/>
      <w:r>
        <w:t xml:space="preserve">164. Le kérygme est premier : </w:t>
      </w:r>
      <w:r w:rsidRPr="00DE49AC">
        <w:t>“Jésus Christ t’aime, il a donné sa vie pour te sauver, et maintenant il est vivant à tes côtés chaque jour pour t’éclairer, pour te fortifier, pour te libérer”</w:t>
      </w:r>
      <w:bookmarkEnd w:id="1297"/>
      <w:bookmarkEnd w:id="1298"/>
    </w:p>
    <w:p w:rsidR="00AC35D1" w:rsidRPr="00DE49AC" w:rsidRDefault="00AC35D1" w:rsidP="00AC35D1">
      <w:r w:rsidRPr="00DE49AC">
        <w:t>Nous avons redécouvert que, dans la catéchèse aussi, la première annonce ou “kérygme” a un rôle fondamental, qui doit être au centre de l’activité évangélisa</w:t>
      </w:r>
      <w:r>
        <w:t>trice et de tout objectif de re</w:t>
      </w:r>
      <w:r w:rsidRPr="00DE49AC">
        <w:t>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w:t>
      </w:r>
      <w:r>
        <w:t> :</w:t>
      </w:r>
      <w:r w:rsidRPr="00DE49AC">
        <w:t xml:space="preserve">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Pr>
          <w:rStyle w:val="Appelnotedebasdep"/>
        </w:rPr>
        <w:footnoteReference w:id="351"/>
      </w:r>
      <w:r w:rsidRPr="00DE49AC">
        <w:t xml:space="preserve"> Pour cela aussi </w:t>
      </w:r>
      <w:r>
        <w:t>« </w:t>
      </w:r>
      <w:r w:rsidRPr="00DE49AC">
        <w:t>le prêtre, comme l’Église, doit prendre de plus en plus conscience du besoin permanent qu’il a d’être évangélisé</w:t>
      </w:r>
      <w:r>
        <w:t> »</w:t>
      </w:r>
      <w:r w:rsidRPr="00DE49AC">
        <w:t>.</w:t>
      </w:r>
      <w:r>
        <w:rPr>
          <w:rStyle w:val="Appelnotedebasdep"/>
        </w:rPr>
        <w:footnoteReference w:id="352"/>
      </w:r>
    </w:p>
    <w:p w:rsidR="00AC35D1" w:rsidRPr="00DE49AC" w:rsidRDefault="00AC35D1" w:rsidP="00AC35D1">
      <w:pPr>
        <w:pStyle w:val="Titre5"/>
      </w:pPr>
      <w:bookmarkStart w:id="1299" w:name="_Toc379879026"/>
      <w:bookmarkStart w:id="1300" w:name="_Toc487628706"/>
      <w:r>
        <w:t xml:space="preserve">276. La résurrection du Christ </w:t>
      </w:r>
      <w:r w:rsidRPr="00DE49AC">
        <w:t>n’est pas un fait relevant du passé</w:t>
      </w:r>
      <w:r>
        <w:t>, elle est force de vie aujourd'hui</w:t>
      </w:r>
      <w:bookmarkEnd w:id="1299"/>
      <w:bookmarkEnd w:id="1300"/>
      <w:r>
        <w:t xml:space="preserve"> </w:t>
      </w:r>
    </w:p>
    <w:p w:rsidR="00AC35D1" w:rsidRPr="00DE49AC" w:rsidRDefault="00AC35D1" w:rsidP="00AC35D1">
      <w:r w:rsidRPr="00DE49AC">
        <w:t>Sa résurrection n’est pas un fait relevant du passé</w:t>
      </w:r>
      <w:r>
        <w:t> ;</w:t>
      </w:r>
      <w:r w:rsidRPr="00DE49AC">
        <w:t xml:space="preserve"> elle a une force de vie qui a pénétré le monde. Là où tout semble être mort, de partout, les germes de la résurrection </w:t>
      </w:r>
      <w:r w:rsidRPr="00DE49AC">
        <w:lastRenderedPageBreak/>
        <w:t xml:space="preserve">réapparaissent. C’est une force </w:t>
      </w:r>
      <w:r>
        <w:t>sans égale. Il est vrai que sou</w:t>
      </w:r>
      <w:r w:rsidRPr="00DE49AC">
        <w:t>vent Dieu semble ne pas exister</w:t>
      </w:r>
      <w:r>
        <w:t> : nous consta</w:t>
      </w:r>
      <w:r w:rsidRPr="00DE49AC">
        <w:t>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AC35D1" w:rsidRDefault="00AC35D1" w:rsidP="00AC35D1">
      <w:pPr>
        <w:pStyle w:val="Titre5"/>
      </w:pPr>
      <w:bookmarkStart w:id="1301" w:name="_Toc379382227"/>
      <w:bookmarkStart w:id="1302" w:name="_Toc379879027"/>
      <w:bookmarkStart w:id="1303" w:name="_Toc487628707"/>
      <w:r>
        <w:t>277. Ne pas baisser les bras définitivement, ne pas laisser la résurrection nous manquer, ni se chercher soi-même dans un carriérisme assoiffé de reconnaissance, ne pas ensevelir l’Evangile sous de nombreuses excuses</w:t>
      </w:r>
      <w:bookmarkEnd w:id="1301"/>
      <w:bookmarkEnd w:id="1302"/>
      <w:bookmarkEnd w:id="1303"/>
    </w:p>
    <w:p w:rsidR="00AC35D1" w:rsidRDefault="00AC35D1" w:rsidP="00AC35D1">
      <w:r w:rsidRPr="00DE49AC">
        <w:t>De nouvelles difficultés apparaissent aussi continuellement, l</w:t>
      </w:r>
      <w:r>
        <w:t>’expérience de l’échec, les bas</w:t>
      </w:r>
      <w:r w:rsidRPr="00DE49AC">
        <w:t xml:space="preserve">sesses humaines qui font beaucoup de mal. Tous nous savons, par expérience, que parfois une tâche n’offre pas les satisfactions que nous aurions désirées, les </w:t>
      </w:r>
      <w:r>
        <w:t>fruits sont infimes et les chan</w:t>
      </w:r>
      <w:r w:rsidRPr="00DE49AC">
        <w:t>gements sont lents, et on peut être tenté de se fatiguer. Cependant, quand, à cause de la fatigue, quelqu’un baisse momentanément les bras, ce n’est pas la même</w:t>
      </w:r>
      <w:r>
        <w:t xml:space="preserve"> chose que les baisser définiti</w:t>
      </w:r>
      <w:r w:rsidRPr="00DE49AC">
        <w:t xml:space="preserve">vement, car on est submergé par un désenchantement chronique, par une paresse qui assèche l’âme. Il peut arriver que le </w:t>
      </w:r>
      <w:r>
        <w:t>cœur</w:t>
      </w:r>
      <w:r w:rsidRPr="00DE49AC">
        <w:t xml:space="preserve"> se lasse de lutter, car, au final, la personne se cherche elle-même à travers un carriérisme assoiffé de reconnaissances, d’applaudissements, de récompenses, de fonctions</w:t>
      </w:r>
      <w:r>
        <w:t> ;</w:t>
      </w:r>
      <w:r w:rsidRPr="00DE49AC">
        <w:t xml:space="preserve"> à ce moment-là, la personne ne baisse pas les bras, mais elle n’a plus de mordant</w:t>
      </w:r>
      <w:r>
        <w:t> ;</w:t>
      </w:r>
      <w:r w:rsidRPr="00DE49AC">
        <w:t xml:space="preserve"> la résurrection lui manque. Ainsi, l’Évangile, le plus beau message qui</w:t>
      </w:r>
      <w:r>
        <w:t xml:space="preserve"> existe en ce monde, reste ense</w:t>
      </w:r>
      <w:r w:rsidRPr="00DE49AC">
        <w:t>veli sous de nombreuses excuses.</w:t>
      </w:r>
    </w:p>
    <w:p w:rsidR="001A50AA" w:rsidRPr="00DE49AC" w:rsidRDefault="001A50AA" w:rsidP="001A50AA">
      <w:pPr>
        <w:pStyle w:val="Titre5"/>
      </w:pPr>
      <w:bookmarkStart w:id="1304" w:name="_Toc379879028"/>
      <w:bookmarkStart w:id="1305" w:name="_Toc487628708"/>
      <w:r>
        <w:t xml:space="preserve">278. </w:t>
      </w:r>
      <w:r w:rsidRPr="00DE49AC">
        <w:t xml:space="preserve">Croire </w:t>
      </w:r>
      <w:r>
        <w:t xml:space="preserve">que Jésus </w:t>
      </w:r>
      <w:r w:rsidRPr="00DE49AC">
        <w:t>nous aime vraiment, qu’il est vivant, qu’il est capable d’intervenir mystérieusement</w:t>
      </w:r>
      <w:r>
        <w:t>, que l</w:t>
      </w:r>
      <w:r w:rsidRPr="00DE49AC">
        <w:t>a résurrection du Christ produit partout les germes de ce monde nouveau</w:t>
      </w:r>
      <w:bookmarkEnd w:id="1304"/>
      <w:bookmarkEnd w:id="1305"/>
    </w:p>
    <w:p w:rsidR="001A50AA" w:rsidRPr="00DE49AC" w:rsidRDefault="001A50AA" w:rsidP="001A50AA">
      <w:r w:rsidRPr="00DE49AC">
        <w:t xml:space="preserve">La foi signifie aussi croire en lui, croire qu’il nous aime vraiment, qu’il est vivant, qu’il est capable d’intervenir mystérieusement, qu’il ne nous abandonne pas, qu’il tire le bien du mal par sa puissance et sa créativité infinie. C’est croire qu’il marche victorieux dans l’histoire </w:t>
      </w:r>
      <w:r>
        <w:t>« </w:t>
      </w:r>
      <w:r w:rsidRPr="00DE49AC">
        <w:t>avec les siens</w:t>
      </w:r>
      <w:r>
        <w:t> :</w:t>
      </w:r>
      <w:r w:rsidRPr="00DE49AC">
        <w:t xml:space="preserve"> les appelés, les choisis, les fidèles</w:t>
      </w:r>
      <w:r>
        <w:t> »</w:t>
      </w:r>
      <w:r w:rsidRPr="00DE49AC">
        <w:t xml:space="preserve"> (Ap 1</w:t>
      </w:r>
      <w:r>
        <w:t>7,</w:t>
      </w:r>
      <w:r w:rsidRPr="00DE49AC">
        <w:t>14). Nous croyons à l’Évangile qui dit que le Règne de Dieu est déjà présent dans le monde, et qu’il se développe çà et là, de diverses manières</w:t>
      </w:r>
      <w:r>
        <w:t> :</w:t>
      </w:r>
      <w:r w:rsidRPr="00DE49AC">
        <w:t xml:space="preserve"> comme une petite semence qui peut grandir jusqu’à devenir un grand arbre (cf. Mt 1</w:t>
      </w:r>
      <w:r>
        <w:t>3,</w:t>
      </w:r>
      <w:r w:rsidRPr="00DE49AC">
        <w:t>31-32), comme une poignée de levain, qui fait fermenter une grande quantité de farine (cf. Mt 1</w:t>
      </w:r>
      <w:r>
        <w:t>3,</w:t>
      </w:r>
      <w:r w:rsidRPr="00DE49AC">
        <w:t>33), et comme le bon grain qui grandit au milieu de l’ivraie (cf. Mt 1</w:t>
      </w:r>
      <w:r>
        <w:t>3,</w:t>
      </w:r>
      <w:r w:rsidRPr="00DE49AC">
        <w:t>24-30), et peut toujours nous surprendre agréablement. Il est présent, il vient de nouveau, il combat pour refleurir. La résurrection du Christ produit partout les germes de ce monde nouveau</w:t>
      </w:r>
      <w:r>
        <w:t> ;</w:t>
      </w:r>
      <w:r w:rsidRPr="00DE49AC">
        <w:t xml:space="preserve"> et même s’ils venaient à être taillés, ils pouss</w:t>
      </w:r>
      <w:r>
        <w:t>ent de nouveau, car la résurrec</w:t>
      </w:r>
      <w:r w:rsidRPr="00DE49AC">
        <w:t>tion du Seigneur a déjà pénétré la trame cachée de cette histoire, car Jésus n’est pas ressuscité pour rien. Ne restons pas en marge de ce chemin de l’espérance vivante</w:t>
      </w:r>
      <w:r>
        <w:t> !</w:t>
      </w:r>
    </w:p>
    <w:p w:rsidR="007852CC" w:rsidRDefault="007852CC" w:rsidP="007852CC">
      <w:pPr>
        <w:pStyle w:val="Titre5"/>
      </w:pPr>
      <w:bookmarkStart w:id="1306" w:name="_Toc379879029"/>
      <w:bookmarkStart w:id="1307" w:name="_Toc487628709"/>
      <w:r w:rsidRPr="00DE49AC">
        <w:t xml:space="preserve">279. </w:t>
      </w:r>
      <w:r>
        <w:t xml:space="preserve">Avoir </w:t>
      </w:r>
      <w:r w:rsidRPr="00DE49AC">
        <w:t>la conviction que Dieu peut agir en toutes circonstances, même au milieu des échecs apparents</w:t>
      </w:r>
      <w:r>
        <w:t xml:space="preserve"> même si </w:t>
      </w:r>
      <w:r w:rsidRPr="00DE49AC">
        <w:t>nous ne voyons pas toujours ces bourgeons</w:t>
      </w:r>
      <w:bookmarkEnd w:id="1306"/>
      <w:bookmarkEnd w:id="1307"/>
    </w:p>
    <w:p w:rsidR="007852CC" w:rsidRPr="00DE49AC" w:rsidRDefault="007852CC" w:rsidP="007852CC">
      <w:r w:rsidRPr="00DE49AC">
        <w:t>Comme nous ne voyons pas toujours ces bourgeons, nous</w:t>
      </w:r>
      <w:r>
        <w:t xml:space="preserve"> avons besoin de certitude inté</w:t>
      </w:r>
      <w:r w:rsidRPr="00DE49AC">
        <w:t xml:space="preserve">rieure, c’est-à-dire de la conviction que Dieu peut agir en toutes circonstances, même au milieu des échecs apparents, car </w:t>
      </w:r>
      <w:r>
        <w:t>« </w:t>
      </w:r>
      <w:r w:rsidRPr="00DE49AC">
        <w:t>nous tenons ce trésor en des vases d’argile</w:t>
      </w:r>
      <w:r>
        <w:t> »</w:t>
      </w:r>
      <w:r w:rsidRPr="00DE49AC">
        <w:t xml:space="preserve"> (2 Co </w:t>
      </w:r>
      <w:r>
        <w:t>4,</w:t>
      </w:r>
      <w:r w:rsidRPr="00DE49AC">
        <w:t>7). Cette certitude s’appelle “sens du mystère”. C’est savoir avec certitude que celui qui se donne et s’en remet à Dieu par amour sera certainement fécond (cf. Jn 1</w:t>
      </w:r>
      <w:r>
        <w:t>5,</w:t>
      </w:r>
      <w:r w:rsidRPr="00DE49AC">
        <w:t xml:space="preserve">5). Cette fécondité est </w:t>
      </w:r>
      <w:r w:rsidRPr="00DE49AC">
        <w:lastRenderedPageBreak/>
        <w:t xml:space="preserve">souvent invisible, insaisissable, elle ne peut pas être comptée. La personne sait bien que sa vie donnera du fruit, mais sans prétendre connaître comment, ni où, ni quand. Elle est sûre qu’aucune de ses </w:t>
      </w:r>
      <w:r>
        <w:t>œuvre</w:t>
      </w:r>
      <w:r w:rsidRPr="00DE49AC">
        <w:t>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w:t>
      </w:r>
      <w:r>
        <w:t>s se sont en</w:t>
      </w:r>
      <w:r w:rsidRPr="00DE49AC">
        <w:t>gagées grâce à notre propagande</w:t>
      </w:r>
      <w:r>
        <w:t> ;</w:t>
      </w:r>
      <w:r w:rsidRPr="00DE49AC">
        <w:t xml:space="preserve"> elle est quelque chose de beaucoup plus profond, qui échappe à toute mesure. Peut-être que le Seigneur passe par notre en</w:t>
      </w:r>
      <w:r>
        <w:t>gagement pour déverser des béné</w:t>
      </w:r>
      <w:r w:rsidRPr="00DE49AC">
        <w:t>dictions quelque part, dans le monde, dans un lieu où nous n’irons jamais. L’Esprit Saint agit comme il veut, quand il veut et où il veut</w:t>
      </w:r>
      <w:r>
        <w:t> ;</w:t>
      </w:r>
      <w:r w:rsidRPr="00DE49AC">
        <w:t xml:space="preserve"> nous nous dépensons sans prétendre, cependant, voir des résultats visibles. Nous savons seulement que notre don de soi est nécessaire. Apprenons à nous reposer dans la tendresse des bras du Père, au </w:t>
      </w:r>
      <w:r>
        <w:t>cœur</w:t>
      </w:r>
      <w:r w:rsidRPr="00DE49AC">
        <w:t xml:space="preserve"> de notre dévouement créatif et généreux. Avançons, engageons-nous à fond, mais laissons-le rendre féconds nos efforts comme bon lui semble.</w:t>
      </w:r>
    </w:p>
    <w:p w:rsidR="007852CC" w:rsidRPr="00DE49AC" w:rsidRDefault="007852CC" w:rsidP="007852CC">
      <w:pPr>
        <w:pStyle w:val="Titre5"/>
      </w:pPr>
      <w:bookmarkStart w:id="1308" w:name="_Toc379879030"/>
      <w:bookmarkStart w:id="1309" w:name="_Toc487628710"/>
      <w:r>
        <w:t xml:space="preserve">288. </w:t>
      </w:r>
      <w:r w:rsidRPr="00DE49AC">
        <w:t>C’est le Ressuscité qui nous dit, avec une force qui nous comble d’une immense confiance et d’une espérance très ferme</w:t>
      </w:r>
      <w:r>
        <w:t> :</w:t>
      </w:r>
      <w:r w:rsidRPr="00DE49AC">
        <w:t xml:space="preserve"> </w:t>
      </w:r>
      <w:r>
        <w:t>« </w:t>
      </w:r>
      <w:r w:rsidRPr="00DE49AC">
        <w:t>Voici, je fais l’univers nouveau</w:t>
      </w:r>
      <w:r>
        <w:t xml:space="preserve"> »… Marie, </w:t>
      </w:r>
      <w:r w:rsidRPr="00DE49AC">
        <w:t>Toi, qui es restée ferme près de la Croix</w:t>
      </w:r>
      <w:r>
        <w:t xml:space="preserve"> </w:t>
      </w:r>
      <w:r w:rsidRPr="00DE49AC">
        <w:t>avec une foi inébranlable</w:t>
      </w:r>
      <w:r>
        <w:t xml:space="preserve"> </w:t>
      </w:r>
      <w:r w:rsidRPr="00DE49AC">
        <w:t>et a reçu la joyeuse consolation de la résurrection,</w:t>
      </w:r>
      <w:bookmarkEnd w:id="1308"/>
      <w:bookmarkEnd w:id="1309"/>
    </w:p>
    <w:p w:rsidR="007852CC" w:rsidRPr="00DE49AC" w:rsidRDefault="007852CC" w:rsidP="007852CC">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t>« </w:t>
      </w:r>
      <w:r w:rsidRPr="00DE49AC">
        <w:t>il a renversé les potentats de leurs trônes</w:t>
      </w:r>
      <w:r>
        <w:t> »</w:t>
      </w:r>
      <w:r w:rsidRPr="00DE49AC">
        <w:t xml:space="preserve"> et </w:t>
      </w:r>
      <w:r>
        <w:t>« </w:t>
      </w:r>
      <w:r w:rsidRPr="00DE49AC">
        <w:t>a renvoyé les riches les mains vides</w:t>
      </w:r>
      <w:r>
        <w:t> »</w:t>
      </w:r>
      <w:r w:rsidRPr="00DE49AC">
        <w:t xml:space="preserve"> (Lc </w:t>
      </w:r>
      <w:r>
        <w:t>1,</w:t>
      </w:r>
      <w:r w:rsidRPr="00DE49AC">
        <w:t>52.53) est la même qui</w:t>
      </w:r>
      <w:r>
        <w:t xml:space="preserve"> nous donne de la chaleur mater</w:t>
      </w:r>
      <w:r w:rsidRPr="00DE49AC">
        <w:t xml:space="preserve">nelle dans notre quête de justice. C’est aussi elle qui </w:t>
      </w:r>
      <w:r>
        <w:t>« </w:t>
      </w:r>
      <w:r w:rsidRPr="00DE49AC">
        <w:t xml:space="preserve">conservait avec soi toutes ces choses, les méditant en son </w:t>
      </w:r>
      <w:r>
        <w:t>cœur » (Lc 2,19).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t>« </w:t>
      </w:r>
      <w:r w:rsidRPr="00DE49AC">
        <w:t>en hâte</w:t>
      </w:r>
      <w:r>
        <w:t> »</w:t>
      </w:r>
      <w:r w:rsidRPr="00DE49AC">
        <w:t xml:space="preserve"> (cf. Lc </w:t>
      </w:r>
      <w:r>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t> :</w:t>
      </w:r>
      <w:r w:rsidRPr="00DE49AC">
        <w:t xml:space="preserve"> </w:t>
      </w:r>
      <w:r>
        <w:t>« </w:t>
      </w:r>
      <w:r w:rsidRPr="00DE49AC">
        <w:t>Voici, je fais l’univers nouveau</w:t>
      </w:r>
      <w:r>
        <w:t> »</w:t>
      </w:r>
      <w:r w:rsidRPr="00DE49AC">
        <w:t xml:space="preserve"> (Ap 2</w:t>
      </w:r>
      <w:r>
        <w:t>1,</w:t>
      </w:r>
      <w:r w:rsidRPr="00DE49AC">
        <w:t>5). Avec Marie, avançons avec confiance vers cette promesse, et disons-lui</w:t>
      </w:r>
      <w:r>
        <w:t> :</w:t>
      </w:r>
    </w:p>
    <w:p w:rsidR="007852CC" w:rsidRPr="00DE49AC" w:rsidRDefault="007852CC" w:rsidP="007852CC">
      <w:pPr>
        <w:pStyle w:val="enum21"/>
      </w:pPr>
      <w:r w:rsidRPr="00DE49AC">
        <w:t>Vierge et Mère Marie,</w:t>
      </w:r>
    </w:p>
    <w:p w:rsidR="007852CC" w:rsidRPr="00DE49AC" w:rsidRDefault="007852CC" w:rsidP="007852CC">
      <w:pPr>
        <w:pStyle w:val="enum21"/>
      </w:pPr>
      <w:r w:rsidRPr="00DE49AC">
        <w:t>toi qui, mue par l’Esprit,</w:t>
      </w:r>
    </w:p>
    <w:p w:rsidR="007852CC" w:rsidRPr="00DE49AC" w:rsidRDefault="007852CC" w:rsidP="007852CC">
      <w:pPr>
        <w:pStyle w:val="enum21"/>
      </w:pPr>
      <w:r w:rsidRPr="00DE49AC">
        <w:t>as accueilli le Verbe de la vie</w:t>
      </w:r>
      <w:r>
        <w:t xml:space="preserve"> </w:t>
      </w:r>
    </w:p>
    <w:p w:rsidR="007852CC" w:rsidRPr="00DE49AC" w:rsidRDefault="007852CC" w:rsidP="007852CC">
      <w:pPr>
        <w:pStyle w:val="enum21"/>
      </w:pPr>
      <w:r w:rsidRPr="00DE49AC">
        <w:t>dans la profondeur de ta foi humble,</w:t>
      </w:r>
    </w:p>
    <w:p w:rsidR="007852CC" w:rsidRPr="00DE49AC" w:rsidRDefault="007852CC" w:rsidP="007852CC">
      <w:pPr>
        <w:pStyle w:val="enum21"/>
      </w:pPr>
      <w:r w:rsidRPr="00DE49AC">
        <w:t>totalement abandonnée à l’Éternel,</w:t>
      </w:r>
    </w:p>
    <w:p w:rsidR="007852CC" w:rsidRPr="00DE49AC" w:rsidRDefault="007852CC" w:rsidP="007852CC">
      <w:pPr>
        <w:pStyle w:val="enum21"/>
      </w:pPr>
      <w:r w:rsidRPr="00DE49AC">
        <w:t>aide-nous à dire notre “oui”</w:t>
      </w:r>
    </w:p>
    <w:p w:rsidR="007852CC" w:rsidRPr="00DE49AC" w:rsidRDefault="007852CC" w:rsidP="007852CC">
      <w:pPr>
        <w:pStyle w:val="enum21"/>
      </w:pPr>
      <w:r w:rsidRPr="00DE49AC">
        <w:t>dans l’urgence, plus que jamais pressante,</w:t>
      </w:r>
    </w:p>
    <w:p w:rsidR="007852CC" w:rsidRPr="00DE49AC" w:rsidRDefault="007852CC" w:rsidP="007852CC">
      <w:pPr>
        <w:pStyle w:val="enum20"/>
      </w:pPr>
      <w:r w:rsidRPr="00DE49AC">
        <w:t>de faire retentir la Bonne Nouvelle de Jésus.</w:t>
      </w:r>
    </w:p>
    <w:p w:rsidR="007852CC" w:rsidRPr="00DE49AC" w:rsidRDefault="007852CC" w:rsidP="007852CC">
      <w:pPr>
        <w:pStyle w:val="enum21"/>
      </w:pPr>
      <w:r w:rsidRPr="00DE49AC">
        <w:t>Toi, remplie de la présence du Christ,</w:t>
      </w:r>
    </w:p>
    <w:p w:rsidR="007852CC" w:rsidRPr="00DE49AC" w:rsidRDefault="007852CC" w:rsidP="007852CC">
      <w:pPr>
        <w:pStyle w:val="enum21"/>
      </w:pPr>
      <w:r w:rsidRPr="00DE49AC">
        <w:lastRenderedPageBreak/>
        <w:t>tu as porté la joie à Jean-Baptiste,</w:t>
      </w:r>
    </w:p>
    <w:p w:rsidR="007852CC" w:rsidRPr="00DE49AC" w:rsidRDefault="007852CC" w:rsidP="007852CC">
      <w:pPr>
        <w:pStyle w:val="enum21"/>
      </w:pPr>
      <w:r w:rsidRPr="00DE49AC">
        <w:t>le faisant exulter dans le sein de sa mère.</w:t>
      </w:r>
    </w:p>
    <w:p w:rsidR="007852CC" w:rsidRPr="00DE49AC" w:rsidRDefault="007852CC" w:rsidP="007852CC">
      <w:pPr>
        <w:pStyle w:val="enum21"/>
      </w:pPr>
      <w:r w:rsidRPr="00DE49AC">
        <w:t xml:space="preserve">Toi, tressaillant de joie, </w:t>
      </w:r>
    </w:p>
    <w:p w:rsidR="007852CC" w:rsidRPr="00DE49AC" w:rsidRDefault="007852CC" w:rsidP="007852CC">
      <w:pPr>
        <w:pStyle w:val="enum21"/>
      </w:pPr>
      <w:r w:rsidRPr="00DE49AC">
        <w:t>tu as chanté les merveilles du Seigneur.</w:t>
      </w:r>
    </w:p>
    <w:p w:rsidR="007852CC" w:rsidRPr="00DE49AC" w:rsidRDefault="007852CC" w:rsidP="007852CC">
      <w:pPr>
        <w:pStyle w:val="enum21"/>
      </w:pPr>
      <w:r w:rsidRPr="00DE49AC">
        <w:t>Toi, qui es restée ferme près de la Croix</w:t>
      </w:r>
    </w:p>
    <w:p w:rsidR="007852CC" w:rsidRPr="00DE49AC" w:rsidRDefault="007852CC" w:rsidP="007852CC">
      <w:pPr>
        <w:pStyle w:val="enum21"/>
      </w:pPr>
      <w:r w:rsidRPr="00DE49AC">
        <w:t>avec une foi inébranlable</w:t>
      </w:r>
    </w:p>
    <w:p w:rsidR="007852CC" w:rsidRPr="00DE49AC" w:rsidRDefault="007852CC" w:rsidP="007852CC">
      <w:pPr>
        <w:pStyle w:val="enum21"/>
      </w:pPr>
      <w:r w:rsidRPr="00DE49AC">
        <w:t>et a reçu la joyeuse consolation de la résurrection,</w:t>
      </w:r>
    </w:p>
    <w:p w:rsidR="007852CC" w:rsidRPr="00DE49AC" w:rsidRDefault="007852CC" w:rsidP="007852CC">
      <w:pPr>
        <w:pStyle w:val="enum21"/>
      </w:pPr>
      <w:r w:rsidRPr="00DE49AC">
        <w:t>tu as réuni les disciples dans l’attente de l’Esprit</w:t>
      </w:r>
    </w:p>
    <w:p w:rsidR="007852CC" w:rsidRPr="00DE49AC" w:rsidRDefault="007852CC" w:rsidP="007852CC">
      <w:pPr>
        <w:pStyle w:val="enum20"/>
      </w:pPr>
      <w:r w:rsidRPr="00DE49AC">
        <w:t>afin que naisse l’Église évangélisatrice.</w:t>
      </w:r>
    </w:p>
    <w:p w:rsidR="007852CC" w:rsidRPr="00DE49AC" w:rsidRDefault="007852CC" w:rsidP="007852CC">
      <w:pPr>
        <w:pStyle w:val="enum21"/>
      </w:pPr>
      <w:r w:rsidRPr="00DE49AC">
        <w:t>Obtiens-nous maintenant une nouvelle ardeur de ressuscités</w:t>
      </w:r>
    </w:p>
    <w:p w:rsidR="007852CC" w:rsidRPr="00DE49AC" w:rsidRDefault="007852CC" w:rsidP="007852CC">
      <w:pPr>
        <w:pStyle w:val="enum21"/>
      </w:pPr>
      <w:r w:rsidRPr="00DE49AC">
        <w:t>pour porter à tous l’Évangile de la vie</w:t>
      </w:r>
    </w:p>
    <w:p w:rsidR="007852CC" w:rsidRPr="00DE49AC" w:rsidRDefault="007852CC" w:rsidP="007852CC">
      <w:pPr>
        <w:pStyle w:val="enum21"/>
      </w:pPr>
      <w:r w:rsidRPr="00DE49AC">
        <w:t>qui triomphe de la mort.</w:t>
      </w:r>
    </w:p>
    <w:p w:rsidR="007852CC" w:rsidRPr="00DE49AC" w:rsidRDefault="007852CC" w:rsidP="007852CC">
      <w:pPr>
        <w:pStyle w:val="enum21"/>
      </w:pPr>
      <w:r w:rsidRPr="00DE49AC">
        <w:t>Donne-nous la sainte audace de chercher de nouvelles voies</w:t>
      </w:r>
    </w:p>
    <w:p w:rsidR="007852CC" w:rsidRPr="00DE49AC" w:rsidRDefault="007852CC" w:rsidP="007852CC">
      <w:pPr>
        <w:pStyle w:val="enum21"/>
      </w:pPr>
      <w:r w:rsidRPr="00DE49AC">
        <w:t xml:space="preserve">pour que parvienne à tous </w:t>
      </w:r>
    </w:p>
    <w:p w:rsidR="007852CC" w:rsidRPr="00DE49AC" w:rsidRDefault="007852CC" w:rsidP="007852CC">
      <w:pPr>
        <w:pStyle w:val="enum20"/>
      </w:pPr>
      <w:r w:rsidRPr="00DE49AC">
        <w:t>le don de la beauté qui ne se ternit pas.</w:t>
      </w:r>
    </w:p>
    <w:p w:rsidR="007852CC" w:rsidRPr="00DE49AC" w:rsidRDefault="007852CC" w:rsidP="007852CC">
      <w:pPr>
        <w:pStyle w:val="enum21"/>
      </w:pPr>
      <w:r w:rsidRPr="00DE49AC">
        <w:t>Toi, Vierge de l’écoute et de la contemplation,</w:t>
      </w:r>
    </w:p>
    <w:p w:rsidR="007852CC" w:rsidRPr="00DE49AC" w:rsidRDefault="007852CC" w:rsidP="007852CC">
      <w:pPr>
        <w:pStyle w:val="enum21"/>
      </w:pPr>
      <w:r w:rsidRPr="00DE49AC">
        <w:t>mère du bel amour, épouse des noces éternelles,</w:t>
      </w:r>
    </w:p>
    <w:p w:rsidR="007852CC" w:rsidRPr="00DE49AC" w:rsidRDefault="007852CC" w:rsidP="007852CC">
      <w:pPr>
        <w:pStyle w:val="enum21"/>
      </w:pPr>
      <w:r w:rsidRPr="00DE49AC">
        <w:t>intercède pour l’Église, dont tu es l’icône très pure,</w:t>
      </w:r>
    </w:p>
    <w:p w:rsidR="007852CC" w:rsidRPr="00DE49AC" w:rsidRDefault="007852CC" w:rsidP="007852CC">
      <w:pPr>
        <w:pStyle w:val="enum21"/>
      </w:pPr>
      <w:r w:rsidRPr="00DE49AC">
        <w:t xml:space="preserve">afin qu’elle ne s’enferme jamais et jamais ne s’arrête </w:t>
      </w:r>
    </w:p>
    <w:p w:rsidR="007852CC" w:rsidRPr="00DE49AC" w:rsidRDefault="007852CC" w:rsidP="007852CC">
      <w:pPr>
        <w:pStyle w:val="enum20"/>
      </w:pPr>
      <w:r w:rsidRPr="00DE49AC">
        <w:t>dans sa passion pour instaurer le Royaume.</w:t>
      </w:r>
    </w:p>
    <w:p w:rsidR="007852CC" w:rsidRPr="00DE49AC" w:rsidRDefault="007852CC" w:rsidP="007852CC">
      <w:pPr>
        <w:pStyle w:val="enum21"/>
      </w:pPr>
      <w:r w:rsidRPr="00DE49AC">
        <w:t>Étoile de la nouvelle évangélisation,</w:t>
      </w:r>
    </w:p>
    <w:p w:rsidR="007852CC" w:rsidRPr="00DE49AC" w:rsidRDefault="007852CC" w:rsidP="007852CC">
      <w:pPr>
        <w:pStyle w:val="enum21"/>
      </w:pPr>
      <w:r w:rsidRPr="00DE49AC">
        <w:t xml:space="preserve">aide-nous à rayonner par le témoignage de la communion, </w:t>
      </w:r>
    </w:p>
    <w:p w:rsidR="007852CC" w:rsidRPr="00DE49AC" w:rsidRDefault="007852CC" w:rsidP="007852CC">
      <w:pPr>
        <w:pStyle w:val="enum21"/>
      </w:pPr>
      <w:r w:rsidRPr="00DE49AC">
        <w:t xml:space="preserve">du service, de la foi ardente et généreuse, </w:t>
      </w:r>
    </w:p>
    <w:p w:rsidR="007852CC" w:rsidRPr="00DE49AC" w:rsidRDefault="007852CC" w:rsidP="007852CC">
      <w:pPr>
        <w:pStyle w:val="enum21"/>
      </w:pPr>
      <w:r w:rsidRPr="00DE49AC">
        <w:t xml:space="preserve">de la justice et de l’amour pour les pauvres, </w:t>
      </w:r>
    </w:p>
    <w:p w:rsidR="007852CC" w:rsidRPr="00DE49AC" w:rsidRDefault="007852CC" w:rsidP="007852CC">
      <w:pPr>
        <w:pStyle w:val="enum21"/>
      </w:pPr>
      <w:r w:rsidRPr="00DE49AC">
        <w:t xml:space="preserve">pour que la joie de l’Évangile </w:t>
      </w:r>
    </w:p>
    <w:p w:rsidR="007852CC" w:rsidRPr="00DE49AC" w:rsidRDefault="007852CC" w:rsidP="007852CC">
      <w:pPr>
        <w:pStyle w:val="enum21"/>
      </w:pPr>
      <w:r w:rsidRPr="00DE49AC">
        <w:t xml:space="preserve">parvienne jusqu’aux confins de la terre </w:t>
      </w:r>
    </w:p>
    <w:p w:rsidR="007852CC" w:rsidRPr="00DE49AC" w:rsidRDefault="007852CC" w:rsidP="007852CC">
      <w:pPr>
        <w:pStyle w:val="enum20"/>
      </w:pPr>
      <w:r w:rsidRPr="00DE49AC">
        <w:t xml:space="preserve">et qu’aucune périphérie ne soit privée de sa lumière. </w:t>
      </w:r>
    </w:p>
    <w:p w:rsidR="007852CC" w:rsidRPr="00DE49AC" w:rsidRDefault="007852CC" w:rsidP="007852CC">
      <w:pPr>
        <w:pStyle w:val="enum21"/>
      </w:pPr>
      <w:r w:rsidRPr="00DE49AC">
        <w:t xml:space="preserve">Mère de l’Évangile vivant, </w:t>
      </w:r>
    </w:p>
    <w:p w:rsidR="007852CC" w:rsidRPr="00DE49AC" w:rsidRDefault="007852CC" w:rsidP="007852CC">
      <w:pPr>
        <w:pStyle w:val="enum21"/>
      </w:pPr>
      <w:r w:rsidRPr="00DE49AC">
        <w:t xml:space="preserve">source de joie pour les petits, </w:t>
      </w:r>
    </w:p>
    <w:p w:rsidR="007852CC" w:rsidRPr="00DE49AC" w:rsidRDefault="007852CC" w:rsidP="007852CC">
      <w:pPr>
        <w:pStyle w:val="enum21"/>
      </w:pPr>
      <w:r w:rsidRPr="00DE49AC">
        <w:t xml:space="preserve">prie pour nous. </w:t>
      </w:r>
    </w:p>
    <w:p w:rsidR="007852CC" w:rsidRPr="00DE49AC" w:rsidRDefault="007852CC" w:rsidP="007852CC">
      <w:pPr>
        <w:pStyle w:val="enum20"/>
      </w:pPr>
      <w:r w:rsidRPr="00DE49AC">
        <w:t>Amen. Alléluia</w:t>
      </w:r>
      <w:r>
        <w:t> !</w:t>
      </w:r>
      <w:r w:rsidRPr="00DE49AC">
        <w:t xml:space="preserve"> </w:t>
      </w:r>
    </w:p>
    <w:p w:rsidR="00560A63" w:rsidRDefault="00560A63" w:rsidP="00560A63">
      <w:pPr>
        <w:pStyle w:val="Titre2"/>
      </w:pPr>
      <w:bookmarkStart w:id="1310" w:name="_Toc379879031"/>
      <w:bookmarkStart w:id="1311" w:name="_Toc487628711"/>
      <w:r>
        <w:t xml:space="preserve">17. </w:t>
      </w:r>
      <w:r w:rsidR="00AE5275">
        <w:t>Tous appelés à la sainteté</w:t>
      </w:r>
      <w:r w:rsidR="00800428">
        <w:t>, à ne pas tuer l’Evangile par le raisonnement</w:t>
      </w:r>
      <w:r w:rsidR="00AE5275">
        <w:t> :</w:t>
      </w:r>
      <w:bookmarkEnd w:id="1310"/>
      <w:bookmarkEnd w:id="1311"/>
      <w:r w:rsidR="00AE5275">
        <w:t xml:space="preserve"> </w:t>
      </w:r>
    </w:p>
    <w:p w:rsidR="00A009A7" w:rsidRDefault="00A009A7" w:rsidP="00A009A7">
      <w:pPr>
        <w:pStyle w:val="Titre5"/>
      </w:pPr>
      <w:bookmarkStart w:id="1312" w:name="_Toc379879032"/>
      <w:bookmarkStart w:id="1313" w:name="_Toc487628712"/>
      <w:r>
        <w:t xml:space="preserve">160. Servir la croissance des gens pour qu’ils puissent </w:t>
      </w:r>
      <w:r w:rsidRPr="00DE49AC">
        <w:t>dire pleinement</w:t>
      </w:r>
      <w:r>
        <w:t> :</w:t>
      </w:r>
      <w:r w:rsidRPr="00DE49AC">
        <w:t xml:space="preserve"> </w:t>
      </w:r>
      <w:r>
        <w:t>« </w:t>
      </w:r>
      <w:r w:rsidRPr="00DE49AC">
        <w:t>Ce n’est plus moi qui vis, mais le Christ qui vit en moi</w:t>
      </w:r>
      <w:r>
        <w:t> »</w:t>
      </w:r>
      <w:bookmarkEnd w:id="1312"/>
      <w:bookmarkEnd w:id="1313"/>
    </w:p>
    <w:p w:rsidR="00A009A7" w:rsidRDefault="00A009A7" w:rsidP="00A009A7">
      <w:r w:rsidRPr="00DE49AC">
        <w:t>Le mand</w:t>
      </w:r>
      <w:r>
        <w:t>at missionnaire du Seigneur com</w:t>
      </w:r>
      <w:r w:rsidRPr="00DE49AC">
        <w:t>prend l’appel à la croissance de la foi quand il indique</w:t>
      </w:r>
      <w:r>
        <w:t> :</w:t>
      </w:r>
      <w:r w:rsidRPr="00DE49AC">
        <w:t xml:space="preserve"> </w:t>
      </w:r>
      <w:r>
        <w:t>« </w:t>
      </w:r>
      <w:r w:rsidRPr="00DE49AC">
        <w:t>leur apprenant à observer tout ce que je vous ai prescrit</w:t>
      </w:r>
      <w:r>
        <w:t> »</w:t>
      </w:r>
      <w:r w:rsidRPr="00DE49AC">
        <w:t xml:space="preserve"> (Mt 2</w:t>
      </w:r>
      <w:r>
        <w:t>8,</w:t>
      </w:r>
      <w:r w:rsidRPr="00DE49AC">
        <w:t>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w:t>
      </w:r>
      <w:r>
        <w:t> :</w:t>
      </w:r>
      <w:r w:rsidRPr="00DE49AC">
        <w:t xml:space="preserve"> </w:t>
      </w:r>
      <w:r>
        <w:t>« </w:t>
      </w:r>
      <w:r w:rsidRPr="00DE49AC">
        <w:t>Ce n’est plus moi qui vis, mais le Christ qui vit en moi</w:t>
      </w:r>
      <w:r>
        <w:t> »</w:t>
      </w:r>
      <w:r w:rsidRPr="00DE49AC">
        <w:t xml:space="preserve"> (Ga </w:t>
      </w:r>
      <w:r>
        <w:t>2,</w:t>
      </w:r>
      <w:r w:rsidRPr="00DE49AC">
        <w:t>20).</w:t>
      </w:r>
    </w:p>
    <w:p w:rsidR="00A009A7" w:rsidRDefault="00A009A7" w:rsidP="00A009A7">
      <w:pPr>
        <w:pStyle w:val="Titre5"/>
      </w:pPr>
      <w:bookmarkStart w:id="1314" w:name="_Toc379879033"/>
      <w:bookmarkStart w:id="1315" w:name="_Toc487628713"/>
      <w:r>
        <w:lastRenderedPageBreak/>
        <w:t xml:space="preserve">194. </w:t>
      </w:r>
      <w:r w:rsidRPr="00DE49AC">
        <w:t xml:space="preserve">Ne </w:t>
      </w:r>
      <w:r>
        <w:t xml:space="preserve">relativisons pas l’appel à la justice et ne soyons pas coupables de passivité et de complicité </w:t>
      </w:r>
      <w:r w:rsidRPr="00DE49AC">
        <w:t>à l’égard de situations d’injustice intolérables et de régimes politiques qui entretiennent ces situations</w:t>
      </w:r>
      <w:bookmarkEnd w:id="1314"/>
      <w:bookmarkEnd w:id="1315"/>
    </w:p>
    <w:p w:rsidR="00A009A7" w:rsidRPr="00DE49AC" w:rsidRDefault="00A009A7" w:rsidP="00A009A7">
      <w:r w:rsidRPr="00DE49AC">
        <w:t>C’est un message si clair, si direct, si simple et éloq</w:t>
      </w:r>
      <w:r>
        <w:t>uent qu’aucune herméneutique ec</w:t>
      </w:r>
      <w:r w:rsidRPr="00DE49AC">
        <w:t>clésiale n’a le droit de le relativiser. La réflexion de l’Église sur ces textes ne devrait pas obscurcir ni affaiblir leur sens exhortatif, mais plutôt aider à les assumer avec courage et ferveur. Pourquoi compliquer ce qui est si simple</w:t>
      </w:r>
      <w:r>
        <w:t> ?</w:t>
      </w:r>
      <w:r w:rsidRPr="00DE49AC">
        <w:t xml:space="preserve">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w:t>
      </w:r>
      <w:r>
        <w:t>s. Jésus nous a enseigné ce che</w:t>
      </w:r>
      <w:r w:rsidRPr="00DE49AC">
        <w:t>min de reconnaissance de l’autre par ses paroles et par ses gestes. Pourquoi obscurcir ce qui est si clair</w:t>
      </w:r>
      <w:r>
        <w:t> ?</w:t>
      </w:r>
      <w:r w:rsidRPr="00DE49AC">
        <w:t xml:space="preserve"> Ne nous préoccupons pas seulement de ne pas tomber dans des erreurs doctrinales, mais aussi d’être fidèles à ce chemin lumineux de vie et de sagesse. Car, </w:t>
      </w:r>
      <w:r>
        <w:t>« </w:t>
      </w:r>
      <w:r w:rsidRPr="00DE49AC">
        <w:t>aux défenseurs de “l’orthodoxie”, on adres</w:t>
      </w:r>
      <w:r>
        <w:t>se parfois le reproche de passi</w:t>
      </w:r>
      <w:r w:rsidRPr="00DE49AC">
        <w:t>vité, d’indulgence ou de complicité coupables à l’égard de situations d’injustice intolérables et de régimes politiques qui entretiennent ces situations</w:t>
      </w:r>
      <w:r>
        <w:t> »</w:t>
      </w:r>
      <w:r w:rsidRPr="00DE49AC">
        <w:t>.</w:t>
      </w:r>
      <w:r>
        <w:rPr>
          <w:rStyle w:val="Appelnotedebasdep"/>
        </w:rPr>
        <w:footnoteReference w:id="353"/>
      </w:r>
    </w:p>
    <w:p w:rsidR="00A009A7" w:rsidRDefault="00A009A7" w:rsidP="00A009A7">
      <w:pPr>
        <w:pStyle w:val="Titre5"/>
      </w:pPr>
      <w:bookmarkStart w:id="1316" w:name="_Toc379382210"/>
      <w:bookmarkStart w:id="1317" w:name="_Toc379879034"/>
      <w:bookmarkStart w:id="1318" w:name="_Toc487628714"/>
      <w:r w:rsidRPr="00DE49AC">
        <w:t>263. Apprenons des saints qui nous ont</w:t>
      </w:r>
      <w:r>
        <w:t xml:space="preserve"> pré</w:t>
      </w:r>
      <w:r w:rsidRPr="00DE49AC">
        <w:t xml:space="preserve">cédés et </w:t>
      </w:r>
      <w:r>
        <w:t>ne disons pas qu’aujourd'hui c’est plus difficile</w:t>
      </w:r>
      <w:bookmarkEnd w:id="1316"/>
      <w:bookmarkEnd w:id="1317"/>
      <w:bookmarkEnd w:id="1318"/>
      <w:r>
        <w:t xml:space="preserve"> </w:t>
      </w:r>
    </w:p>
    <w:p w:rsidR="00A009A7" w:rsidRPr="00DE49AC" w:rsidRDefault="00A009A7" w:rsidP="00A009A7">
      <w:r w:rsidRPr="00DE49AC">
        <w:t>Il est salutaire de se souvenir des premiers chrétiens et de tant de frères au cours de l’histoire qui furent remplis de joie, pleins de courage, infatigables dans l’annonce, et capables d’une grande résistance active. Il y en a qui se consolent en disant qu’aujourd’hui c’est plus difficile</w:t>
      </w:r>
      <w:r>
        <w:t> ; cepen</w:t>
      </w:r>
      <w:r w:rsidRPr="00DE49AC">
        <w:t>dant, nous devons reconnaître que les circonstances de l’empire romain n’étaient pas favorables à l’annonce de l’Évangile, ni à la lutte pour la justice, ni à la défense de la dignité humaine. A tous les moments de l’histoire, la fragilité humaine est présen</w:t>
      </w:r>
      <w:r>
        <w:t>te, ainsi que la recherche mala</w:t>
      </w:r>
      <w:r w:rsidRPr="00DE49AC">
        <w:t>dive de soi-même, l’égoïsme confortable et, en définitive, la concupiscence qui nous guette tous. Cela arrive toujours, sous une forme ou sous une autre</w:t>
      </w:r>
      <w:r>
        <w:t> ;</w:t>
      </w:r>
      <w:r w:rsidRPr="00DE49AC">
        <w:t xml:space="preserve"> cela vient des limites humaines plus que des circonstances. Par conséquent, ne disons pas qu’aujourd’hui c’est plus difficile</w:t>
      </w:r>
      <w:r>
        <w:t> ;</w:t>
      </w:r>
      <w:r w:rsidRPr="00DE49AC">
        <w:t xml:space="preserve"> c’est différent. Apprenons plutôt des saints qui nous ont</w:t>
      </w:r>
      <w:r>
        <w:t xml:space="preserve"> pré</w:t>
      </w:r>
      <w:r w:rsidRPr="00DE49AC">
        <w:t>cédés et qui ont affronté les difficultés propres à leur époque. À cette fin, je propose que nous nous attardions à retrouver quelques motivations qui nous aident à les imiter aujourd’hui.</w:t>
      </w:r>
      <w:r>
        <w:rPr>
          <w:rStyle w:val="Appelnotedebasdep"/>
        </w:rPr>
        <w:footnoteReference w:id="354"/>
      </w:r>
    </w:p>
    <w:p w:rsidR="00A009A7" w:rsidRDefault="00A009A7" w:rsidP="00A009A7">
      <w:pPr>
        <w:pStyle w:val="Titre5"/>
      </w:pPr>
      <w:bookmarkStart w:id="1319" w:name="_Toc379879035"/>
      <w:bookmarkStart w:id="1320" w:name="_Toc487628715"/>
      <w:r w:rsidRPr="00DE49AC">
        <w:t xml:space="preserve">271. </w:t>
      </w:r>
      <w:r>
        <w:t xml:space="preserve">Rendre compte de notre espérance avec douceur et respect, </w:t>
      </w:r>
      <w:r w:rsidRPr="00DE49AC">
        <w:t xml:space="preserve">vaincre le </w:t>
      </w:r>
      <w:r>
        <w:t>« </w:t>
      </w:r>
      <w:r w:rsidRPr="00DE49AC">
        <w:t>mal par le bien</w:t>
      </w:r>
      <w:r>
        <w:t xml:space="preserve"> », </w:t>
      </w:r>
      <w:r w:rsidRPr="00DE49AC">
        <w:t xml:space="preserve">sans nous lasser de </w:t>
      </w:r>
      <w:r>
        <w:t>« </w:t>
      </w:r>
      <w:r w:rsidRPr="00DE49AC">
        <w:t>faire le bien</w:t>
      </w:r>
      <w:r>
        <w:t xml:space="preserve"> », </w:t>
      </w:r>
      <w:r w:rsidRPr="00DE49AC">
        <w:t>sans prétendre être supérieurs</w:t>
      </w:r>
      <w:r>
        <w:t xml:space="preserve">, en étant </w:t>
      </w:r>
      <w:r w:rsidRPr="00DE49AC">
        <w:t>des hommes et des femmes du peuple</w:t>
      </w:r>
      <w:r>
        <w:t xml:space="preserve"> sans discuter les indica</w:t>
      </w:r>
      <w:r w:rsidRPr="00DE49AC">
        <w:t>tions de la Parole de Dieu</w:t>
      </w:r>
      <w:bookmarkEnd w:id="1319"/>
      <w:bookmarkEnd w:id="1320"/>
    </w:p>
    <w:p w:rsidR="00A009A7" w:rsidRPr="00DE49AC" w:rsidRDefault="00A009A7" w:rsidP="00A009A7">
      <w:r w:rsidRPr="00DE49AC">
        <w:t>Il est vrai que, dans notre relation avec le monde, nous sommes invités à rendre compte de notre espéran</w:t>
      </w:r>
      <w:r>
        <w:t>ce, mais non pas comme des enne</w:t>
      </w:r>
      <w:r w:rsidRPr="00DE49AC">
        <w:t>mis qui montrent du doigt et condamnent. Nous sommes prévenus de manière très évidente</w:t>
      </w:r>
      <w:r>
        <w:t> :</w:t>
      </w:r>
      <w:r w:rsidRPr="00DE49AC">
        <w:t xml:space="preserve"> </w:t>
      </w:r>
      <w:r>
        <w:t>« </w:t>
      </w:r>
      <w:r w:rsidRPr="00DE49AC">
        <w:t>Que ce soit avec douceur et respect</w:t>
      </w:r>
      <w:r>
        <w:t> »</w:t>
      </w:r>
      <w:r w:rsidRPr="00DE49AC">
        <w:t xml:space="preserve"> (1 P </w:t>
      </w:r>
      <w:r>
        <w:t>3,</w:t>
      </w:r>
      <w:r w:rsidRPr="00DE49AC">
        <w:t xml:space="preserve">16), et </w:t>
      </w:r>
      <w:r>
        <w:t>« </w:t>
      </w:r>
      <w:r w:rsidRPr="00DE49AC">
        <w:t>en paix avec tous si possible, autant qu’il dépend de vous</w:t>
      </w:r>
      <w:r>
        <w:t> »</w:t>
      </w:r>
      <w:r w:rsidRPr="00DE49AC">
        <w:t xml:space="preserve"> (Rm 1</w:t>
      </w:r>
      <w:r>
        <w:t>2,</w:t>
      </w:r>
      <w:r w:rsidRPr="00DE49AC">
        <w:t xml:space="preserve">18). Nous sommes aussi appelés à essayer de vaincre le </w:t>
      </w:r>
      <w:r>
        <w:t>« </w:t>
      </w:r>
      <w:r w:rsidRPr="00DE49AC">
        <w:t>mal par le bien</w:t>
      </w:r>
      <w:r>
        <w:t> »</w:t>
      </w:r>
      <w:r w:rsidRPr="00DE49AC">
        <w:t xml:space="preserve"> (Rm 1</w:t>
      </w:r>
      <w:r>
        <w:t>2,</w:t>
      </w:r>
      <w:r w:rsidRPr="00DE49AC">
        <w:t xml:space="preserve">21), sans nous lasser de </w:t>
      </w:r>
      <w:r>
        <w:t>« </w:t>
      </w:r>
      <w:r w:rsidRPr="00DE49AC">
        <w:t>faire le bien</w:t>
      </w:r>
      <w:r>
        <w:t> »</w:t>
      </w:r>
      <w:r w:rsidRPr="00DE49AC">
        <w:t xml:space="preserve"> (Ga </w:t>
      </w:r>
      <w:r>
        <w:t>6,</w:t>
      </w:r>
      <w:r w:rsidRPr="00DE49AC">
        <w:t xml:space="preserve">9) et sans prétendre être supérieurs, mais considérant plutôt </w:t>
      </w:r>
      <w:r>
        <w:t>« </w:t>
      </w:r>
      <w:r w:rsidRPr="00DE49AC">
        <w:t>les autres supérieurs à soi</w:t>
      </w:r>
      <w:r>
        <w:t> »</w:t>
      </w:r>
      <w:r w:rsidRPr="00DE49AC">
        <w:t xml:space="preserve"> (Ph </w:t>
      </w:r>
      <w:r>
        <w:t>2,</w:t>
      </w:r>
      <w:r w:rsidRPr="00DE49AC">
        <w:t xml:space="preserve">3). De fait, les Apôtres du Seigneur </w:t>
      </w:r>
      <w:r>
        <w:t>« </w:t>
      </w:r>
      <w:r w:rsidRPr="00DE49AC">
        <w:t>avaient la faveur de tout le peuple</w:t>
      </w:r>
      <w:r>
        <w:t> »</w:t>
      </w:r>
      <w:r w:rsidRPr="00DE49AC">
        <w:t xml:space="preserve"> (Ac </w:t>
      </w:r>
      <w:r>
        <w:t>2,</w:t>
      </w:r>
      <w:r w:rsidRPr="00DE49AC">
        <w:t>47</w:t>
      </w:r>
      <w:r>
        <w:t> ;</w:t>
      </w:r>
      <w:r w:rsidRPr="00DE49AC">
        <w:t xml:space="preserve"> cf. </w:t>
      </w:r>
      <w:r>
        <w:t>4,</w:t>
      </w:r>
      <w:r w:rsidRPr="00DE49AC">
        <w:t>21.33</w:t>
      </w:r>
      <w:r>
        <w:t> ;</w:t>
      </w:r>
      <w:r w:rsidRPr="00DE49AC">
        <w:t xml:space="preserve"> </w:t>
      </w:r>
      <w:r>
        <w:t>5,</w:t>
      </w:r>
      <w:r w:rsidRPr="00DE49AC">
        <w:t xml:space="preserve">13). Il est évident que Jésus Christ ne veut pas que nous soyons comme des princes, qui regardent avec dédain, mais que nous soyons des hommes et </w:t>
      </w:r>
      <w:r w:rsidRPr="00DE49AC">
        <w:lastRenderedPageBreak/>
        <w:t>des femmes du peuple. Ce n’est ni l’opinion d’un Pape ni une option pastorale parmi d’autres possibilités</w:t>
      </w:r>
      <w:r>
        <w:t> ;</w:t>
      </w:r>
      <w:r w:rsidRPr="00DE49AC">
        <w:t xml:space="preserve"> ce sont d</w:t>
      </w:r>
      <w:r>
        <w:t>es indica</w:t>
      </w:r>
      <w:r w:rsidRPr="00DE49AC">
        <w:t>tions de la Parole de Dieu, aussi claires, directes et indiscutables qu</w:t>
      </w:r>
      <w:r>
        <w:t>’elles n’ont pas besoin d’inter</w:t>
      </w:r>
      <w:r w:rsidRPr="00DE49AC">
        <w:t>prétations qui le</w:t>
      </w:r>
      <w:r>
        <w:t>ur enlèveraient leur force d’in</w:t>
      </w:r>
      <w:r w:rsidRPr="00DE49AC">
        <w:t xml:space="preserve">terpellation. Vivons-les “sine glossa ”, sans commentaires. Ainsi, nous ferons l’expérience de la joie missionnaire de partager la vie avec le peuple fidèle à Dieu en essayant d’allumer le feu au </w:t>
      </w:r>
      <w:r>
        <w:t>cœur</w:t>
      </w:r>
      <w:r w:rsidRPr="00DE49AC">
        <w:t xml:space="preserve"> du monde.</w:t>
      </w:r>
    </w:p>
    <w:p w:rsidR="00560A63" w:rsidRDefault="00560A63" w:rsidP="00560A63">
      <w:pPr>
        <w:pStyle w:val="Titre2"/>
      </w:pPr>
      <w:bookmarkStart w:id="1321" w:name="_Toc379879036"/>
      <w:bookmarkStart w:id="1322" w:name="_Toc487628716"/>
      <w:r>
        <w:t xml:space="preserve">18. </w:t>
      </w:r>
      <w:r w:rsidR="00B60C09">
        <w:t>Non à la guerre entre nous, ne nous laissons pas voler l’idéal de l’amour fraternel</w:t>
      </w:r>
      <w:r w:rsidR="003B5C31">
        <w:t> :</w:t>
      </w:r>
      <w:bookmarkEnd w:id="1321"/>
      <w:bookmarkEnd w:id="1322"/>
      <w:r w:rsidR="003B5C31">
        <w:t xml:space="preserve"> </w:t>
      </w:r>
    </w:p>
    <w:p w:rsidR="00A009A7" w:rsidRDefault="00A009A7" w:rsidP="00A009A7">
      <w:pPr>
        <w:pStyle w:val="Titre4"/>
      </w:pPr>
      <w:bookmarkStart w:id="1323" w:name="_Toc379381996"/>
      <w:bookmarkStart w:id="1324" w:name="_Toc379879037"/>
      <w:bookmarkStart w:id="1325" w:name="_Toc487628717"/>
      <w:r w:rsidRPr="00DE49AC">
        <w:t>Non à la guerre entre nous</w:t>
      </w:r>
      <w:bookmarkEnd w:id="1323"/>
      <w:bookmarkEnd w:id="1324"/>
      <w:bookmarkEnd w:id="1325"/>
    </w:p>
    <w:p w:rsidR="00A009A7" w:rsidRPr="00414F7A" w:rsidRDefault="00A009A7" w:rsidP="00A009A7">
      <w:pPr>
        <w:pStyle w:val="Titre5"/>
      </w:pPr>
      <w:bookmarkStart w:id="1326" w:name="_Toc379381997"/>
      <w:bookmarkStart w:id="1327" w:name="_Toc379879038"/>
      <w:bookmarkStart w:id="1328" w:name="_Toc487628718"/>
      <w:r>
        <w:t xml:space="preserve">98. </w:t>
      </w:r>
      <w:r w:rsidRPr="00DE49AC">
        <w:t>A l’intérieur du Peuple de Dieu et dans les diverses communautés, que de guerres</w:t>
      </w:r>
      <w:r>
        <w:t> !</w:t>
      </w:r>
      <w:bookmarkEnd w:id="1326"/>
      <w:bookmarkEnd w:id="1327"/>
      <w:bookmarkEnd w:id="1328"/>
    </w:p>
    <w:p w:rsidR="00A009A7" w:rsidRPr="00DE49AC" w:rsidRDefault="00A009A7" w:rsidP="00A009A7">
      <w:r w:rsidRPr="00DE49AC">
        <w:t>A l’intérieur du Peuple de Dieu et dans les diverses communautés, que de guerres</w:t>
      </w:r>
      <w:r>
        <w:t> !</w:t>
      </w:r>
      <w:r w:rsidRPr="00DE49AC">
        <w:t xml:space="preserve"> Dans le quartier, sur le lieu de travail, que de guerres par envies et jalousies, et aussi entre chrétiens</w:t>
      </w:r>
      <w:r>
        <w:t> !</w:t>
      </w:r>
      <w:r w:rsidRPr="00DE49AC">
        <w:t xml:space="preserve"> La mondanité spirituelle porte certains chrétiens à être en guerre contre d’autres chrétiens qui font obstacle à leur recherche de pouvoir, de prestige, de plaisir ou de sécurité économique. De plus, certains cessent de vivre une appartenance cordiale à l’Église, p</w:t>
      </w:r>
      <w:r>
        <w:t>our nourrir un esprit de contro</w:t>
      </w:r>
      <w:r w:rsidRPr="00DE49AC">
        <w:t xml:space="preserve">verse. Plutôt que d’appartenir à l’Église entière, avec sa riche variété, ils appartiennent à tel ou tel groupe qui se sent différent ou spécial. </w:t>
      </w:r>
    </w:p>
    <w:p w:rsidR="00A009A7" w:rsidRDefault="00A009A7" w:rsidP="00A009A7">
      <w:pPr>
        <w:pStyle w:val="Titre5"/>
      </w:pPr>
      <w:bookmarkStart w:id="1329" w:name="_Toc379879039"/>
      <w:bookmarkStart w:id="1330" w:name="_Toc487628719"/>
      <w:r w:rsidRPr="00DE49AC">
        <w:t>99. Je désire demander spécialement aux chrétiens de toutes les communautés du monde un témoignage de communion fraternelle qui devienne attrayant et lumineux.</w:t>
      </w:r>
      <w:bookmarkEnd w:id="1329"/>
      <w:bookmarkEnd w:id="1330"/>
    </w:p>
    <w:p w:rsidR="00A009A7" w:rsidRPr="00DE49AC" w:rsidRDefault="00A009A7" w:rsidP="00A009A7">
      <w:r w:rsidRPr="00DE49AC">
        <w:t>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w:t>
      </w:r>
      <w:r>
        <w:t>us vous encouragez mutuel</w:t>
      </w:r>
      <w:r w:rsidRPr="00DE49AC">
        <w:t>lement et comment vous vous accompagnez</w:t>
      </w:r>
      <w:r>
        <w:t> :</w:t>
      </w:r>
      <w:r w:rsidRPr="00DE49AC">
        <w:t xml:space="preserve"> </w:t>
      </w:r>
      <w:r>
        <w:t>« </w:t>
      </w:r>
      <w:r w:rsidRPr="00DE49AC">
        <w:t>À ceci tous reconnaîtront que vous êtes mes disciples</w:t>
      </w:r>
      <w:r>
        <w:t> :</w:t>
      </w:r>
      <w:r w:rsidRPr="00DE49AC">
        <w:t xml:space="preserve"> si vous avez de l’amour les uns pour les autres</w:t>
      </w:r>
      <w:r>
        <w:t> »</w:t>
      </w:r>
      <w:r w:rsidRPr="00DE49AC">
        <w:t xml:space="preserve"> (Jn 13,35). C’est ce que Jésus a demandé au Père dans une intense prière</w:t>
      </w:r>
      <w:r>
        <w:t> :</w:t>
      </w:r>
      <w:r w:rsidRPr="00DE49AC">
        <w:t xml:space="preserve"> </w:t>
      </w:r>
      <w:r>
        <w:t>« </w:t>
      </w:r>
      <w:r w:rsidRPr="00DE49AC">
        <w:t>Qu’ils soient un en nous, afin que le monde croie</w:t>
      </w:r>
      <w:r>
        <w:t> »</w:t>
      </w:r>
      <w:r w:rsidRPr="00DE49AC">
        <w:t xml:space="preserve"> (Jn 17,21). Attention à la tentation de l’envie</w:t>
      </w:r>
      <w:r>
        <w:t> !</w:t>
      </w:r>
      <w:r w:rsidRPr="00DE49AC">
        <w:t xml:space="preserve"> Nous sommes sur la même barque et nous allons vers le même port</w:t>
      </w:r>
      <w:r>
        <w:t> !</w:t>
      </w:r>
      <w:r w:rsidRPr="00DE49AC">
        <w:t xml:space="preserve"> Demandons la grâce de nous réjouir des fruits des autres, qui sont ceux de tous. </w:t>
      </w:r>
    </w:p>
    <w:p w:rsidR="00A009A7" w:rsidRDefault="00A009A7" w:rsidP="00A009A7">
      <w:pPr>
        <w:pStyle w:val="Titre5"/>
      </w:pPr>
      <w:bookmarkStart w:id="1331" w:name="_Toc379879040"/>
      <w:bookmarkStart w:id="1332" w:name="_Toc487628720"/>
      <w:r w:rsidRPr="00DE49AC">
        <w:t xml:space="preserve">100. </w:t>
      </w:r>
      <w:r>
        <w:t>Cela me fait très mal de voir les divisions dans certaines communau</w:t>
      </w:r>
      <w:r w:rsidRPr="00DE49AC">
        <w:t>tés chrétiennes. Qui voulons-nous évangéliser avec de tels comportements</w:t>
      </w:r>
      <w:r>
        <w:t> ?</w:t>
      </w:r>
      <w:bookmarkEnd w:id="1331"/>
      <w:bookmarkEnd w:id="1332"/>
    </w:p>
    <w:p w:rsidR="00A009A7" w:rsidRPr="00DE49AC" w:rsidRDefault="00A009A7" w:rsidP="00A009A7">
      <w:r w:rsidRPr="00DE49AC">
        <w:t>À ceux qui sont blessés par d’anciennes divisions il semble difficile d’accepter que nous les exhortions au pardon et à la réconciliation, parce qu’ils pens</w:t>
      </w:r>
      <w:r>
        <w:t>ent que nous ignorons leur souf</w:t>
      </w:r>
      <w:r w:rsidRPr="00DE49AC">
        <w:t>france ou que nous prétendons leur faire perdre leur mémoire et leurs idéaux. Mais s’ils voient le témoignage de communautés authentiquement fraternelles et réconciliées, cela est toujours une lumière qui attire. Par conséquent, cela me fait très mal de voir c</w:t>
      </w:r>
      <w:r>
        <w:t>omment, dans certaines communau</w:t>
      </w:r>
      <w:r w:rsidRPr="00DE49AC">
        <w:t>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w:t>
      </w:r>
      <w:r>
        <w:t> ?</w:t>
      </w:r>
      <w:r w:rsidRPr="00DE49AC">
        <w:t xml:space="preserve"> </w:t>
      </w:r>
    </w:p>
    <w:p w:rsidR="00A009A7" w:rsidRDefault="00A009A7" w:rsidP="00A009A7">
      <w:pPr>
        <w:pStyle w:val="Titre5"/>
      </w:pPr>
      <w:bookmarkStart w:id="1333" w:name="_Toc379879041"/>
      <w:bookmarkStart w:id="1334" w:name="_Toc487628721"/>
      <w:r w:rsidRPr="00DE49AC">
        <w:lastRenderedPageBreak/>
        <w:t>101. Comme cela nous fait du bien de nous aimer les uns les autres au-delà de tout</w:t>
      </w:r>
      <w:r>
        <w:t> !</w:t>
      </w:r>
      <w:r w:rsidRPr="00DE49AC">
        <w:t xml:space="preserve"> Oui, au-delà de tout</w:t>
      </w:r>
      <w:r>
        <w:t> ! Ne nous lais</w:t>
      </w:r>
      <w:r w:rsidRPr="00DE49AC">
        <w:t>sons pas voler l’idéal de l’amour fraternel</w:t>
      </w:r>
      <w:r>
        <w:t> !</w:t>
      </w:r>
      <w:bookmarkEnd w:id="1333"/>
      <w:bookmarkEnd w:id="1334"/>
    </w:p>
    <w:p w:rsidR="00A009A7" w:rsidRPr="00DE49AC" w:rsidRDefault="00A009A7" w:rsidP="00A009A7">
      <w:r w:rsidRPr="00DE49AC">
        <w:t>Demandons au Seigneur de nous faire comprendre la loi de l’amour. Qu’il est bon de posséder cette loi</w:t>
      </w:r>
      <w:r>
        <w:t> !</w:t>
      </w:r>
      <w:r w:rsidRPr="00DE49AC">
        <w:t xml:space="preserve"> Comme cela nous fait du bien de nous aimer les uns les autres au-delà de tout</w:t>
      </w:r>
      <w:r>
        <w:t> !</w:t>
      </w:r>
      <w:r w:rsidRPr="00DE49AC">
        <w:t xml:space="preserve"> Oui, au-delà de tout</w:t>
      </w:r>
      <w:r>
        <w:t> !</w:t>
      </w:r>
      <w:r w:rsidRPr="00DE49AC">
        <w:t xml:space="preserve"> À chacun de nous est adressée l’exhortation paulinienne</w:t>
      </w:r>
      <w:r>
        <w:t> :</w:t>
      </w:r>
      <w:r w:rsidRPr="00DE49AC">
        <w:t xml:space="preserve"> </w:t>
      </w:r>
      <w:r>
        <w:t>« </w:t>
      </w:r>
      <w:r w:rsidRPr="00DE49AC">
        <w:t>Ne te laisse pas vaincre par le mal, sois vainqueur du mal par le bien</w:t>
      </w:r>
      <w:r>
        <w:t> »</w:t>
      </w:r>
      <w:r w:rsidRPr="00DE49AC">
        <w:t xml:space="preserve"> (Rm 1</w:t>
      </w:r>
      <w:r>
        <w:t>2,</w:t>
      </w:r>
      <w:r w:rsidRPr="00DE49AC">
        <w:t>21). Et aussi</w:t>
      </w:r>
      <w:r>
        <w:t> :</w:t>
      </w:r>
      <w:r w:rsidRPr="00DE49AC">
        <w:t xml:space="preserve"> </w:t>
      </w:r>
      <w:r>
        <w:t>« </w:t>
      </w:r>
      <w:r w:rsidRPr="00DE49AC">
        <w:t>Ne nous lassons pas de faire le bien</w:t>
      </w:r>
      <w:r>
        <w:t> »</w:t>
      </w:r>
      <w:r w:rsidRPr="00DE49AC">
        <w:t xml:space="preserve"> (Ga </w:t>
      </w:r>
      <w:r>
        <w:t>6,</w:t>
      </w:r>
      <w:r w:rsidRPr="00DE49AC">
        <w:t>9). Nous avons tous des sympathies et des antipathies, et peut-être justement en ce moment sommes-nous fâchés contre quelqu’un. Disons au moins au Seigneur</w:t>
      </w:r>
      <w:r>
        <w:t> :</w:t>
      </w:r>
      <w:r w:rsidRPr="00DE49AC">
        <w:t xml:space="preserve"> “Seigneur, je suis fâché contre celui-ci ou celle-là. Je te prie pour lui et pour elle”. Pr</w:t>
      </w:r>
      <w:r>
        <w:t>ier pour la per</w:t>
      </w:r>
      <w:r w:rsidRPr="00DE49AC">
        <w:t>sonne contre laquelle nous sommes irrités c’est un beau pas vers l</w:t>
      </w:r>
      <w:r>
        <w:t>’amour, et c’est un acte d’évan</w:t>
      </w:r>
      <w:r w:rsidRPr="00DE49AC">
        <w:t>gélisation. Faisons-le aujourd’hui</w:t>
      </w:r>
      <w:r>
        <w:t> ! Ne nous lais</w:t>
      </w:r>
      <w:r w:rsidRPr="00DE49AC">
        <w:t>sons pas voler l’idéal de l’amour fraternel</w:t>
      </w:r>
      <w:r>
        <w:t> !</w:t>
      </w:r>
    </w:p>
    <w:p w:rsidR="00560A63" w:rsidRDefault="00560A63" w:rsidP="00560A63">
      <w:pPr>
        <w:pStyle w:val="Titre2"/>
      </w:pPr>
      <w:bookmarkStart w:id="1335" w:name="_Toc379879042"/>
      <w:bookmarkStart w:id="1336" w:name="_Toc487628722"/>
      <w:r>
        <w:t xml:space="preserve">19. </w:t>
      </w:r>
      <w:r w:rsidR="005530C9">
        <w:t xml:space="preserve">Vivre de l’Esprit de Dieu et non de l’esprit du monde, </w:t>
      </w:r>
      <w:r w:rsidR="00AF5EB9">
        <w:t xml:space="preserve">lutter contre les tentations des agents pastoraux, </w:t>
      </w:r>
      <w:r w:rsidR="005530C9">
        <w:t>refuser la mondanité :</w:t>
      </w:r>
      <w:bookmarkEnd w:id="1335"/>
      <w:bookmarkEnd w:id="1336"/>
      <w:r w:rsidR="005530C9">
        <w:t xml:space="preserve"> </w:t>
      </w:r>
    </w:p>
    <w:p w:rsidR="00205055" w:rsidRPr="00DE49AC" w:rsidRDefault="00205055" w:rsidP="00205055">
      <w:pPr>
        <w:pStyle w:val="Titre3"/>
      </w:pPr>
      <w:bookmarkStart w:id="1337" w:name="_Toc379381968"/>
      <w:bookmarkStart w:id="1338" w:name="_Toc379879043"/>
      <w:bookmarkStart w:id="1339" w:name="_Toc487628723"/>
      <w:r>
        <w:t xml:space="preserve">II. </w:t>
      </w:r>
      <w:r w:rsidRPr="00DE49AC">
        <w:t>Tentations des agents pastoraux</w:t>
      </w:r>
      <w:bookmarkEnd w:id="1337"/>
      <w:bookmarkEnd w:id="1338"/>
      <w:bookmarkEnd w:id="1339"/>
    </w:p>
    <w:p w:rsidR="00205055" w:rsidRDefault="00205055" w:rsidP="00205055">
      <w:pPr>
        <w:pStyle w:val="Titre5"/>
      </w:pPr>
      <w:bookmarkStart w:id="1340" w:name="_Toc379879044"/>
      <w:bookmarkStart w:id="1341" w:name="_Toc487628724"/>
      <w:r>
        <w:t xml:space="preserve">76. La douleur et la honte pour le péché de certains </w:t>
      </w:r>
      <w:r w:rsidRPr="00DE49AC">
        <w:t>ne doivent pas faire oublier tous les chrétiens qui donnent leur vie par amour</w:t>
      </w:r>
      <w:r>
        <w:t xml:space="preserve"> auprès des plus pauvres pour lesquels j’éprouve </w:t>
      </w:r>
      <w:r w:rsidRPr="00DE49AC">
        <w:t>une immense gratitude</w:t>
      </w:r>
      <w:bookmarkEnd w:id="1340"/>
      <w:bookmarkEnd w:id="1341"/>
    </w:p>
    <w:p w:rsidR="00205055" w:rsidRPr="00DE49AC" w:rsidRDefault="00205055" w:rsidP="00205055">
      <w:r w:rsidRPr="00DE49AC">
        <w:t>J’éprouve une immense gratitude pour l’engagement de toutes les personnes qui travaillent dans l’Église. Je ne veux pas m’arrêter maintenant à exposer les acti</w:t>
      </w:r>
      <w:r>
        <w:t>vités des différents agents pas</w:t>
      </w:r>
      <w:r w:rsidRPr="00DE49AC">
        <w:t>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w:t>
      </w:r>
      <w:r>
        <w:t>e actuel est immense. Notre dou</w:t>
      </w:r>
      <w:r w:rsidRPr="00DE49AC">
        <w:t>leur et notre honte pour les péchés de certains des membres de l’Église, et aussi pour les nôtres, ne doivent pas faire oublier tous les chrétiens qui donnent leur vie par amour</w:t>
      </w:r>
      <w:r>
        <w:t> :</w:t>
      </w:r>
      <w:r w:rsidRPr="00DE49AC">
        <w:t xml:space="preserve"> ils aident beaucoup de personnes à se soigner ou à mourir en paix dans des hôpitaux précaires, accompagnent les personnes deve</w:t>
      </w:r>
      <w:r>
        <w:t>nues esclaves de différentes dé</w:t>
      </w:r>
      <w:r w:rsidRPr="00DE49AC">
        <w:t xml:space="preserve">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w:t>
      </w:r>
      <w:r>
        <w:t>que me donnent beaucoup de chré</w:t>
      </w:r>
      <w:r w:rsidRPr="00DE49AC">
        <w:t>tiens qui offrent leur vie et leur temps avec joie. Ce témoignage me fait beaucoup de bien et me soutient dans mon aspiration personn</w:t>
      </w:r>
      <w:r>
        <w:t>elle à dé</w:t>
      </w:r>
      <w:r w:rsidRPr="00DE49AC">
        <w:t>passer l’égoïsme pour me donner davantage.</w:t>
      </w:r>
    </w:p>
    <w:p w:rsidR="00205055" w:rsidRDefault="00205055" w:rsidP="00205055">
      <w:pPr>
        <w:pStyle w:val="Titre5"/>
      </w:pPr>
      <w:bookmarkStart w:id="1342" w:name="_Toc379381970"/>
      <w:bookmarkStart w:id="1343" w:name="_Toc379879045"/>
      <w:bookmarkStart w:id="1344" w:name="_Toc487628725"/>
      <w:r>
        <w:t xml:space="preserve">77. Enfants marqués par les tentations de cette époque, créer </w:t>
      </w:r>
      <w:r w:rsidRPr="00DE49AC">
        <w:t>des lieux où ressourcer sa foi en Jésus crucifié et ressuscité,</w:t>
      </w:r>
      <w:bookmarkEnd w:id="1342"/>
      <w:bookmarkEnd w:id="1343"/>
      <w:bookmarkEnd w:id="1344"/>
    </w:p>
    <w:p w:rsidR="00205055" w:rsidRDefault="00205055" w:rsidP="00205055">
      <w:r w:rsidRPr="00DE49AC">
        <w:t>Malgré cela, comme enfants de cette époque, nous sommes tous de quelque façon sous l’influence de la culture actuelle mondialisée qui, même en nous présentant des valeurs et de nouvelles possibilité</w:t>
      </w:r>
      <w:r>
        <w:t>s, peut aussi nous li</w:t>
      </w:r>
      <w:r w:rsidRPr="00DE49AC">
        <w:t>miter, nous conditionner et jusqu’à nous rendre malades. Je reconnais que nous avons besoin de créer des espaces</w:t>
      </w:r>
      <w:r>
        <w:t xml:space="preserve"> adaptés pour motiver et régéné</w:t>
      </w:r>
      <w:r w:rsidRPr="00DE49AC">
        <w:t xml:space="preserve">rer les agents pastoraux, </w:t>
      </w:r>
      <w:r>
        <w:t>« </w:t>
      </w:r>
      <w:r w:rsidRPr="00DE49AC">
        <w:t>des lieux où ressourcer sa foi en Jésus crucifié et ressuscité, où partager ses questions le</w:t>
      </w:r>
      <w:r>
        <w:t>s plus profondes et les préoccu</w:t>
      </w:r>
      <w:r w:rsidRPr="00DE49AC">
        <w:t xml:space="preserve">pations quotidiennes, où faire en profondeur et avec des critères évangéliques le discernement sur sa propre existence et </w:t>
      </w:r>
      <w:r w:rsidRPr="00DE49AC">
        <w:lastRenderedPageBreak/>
        <w:t>expérience, afin d’orienter vers le bien et le beau ses choix individuels et sociaux</w:t>
      </w:r>
      <w:r>
        <w:t> »</w:t>
      </w:r>
      <w:r w:rsidRPr="00DE49AC">
        <w:t>.</w:t>
      </w:r>
      <w:r>
        <w:rPr>
          <w:rStyle w:val="Appelnotedebasdep"/>
        </w:rPr>
        <w:footnoteReference w:id="355"/>
      </w:r>
      <w:r w:rsidRPr="00DE49AC">
        <w:t xml:space="preserve"> En mêm</w:t>
      </w:r>
      <w:r>
        <w:t>e temps, je désire attirer l’at</w:t>
      </w:r>
      <w:r w:rsidRPr="00DE49AC">
        <w:t>tention sur certaines tentations qui aujourd’hui atteignent spécialement les agents pastoraux.</w:t>
      </w:r>
    </w:p>
    <w:p w:rsidR="00205055" w:rsidRPr="00D510FC" w:rsidRDefault="00205055" w:rsidP="00205055">
      <w:pPr>
        <w:pStyle w:val="Titre4"/>
      </w:pPr>
      <w:bookmarkStart w:id="1345" w:name="_Toc379381971"/>
      <w:bookmarkStart w:id="1346" w:name="_Toc379879046"/>
      <w:bookmarkStart w:id="1347" w:name="_Toc487628726"/>
      <w:r w:rsidRPr="00DE49AC">
        <w:t>Oui au défi d’une spiritualité missionnaire</w:t>
      </w:r>
      <w:bookmarkEnd w:id="1345"/>
      <w:bookmarkEnd w:id="1346"/>
      <w:bookmarkEnd w:id="1347"/>
    </w:p>
    <w:p w:rsidR="00205055" w:rsidRDefault="00205055" w:rsidP="00205055">
      <w:pPr>
        <w:pStyle w:val="Titre5"/>
      </w:pPr>
      <w:bookmarkStart w:id="1348" w:name="_Toc379381972"/>
      <w:bookmarkStart w:id="1349" w:name="_Toc379879047"/>
      <w:bookmarkStart w:id="1350" w:name="_Toc487628727"/>
      <w:r>
        <w:t xml:space="preserve">78. Tentation d’une préoccupation </w:t>
      </w:r>
      <w:r w:rsidRPr="00DE49AC">
        <w:t xml:space="preserve">exagérée pour les espaces personnels d’autonomie et de détente, qui conduit à vivre </w:t>
      </w:r>
      <w:r>
        <w:t xml:space="preserve">les </w:t>
      </w:r>
      <w:r w:rsidRPr="00DE49AC">
        <w:t xml:space="preserve">tâches </w:t>
      </w:r>
      <w:r>
        <w:t xml:space="preserve">missionnaires </w:t>
      </w:r>
      <w:r w:rsidRPr="00DE49AC">
        <w:t>comme un simple appendice d</w:t>
      </w:r>
      <w:r>
        <w:t>e la vie</w:t>
      </w:r>
      <w:bookmarkEnd w:id="1348"/>
      <w:bookmarkEnd w:id="1349"/>
      <w:bookmarkEnd w:id="1350"/>
    </w:p>
    <w:p w:rsidR="00205055" w:rsidRDefault="00205055" w:rsidP="00205055">
      <w:r w:rsidRPr="00DE49AC">
        <w:t>Aujourd’hui, on peut rencontrer chez beaucoup d’agents pastoraux, y compris des personnes consacrées, une préoccupation exagérée pour les espaces personnels d’autonomie et de détente, qui les conduit à vivre leurs tâches comme un simple appendice d</w:t>
      </w:r>
      <w:r>
        <w:t>e la vie, comme si elles ne fai</w:t>
      </w:r>
      <w:r w:rsidRPr="00DE49AC">
        <w:t xml:space="preserve">saient pas partie de leur identité. En même temps, la vie spirituelle se confond avec des moments religieux qui offrent un certain soulagement, mais qui ne nourrissent pas la rencontre avec les autres, l’engagement dans le monde, la passion pour l’évangélisation. Ainsi, on peut trouver chez beaucoup d’agents de l’évangélisation, bien qu’ils prient, une accentuation de l’individualisme, une crise d’identité et une baisse de ferveur. Ce sont trois maux qui se nourrissent l’un l’autre. </w:t>
      </w:r>
    </w:p>
    <w:p w:rsidR="00205055" w:rsidRPr="00DE49AC" w:rsidRDefault="00205055" w:rsidP="00205055">
      <w:pPr>
        <w:pStyle w:val="Titre5"/>
      </w:pPr>
      <w:bookmarkStart w:id="1351" w:name="_Toc379381973"/>
      <w:bookmarkStart w:id="1352" w:name="_Toc379879048"/>
      <w:bookmarkStart w:id="1353" w:name="_Toc487628728"/>
      <w:r>
        <w:t xml:space="preserve">79. Dans la culture médiatique actuelle, risque d’un complexe d’infériorité et d’un désinvestissement de </w:t>
      </w:r>
      <w:r w:rsidRPr="00DE49AC">
        <w:t>la tâche de l’évangélisation</w:t>
      </w:r>
      <w:bookmarkEnd w:id="1351"/>
      <w:bookmarkEnd w:id="1352"/>
      <w:bookmarkEnd w:id="1353"/>
    </w:p>
    <w:p w:rsidR="00205055" w:rsidRDefault="00205055" w:rsidP="00205055">
      <w:r w:rsidRPr="00DE49AC">
        <w:t>La culture médiatique et quelques milieux intellectuels transmettent parfois une défiance marquée par rapport au message de l’Église, et un certain désenchantement. Comme conséquence, beaucoup d’agents pastoraux, même s’ils prient, développent un</w:t>
      </w:r>
      <w:r>
        <w:t>e sorte de complexe d’infériori</w:t>
      </w:r>
      <w:r w:rsidRPr="00DE49AC">
        <w:t xml:space="preserve">té, qui les conduit à relativiser ou à occulter leur identité chrétienne et leurs convictions.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 </w:t>
      </w:r>
    </w:p>
    <w:p w:rsidR="00205055" w:rsidRPr="00DE49AC" w:rsidRDefault="00205055" w:rsidP="00205055">
      <w:pPr>
        <w:pStyle w:val="Titre5"/>
      </w:pPr>
      <w:bookmarkStart w:id="1354" w:name="_Toc379879049"/>
      <w:bookmarkStart w:id="1355" w:name="_Toc487628729"/>
      <w:r>
        <w:t xml:space="preserve">80. Un relativisme qui consiste </w:t>
      </w:r>
      <w:r w:rsidRPr="00DE49AC">
        <w:t>à agir comme si Dieu n’existait pas, à décider comme si les pauvres n’existaient pas, à rêver comme si les autres n’existaient pas, à travailler comme si tous ceux qui n’avaient pas reçu l’annonce n’existaient pas</w:t>
      </w:r>
      <w:r>
        <w:t xml:space="preserve"> et à chercher la sécurité économique et la gloire humaine… </w:t>
      </w:r>
      <w:r w:rsidRPr="00DE49AC">
        <w:t>Ne nous laissons p</w:t>
      </w:r>
      <w:r>
        <w:t>as voler l’enthousiasme mission</w:t>
      </w:r>
      <w:r w:rsidRPr="00DE49AC">
        <w:t>naire</w:t>
      </w:r>
      <w:r>
        <w:t> !</w:t>
      </w:r>
      <w:bookmarkEnd w:id="1354"/>
      <w:bookmarkEnd w:id="1355"/>
    </w:p>
    <w:p w:rsidR="00205055" w:rsidRDefault="00205055" w:rsidP="00205055">
      <w:r w:rsidRPr="00DE49AC">
        <w:t>Au-delà d’un style spirituel ou de la ligne particulière de pen</w:t>
      </w:r>
      <w:r>
        <w:t>sée qu’ils peuvent avoir, un re</w:t>
      </w:r>
      <w:r w:rsidRPr="00DE49AC">
        <w:t>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w:t>
      </w:r>
      <w:r>
        <w:t>as voler l’enthousiasme mission</w:t>
      </w:r>
      <w:r w:rsidRPr="00DE49AC">
        <w:t>naire</w:t>
      </w:r>
      <w:r>
        <w:t> !</w:t>
      </w:r>
      <w:r w:rsidRPr="00DE49AC">
        <w:t xml:space="preserve"> </w:t>
      </w:r>
    </w:p>
    <w:p w:rsidR="00205055" w:rsidRDefault="00205055" w:rsidP="00205055">
      <w:pPr>
        <w:pStyle w:val="Titre4"/>
      </w:pPr>
      <w:bookmarkStart w:id="1356" w:name="_Toc379381975"/>
      <w:bookmarkStart w:id="1357" w:name="_Toc379879050"/>
      <w:bookmarkStart w:id="1358" w:name="_Toc487628730"/>
      <w:r w:rsidRPr="00DE49AC">
        <w:lastRenderedPageBreak/>
        <w:t>Non à l’acédie égoïste</w:t>
      </w:r>
      <w:bookmarkEnd w:id="1356"/>
      <w:bookmarkEnd w:id="1357"/>
      <w:bookmarkEnd w:id="1358"/>
    </w:p>
    <w:p w:rsidR="00205055" w:rsidRPr="002202DC" w:rsidRDefault="00205055" w:rsidP="00205055">
      <w:pPr>
        <w:pStyle w:val="Titre5"/>
      </w:pPr>
      <w:bookmarkStart w:id="1359" w:name="_Toc379381976"/>
      <w:bookmarkStart w:id="1360" w:name="_Toc379879051"/>
      <w:bookmarkStart w:id="1361" w:name="_Toc487628731"/>
      <w:r>
        <w:t xml:space="preserve">81. Certains cherchent à fuir tout engagement </w:t>
      </w:r>
      <w:r w:rsidRPr="00DE49AC">
        <w:t>qui pourrait leur ôter leur temps libre</w:t>
      </w:r>
      <w:bookmarkEnd w:id="1359"/>
      <w:bookmarkEnd w:id="1360"/>
      <w:bookmarkEnd w:id="1361"/>
    </w:p>
    <w:p w:rsidR="00205055" w:rsidRPr="00DE49AC" w:rsidRDefault="00205055" w:rsidP="00205055">
      <w:r w:rsidRPr="00DE49AC">
        <w:t>Quand nous avons davantage besoin d’un dynamisme mis</w:t>
      </w:r>
      <w:r>
        <w:t>sionnaire qui apporte sel et lu</w:t>
      </w:r>
      <w:r w:rsidRPr="00DE49AC">
        <w:t xml:space="preserve">mière au monde, beaucoup de laïcs craignent que quelqu’un les invite à réaliser </w:t>
      </w:r>
      <w:r>
        <w:t>une tâche aposto</w:t>
      </w:r>
      <w:r w:rsidRPr="00DE49AC">
        <w:t>lique, et cherchent à fuir tout engagement qui pourrait leur ôter leur temps libre. Aujourd’hui, par exemple, il est devenu très difficile de trouver des catéchistes formés pour les paroisses et qui persévèrent dans leur tâche durant plusieurs années. Mais quelque chose de semblable arrive avec les prêtres, qui se préoccupent avec obsession de leur temps personnel. Fréquemment,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 goût de la mission et restent enveloppées dans une acédie paralysante.</w:t>
      </w:r>
    </w:p>
    <w:p w:rsidR="00205055" w:rsidRDefault="00205055" w:rsidP="00205055">
      <w:pPr>
        <w:pStyle w:val="Titre5"/>
      </w:pPr>
      <w:bookmarkStart w:id="1362" w:name="_Toc379879052"/>
      <w:bookmarkStart w:id="1363" w:name="_Toc487628732"/>
      <w:r w:rsidRPr="00DE49AC">
        <w:t>82. Le problème n’est pas toujours l’excès d’activité, mais ce so</w:t>
      </w:r>
      <w:r>
        <w:t>nt surtout les activités mal vé</w:t>
      </w:r>
      <w:r w:rsidRPr="00DE49AC">
        <w:t>cues</w:t>
      </w:r>
      <w:r>
        <w:t xml:space="preserve"> </w:t>
      </w:r>
      <w:r w:rsidRPr="00DE49AC">
        <w:t xml:space="preserve">sans une spiritualité qui imprègne l’action </w:t>
      </w:r>
      <w:r>
        <w:t>et la rende dé</w:t>
      </w:r>
      <w:r w:rsidRPr="00DE49AC">
        <w:t>sirable</w:t>
      </w:r>
      <w:bookmarkEnd w:id="1362"/>
      <w:bookmarkEnd w:id="1363"/>
    </w:p>
    <w:p w:rsidR="00205055" w:rsidRPr="00DE49AC" w:rsidRDefault="00205055" w:rsidP="00205055">
      <w:r w:rsidRPr="00DE49AC">
        <w:t>Le problème n’est pas toujours l’excès d’activité, mais ce so</w:t>
      </w:r>
      <w:r>
        <w:t>nt surtout les activités mal vé</w:t>
      </w:r>
      <w:r w:rsidRPr="00DE49AC">
        <w:t xml:space="preserve">cues, sans les motivations appropriées, sans une spiritualité qui imprègne l’action </w:t>
      </w:r>
      <w:r>
        <w:t>et la rende dé</w:t>
      </w:r>
      <w:r w:rsidRPr="00DE49AC">
        <w:t>sirable. De là découle que les devoirs fatiguent démesurément et parfois nous tombons malades. Il ne s’agit pas d’une fatigue sereine, mais tendue, pénible, insatisfaite, et en définitive non acceptée. Cette acédie pastorale peut avoir diffé</w:t>
      </w:r>
      <w:r>
        <w:t>rentes ori</w:t>
      </w:r>
      <w:r w:rsidRPr="00DE49AC">
        <w:t>gines. Certains y tombent parce qu’ils conduisent des projets irréa</w:t>
      </w:r>
      <w:r>
        <w:t>lisables et ne vivent pas volon</w:t>
      </w:r>
      <w:r w:rsidRPr="00DE49AC">
        <w:t xml:space="preserve">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 </w:t>
      </w:r>
    </w:p>
    <w:p w:rsidR="00205055" w:rsidRDefault="00205055" w:rsidP="00205055">
      <w:pPr>
        <w:pStyle w:val="Titre5"/>
      </w:pPr>
      <w:bookmarkStart w:id="1364" w:name="_Toc379381978"/>
      <w:bookmarkStart w:id="1365" w:name="_Toc379879053"/>
      <w:bookmarkStart w:id="1366" w:name="_Toc487628733"/>
      <w:r w:rsidRPr="00DE49AC">
        <w:t>83. Le triste pragmatisme de la vie quotidienne de l’Église, dans lequel apparemment tout arrive normalement, alors qu’en réalité, la foi s’affaiblit et dégénère dans la mesquinerie</w:t>
      </w:r>
      <w:r>
        <w:t xml:space="preserve">… </w:t>
      </w:r>
      <w:r w:rsidRPr="00DE49AC">
        <w:t>ne nous laissons pas voler la joie de l’évangélisation</w:t>
      </w:r>
      <w:r>
        <w:t> !</w:t>
      </w:r>
      <w:bookmarkEnd w:id="1364"/>
      <w:bookmarkEnd w:id="1365"/>
      <w:bookmarkEnd w:id="1366"/>
    </w:p>
    <w:p w:rsidR="00205055" w:rsidRDefault="00205055" w:rsidP="00205055">
      <w:r w:rsidRPr="00DE49AC">
        <w:t xml:space="preserve">Ainsi prend forme la plus grande menace, </w:t>
      </w:r>
      <w:r>
        <w:t>« </w:t>
      </w:r>
      <w:r w:rsidRPr="00DE49AC">
        <w:t>c’est le triste pragmatisme de la vie quotidienne de l’Église, dans lequel apparemment tout arrive normalement, alors qu’en réalité, la foi s’affaiblit et dégénère dans la mesquinerie</w:t>
      </w:r>
      <w:r>
        <w:t> »</w:t>
      </w:r>
      <w:r w:rsidRPr="00DE49AC">
        <w:t>.</w:t>
      </w:r>
      <w:r>
        <w:rPr>
          <w:rStyle w:val="Appelnotedebasdep"/>
        </w:rPr>
        <w:footnoteReference w:id="356"/>
      </w:r>
      <w:r w:rsidRPr="00DE49AC">
        <w:t xml:space="preserve"> La psychologie de la tombe, qui transforme peu à peu les chrétiens en momies de musée, se développe. Déçus par la réalité, par l’Église ou par eux-mêmes, ils vivent la tentation constante de s’attacher à une tristesse douceâtre, sans espérance, qui envahit leur </w:t>
      </w:r>
      <w:r>
        <w:t>cœur</w:t>
      </w:r>
      <w:r w:rsidRPr="00DE49AC">
        <w:t xml:space="preserve"> comme </w:t>
      </w:r>
      <w:r>
        <w:t>« </w:t>
      </w:r>
      <w:r w:rsidRPr="00DE49AC">
        <w:t>le plus précieux des élixirs du démon</w:t>
      </w:r>
      <w:r>
        <w:t> »</w:t>
      </w:r>
      <w:r w:rsidRPr="00DE49AC">
        <w:t>.</w:t>
      </w:r>
      <w:r>
        <w:rPr>
          <w:rStyle w:val="Appelnotedebasdep"/>
        </w:rPr>
        <w:footnoteReference w:id="357"/>
      </w:r>
      <w:r w:rsidRPr="00DE49AC">
        <w:t xml:space="preserve"> Appelés à éclairer et à communiquer la vie, ils se laissent finalement séduire par des choses qui engendrent seulement obscurité et lassitude intérieur</w:t>
      </w:r>
      <w:r>
        <w:t xml:space="preserve">e, et qui affaiblissent le </w:t>
      </w:r>
      <w:r>
        <w:lastRenderedPageBreak/>
        <w:t>dyna</w:t>
      </w:r>
      <w:r w:rsidRPr="00DE49AC">
        <w:t>misme apostolique. Pour tout cela je me permets d’insister</w:t>
      </w:r>
      <w:r>
        <w:t> :</w:t>
      </w:r>
      <w:r w:rsidRPr="00DE49AC">
        <w:t xml:space="preserve"> ne nous laissons pas voler la joie de l’évangélisation</w:t>
      </w:r>
      <w:r>
        <w:t> !</w:t>
      </w:r>
      <w:r w:rsidRPr="00DE49AC">
        <w:t xml:space="preserve"> </w:t>
      </w:r>
    </w:p>
    <w:p w:rsidR="00205055" w:rsidRPr="00D510FC" w:rsidRDefault="00205055" w:rsidP="00205055">
      <w:pPr>
        <w:pStyle w:val="Titre4"/>
      </w:pPr>
      <w:bookmarkStart w:id="1367" w:name="_Toc379381979"/>
      <w:bookmarkStart w:id="1368" w:name="_Toc379879054"/>
      <w:bookmarkStart w:id="1369" w:name="_Toc487628734"/>
      <w:r w:rsidRPr="00DE49AC">
        <w:t>Non au pessimisme stérile</w:t>
      </w:r>
      <w:bookmarkEnd w:id="1367"/>
      <w:bookmarkEnd w:id="1368"/>
      <w:bookmarkEnd w:id="1369"/>
    </w:p>
    <w:p w:rsidR="00205055" w:rsidRDefault="00205055" w:rsidP="00205055">
      <w:pPr>
        <w:pStyle w:val="Titre5"/>
      </w:pPr>
      <w:bookmarkStart w:id="1370" w:name="_Toc379879055"/>
      <w:bookmarkStart w:id="1371" w:name="_Toc487628735"/>
      <w:r>
        <w:t>84. Reconnaître la lumière de l’Esprit Saint dans l’obscurité et que les maux du monde et de l’Eglise ne sont pas une excuse pour réduire notre engagement, mais des défis pour croître dans un regard de foi qui se méfie des prophètes de malheurs</w:t>
      </w:r>
      <w:bookmarkEnd w:id="1370"/>
      <w:bookmarkEnd w:id="1371"/>
    </w:p>
    <w:p w:rsidR="00205055" w:rsidRPr="00DE49AC" w:rsidRDefault="00205055" w:rsidP="00205055">
      <w:r w:rsidRPr="00DE49AC">
        <w:t>La joie de l’Évangile est celle que rien et personne ne pourra jamais enlever (cf. Jn 1</w:t>
      </w:r>
      <w:r>
        <w:t>6,</w:t>
      </w:r>
      <w:r w:rsidRPr="00DE49AC">
        <w:t xml:space="preserve">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w:t>
      </w:r>
      <w:r>
        <w:t>« </w:t>
      </w:r>
      <w:r w:rsidRPr="00DE49AC">
        <w:t>là où le péché s’est multiplié, la grâce a surabondé</w:t>
      </w:r>
      <w:r>
        <w:t> »</w:t>
      </w:r>
      <w:r w:rsidRPr="00DE49AC">
        <w:t xml:space="preserve"> (Rm </w:t>
      </w:r>
      <w:r>
        <w:t>5,</w:t>
      </w:r>
      <w:r w:rsidRPr="00DE49AC">
        <w:t>20). Notre foi est appelée à voir que l’eau peut être transformée en vin, et à découvrir le grain qui grandit au milieu de l’ivraie. À cinquante ans du Concile Vatican II, m</w:t>
      </w:r>
      <w:r>
        <w:t>ême si nous éprouvons de la dou</w:t>
      </w:r>
      <w:r w:rsidRPr="00DE49AC">
        <w:t>leur pour les misères de notre époque et même si nous sommes loin des optimismes naïfs, le plus grand réalisme ne doit signifier ni une confiance moindre en l’Esprit ni une moindre générosité. En ce sens, nous pouvons écoutons de nouveau les paroles du bienheureux Jean XXIII, en ce jour mémorable du 11 octobre 1962</w:t>
      </w:r>
      <w:r>
        <w:t> :</w:t>
      </w:r>
      <w:r w:rsidRPr="00DE49AC">
        <w:t xml:space="preserve"> </w:t>
      </w:r>
      <w:r>
        <w:t>« </w:t>
      </w:r>
      <w:r w:rsidRPr="00DE49AC">
        <w:t xml:space="preserve">Il arrive souvent que (…) nos oreilles soient offensées en apprenant ce que disent certains qui, bien qu’enflammés de zèle religieux, manquent de justesse de jugement et de pondération dans leur façon de voir 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w:t>
      </w:r>
      <w:r>
        <w:t>succession des temps et les tra</w:t>
      </w:r>
      <w:r w:rsidRPr="00DE49AC">
        <w:t>vaux des hommes, la plupart du temps contre toute attente, atteignent leur fin et disposent tout avec sagesse pour le bien de l’Église, même les événements contraires</w:t>
      </w:r>
      <w:r>
        <w:t> »</w:t>
      </w:r>
      <w:r w:rsidRPr="00DE49AC">
        <w:t>.</w:t>
      </w:r>
      <w:r>
        <w:rPr>
          <w:rStyle w:val="Appelnotedebasdep"/>
        </w:rPr>
        <w:footnoteReference w:id="358"/>
      </w:r>
    </w:p>
    <w:p w:rsidR="00205055" w:rsidRDefault="00205055" w:rsidP="00205055">
      <w:pPr>
        <w:pStyle w:val="Titre5"/>
      </w:pPr>
      <w:bookmarkStart w:id="1372" w:name="_Toc379879056"/>
      <w:bookmarkStart w:id="1373" w:name="_Toc487628736"/>
      <w:r w:rsidRPr="00DE49AC">
        <w:t xml:space="preserve">85. </w:t>
      </w:r>
      <w:r>
        <w:t>Pour une conscience des difficultés et de ses propres limites qui s’appuie sur la foi dans la puissance de la grâce du Christ en portant la croix comme étendard de victoire</w:t>
      </w:r>
      <w:bookmarkEnd w:id="1372"/>
      <w:bookmarkEnd w:id="1373"/>
    </w:p>
    <w:p w:rsidR="00205055" w:rsidRDefault="00205055" w:rsidP="00205055">
      <w:r w:rsidRPr="00DE49AC">
        <w:t>Une des plus</w:t>
      </w:r>
      <w:r>
        <w:t xml:space="preserve"> sérieuses tentations qui étouf</w:t>
      </w:r>
      <w:r w:rsidRPr="00DE49AC">
        <w:t>fent la ferveur et l’audace est le sens de l’échec, qui nous tr</w:t>
      </w:r>
      <w:r>
        <w:t>ansforment en pessimistes mécon</w:t>
      </w:r>
      <w:r w:rsidRPr="00DE49AC">
        <w:t>tents et déçus au visage assombri. Personne ne peut engager une</w:t>
      </w:r>
      <w:r>
        <w:t xml:space="preserve"> bataille si auparavant il n’es</w:t>
      </w:r>
      <w:r w:rsidRPr="00DE49AC">
        <w:t>père pas pleine</w:t>
      </w:r>
      <w:r>
        <w:t>ment la victoire. Celui qui com</w:t>
      </w:r>
      <w:r w:rsidRPr="00DE49AC">
        <w:t>mence sans confiance a perdu d’avance la moitié de la bataille et enfouit ses talents. Même si c’est avec une douloureuse prise de conscience de ses propres limites, il faut avancer sans se tenir pour battu, et se rappeler ce qu’a dit le Seigneur à saint Paul</w:t>
      </w:r>
      <w:r>
        <w:t> :</w:t>
      </w:r>
      <w:r w:rsidRPr="00DE49AC">
        <w:t xml:space="preserve"> </w:t>
      </w:r>
      <w:r>
        <w:t>« </w:t>
      </w:r>
      <w:r w:rsidRPr="00DE49AC">
        <w:t>Ma grâce te suffit</w:t>
      </w:r>
      <w:r>
        <w:t> : car la puissance se dé</w:t>
      </w:r>
      <w:r w:rsidRPr="00DE49AC">
        <w:t>ploie dans la faiblesse</w:t>
      </w:r>
      <w:r>
        <w:t> »</w:t>
      </w:r>
      <w:r w:rsidRPr="00DE49AC">
        <w:t xml:space="preserve"> (2 Co 1</w:t>
      </w:r>
      <w:r>
        <w:t>2,</w:t>
      </w:r>
      <w:r w:rsidRPr="00DE49AC">
        <w:t>9). Le triomphe chrétien est toujours une croix, mais une croix qui en même temps est un étendard de victoire, qu’on porte avec une tendresse combative contre les assauts du mal. Le mauvais esprit de l’échec est frère de la</w:t>
      </w:r>
      <w:r>
        <w:t xml:space="preserve"> tentation de séparer prématuré</w:t>
      </w:r>
      <w:r w:rsidRPr="00DE49AC">
        <w:t>ment le grain de l’ivraie, produit d’un manque de confiance anxieux et égocentrique.</w:t>
      </w:r>
    </w:p>
    <w:p w:rsidR="00205055" w:rsidRDefault="00205055" w:rsidP="00205055">
      <w:pPr>
        <w:pStyle w:val="Titre5"/>
      </w:pPr>
      <w:bookmarkStart w:id="1374" w:name="_Toc379879057"/>
      <w:bookmarkStart w:id="1375" w:name="_Toc487628737"/>
      <w:r>
        <w:t xml:space="preserve">86. </w:t>
      </w:r>
      <w:r w:rsidRPr="00DE49AC">
        <w:t>A partir de l’expérience de ce désert</w:t>
      </w:r>
      <w:r>
        <w:t xml:space="preserve"> spirituel de notre monde</w:t>
      </w:r>
      <w:r w:rsidRPr="00DE49AC">
        <w:t>, découvrir de nouveau la joie de croire</w:t>
      </w:r>
      <w:r>
        <w:t xml:space="preserve"> et être des « personnes amphores » qui donnent à boire aux autres jusque sur la croix… </w:t>
      </w:r>
      <w:r w:rsidRPr="00DE49AC">
        <w:t>Ne nous laissons pas voler l’espérance</w:t>
      </w:r>
      <w:r>
        <w:t> !</w:t>
      </w:r>
      <w:bookmarkEnd w:id="1374"/>
      <w:bookmarkEnd w:id="1375"/>
    </w:p>
    <w:p w:rsidR="00205055" w:rsidRPr="00DE49AC" w:rsidRDefault="00205055" w:rsidP="00205055">
      <w:r w:rsidRPr="00DE49AC">
        <w:t>Il est évident que s’est produite dans certaines régi</w:t>
      </w:r>
      <w:r>
        <w:t>ons une “désertification” spiri</w:t>
      </w:r>
      <w:r w:rsidRPr="00DE49AC">
        <w:t xml:space="preserve">tuelle, fruit du projet de sociétés qui veulent se construire sans </w:t>
      </w:r>
      <w:r>
        <w:t>Dieu ou qui détruisent leurs ra</w:t>
      </w:r>
      <w:r w:rsidRPr="00DE49AC">
        <w:t xml:space="preserve">cines chrétiennes. Là </w:t>
      </w:r>
      <w:r>
        <w:t>« </w:t>
      </w:r>
      <w:r w:rsidRPr="00DE49AC">
        <w:t xml:space="preserve">le monde chrétien devient stérile, et s’épuise comme une terre surexploitée, </w:t>
      </w:r>
      <w:r w:rsidRPr="00DE49AC">
        <w:lastRenderedPageBreak/>
        <w:t>qui se transforme en sable</w:t>
      </w:r>
      <w:r>
        <w:t> »</w:t>
      </w:r>
      <w:r w:rsidRPr="00DE49AC">
        <w:t>.</w:t>
      </w:r>
      <w:r>
        <w:rPr>
          <w:rStyle w:val="Appelnotedebasdep"/>
        </w:rPr>
        <w:footnoteReference w:id="359"/>
      </w:r>
      <w:r w:rsidRPr="00DE49AC">
        <w:t xml:space="preserve"> Dans d’autres pays, la violente résistance au christianisme oblige les chrétiens à vivre leur foi presqu’en cachette dans le pays qu’ils aiment. C’est une autre forme très douloureuse de désert. Même sa propre famille ou son propre milieu de travail peuvent être cet environnement aride où on doit conserver la foi et chercher à la répandre. Mais </w:t>
      </w:r>
      <w:r>
        <w:t>« </w:t>
      </w:r>
      <w:r w:rsidRPr="00DE49AC">
        <w:t>c’est justement à partir de l’expérience de ce désert, de ce vide, que nous pouvons découvrir de nouveau la joie de croire, son importance vitale pour nous, les hommes et le</w:t>
      </w:r>
      <w:r>
        <w:t>s femmes. Dans le désert, on re</w:t>
      </w:r>
      <w:r w:rsidRPr="00DE49AC">
        <w:t>découvre la valeur de ce qui est essentiel pour vivre</w:t>
      </w:r>
      <w:r>
        <w:t> ;</w:t>
      </w:r>
      <w:r w:rsidRPr="00DE49AC">
        <w:t xml:space="preserve"> ainsi dans le monde contemporain les signes de la soif de Dieu, du sens ultime de la vie, sont inno</w:t>
      </w:r>
      <w:r>
        <w:t>mbrables bien que souvent expri</w:t>
      </w:r>
      <w:r w:rsidRPr="00DE49AC">
        <w:t>més de façon implicite ou négative. Et, dans le désert, il faut surtout des personnes de foi qui, par l’exemple de leur vie, montrent le chemin vers la Terre promise et ainsi tiennent en éveil l’espérance</w:t>
      </w:r>
      <w:r>
        <w:t> »</w:t>
      </w:r>
      <w:r w:rsidRPr="00DE49AC">
        <w:t>.</w:t>
      </w:r>
      <w:r>
        <w:rPr>
          <w:rStyle w:val="Appelnotedebasdep"/>
        </w:rPr>
        <w:footnoteReference w:id="360"/>
      </w:r>
      <w:r w:rsidRPr="00DE49AC">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w:t>
      </w:r>
      <w:r>
        <w:t> !</w:t>
      </w:r>
    </w:p>
    <w:p w:rsidR="00205055" w:rsidRPr="00D510FC" w:rsidRDefault="00205055" w:rsidP="00205055">
      <w:pPr>
        <w:pStyle w:val="Titre4"/>
      </w:pPr>
      <w:bookmarkStart w:id="1376" w:name="_Toc379381983"/>
      <w:bookmarkStart w:id="1377" w:name="_Toc379879058"/>
      <w:bookmarkStart w:id="1378" w:name="_Toc487628738"/>
      <w:r w:rsidRPr="00DE49AC">
        <w:t>Oui aux relations nouvelles engendrées par Jésus Christ</w:t>
      </w:r>
      <w:bookmarkEnd w:id="1376"/>
      <w:bookmarkEnd w:id="1377"/>
      <w:bookmarkEnd w:id="1378"/>
    </w:p>
    <w:p w:rsidR="00205055" w:rsidRDefault="00205055" w:rsidP="00205055">
      <w:pPr>
        <w:pStyle w:val="Titre5"/>
      </w:pPr>
      <w:bookmarkStart w:id="1379" w:name="_Toc379879059"/>
      <w:bookmarkStart w:id="1380" w:name="_Toc487628739"/>
      <w:r>
        <w:t xml:space="preserve">87. Entrer dans le monde de la communication, le transformer </w:t>
      </w:r>
      <w:r w:rsidRPr="00DE49AC">
        <w:t>en plus grandes possibilités de rencontre et de solidarité entre tous</w:t>
      </w:r>
      <w:r>
        <w:t>, ne pas se fermer sur soi-même</w:t>
      </w:r>
      <w:bookmarkEnd w:id="1379"/>
      <w:bookmarkEnd w:id="1380"/>
    </w:p>
    <w:p w:rsidR="00205055" w:rsidRPr="00DE49AC" w:rsidRDefault="00205055" w:rsidP="00205055">
      <w:r w:rsidRPr="00DE49AC">
        <w:t>De nos jours, alors que les réseaux et les instruments de la communication humaine ont atteint un niveau de développement inédit, nous ressentons la néc</w:t>
      </w:r>
      <w:r>
        <w:t>essité de découvrir et de trans</w:t>
      </w:r>
      <w:r w:rsidRPr="00DE49AC">
        <w:t>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w:t>
      </w:r>
      <w:r>
        <w:t> !</w:t>
      </w:r>
      <w:r w:rsidRPr="00DE49AC">
        <w:t xml:space="preserve"> Sortir de soi-même pour s’unir aux autres fait du bien. S’enfermer sur soi-même signifie goûter au venin amer de l’immanence, et en tout choix égoïste que nous faisons, l’humanité aura le dessous.</w:t>
      </w:r>
    </w:p>
    <w:p w:rsidR="00205055" w:rsidRDefault="00205055" w:rsidP="00205055">
      <w:pPr>
        <w:pStyle w:val="Titre5"/>
      </w:pPr>
      <w:bookmarkStart w:id="1381" w:name="_Toc379879060"/>
      <w:bookmarkStart w:id="1382" w:name="_Toc487628740"/>
      <w:r>
        <w:t xml:space="preserve">88. l’Évangile nous invite </w:t>
      </w:r>
      <w:r w:rsidRPr="00DE49AC">
        <w:t>à courir le risque de la rencontre avec le visage de l’autre, avec sa présence physique qui interpelle, avec sa souffrance et ses demandes, avec sa joie contagieuse dans un constant corps à corps</w:t>
      </w:r>
      <w:r>
        <w:t xml:space="preserve">. </w:t>
      </w:r>
      <w:r w:rsidRPr="00DE49AC">
        <w:t>Dans son incarnation, le Fils de Dieu nous a invités à la révolution de la tendresse.</w:t>
      </w:r>
      <w:bookmarkEnd w:id="1381"/>
      <w:bookmarkEnd w:id="1382"/>
    </w:p>
    <w:p w:rsidR="00205055" w:rsidRPr="00DE49AC" w:rsidRDefault="00205055" w:rsidP="00205055">
      <w:r w:rsidRPr="00DE49AC">
        <w:t>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w:t>
      </w:r>
      <w:r>
        <w:t>ême ils visent des relations in</w:t>
      </w:r>
      <w:r w:rsidRPr="00DE49AC">
        <w:t>terpersonnelles seulement à travers des appareils sophistiqués, des écrans et des systèmes qu’on peut mettre en marche et arrêter sur commande. Pendant ce temp</w:t>
      </w:r>
      <w:r>
        <w:t>s-là l’Évangile nous invite tou</w:t>
      </w:r>
      <w:r w:rsidRPr="00DE49AC">
        <w:t xml:space="preserve">jours à courir le risque de la rencontre avec le visage de l’autre, avec sa présence physique qui interpelle, avec sa souffrance et ses demandes, avec sa joie contagieuse dans un constant corps à corps. La foi authentique dans le Fils de Dieu fait </w:t>
      </w:r>
      <w:r w:rsidRPr="00DE49AC">
        <w:lastRenderedPageBreak/>
        <w:t>chair est ins</w:t>
      </w:r>
      <w:r>
        <w:t>éparable du don de soi, de l’ap</w:t>
      </w:r>
      <w:r w:rsidRPr="00DE49AC">
        <w:t>partenance à la communauté, du service, de la réconciliation avec la chair des autres. Dans son incarnation, le Fils de Dieu nous a invités à la révolution de la tendresse.</w:t>
      </w:r>
    </w:p>
    <w:p w:rsidR="00205055" w:rsidRDefault="00205055" w:rsidP="00205055">
      <w:pPr>
        <w:pStyle w:val="Titre5"/>
      </w:pPr>
      <w:bookmarkStart w:id="1383" w:name="_Toc379381986"/>
      <w:bookmarkStart w:id="1384" w:name="_Toc379879061"/>
      <w:bookmarkStart w:id="1385" w:name="_Toc487628741"/>
      <w:r w:rsidRPr="00DE49AC">
        <w:t xml:space="preserve">89. Répondre adéquatement à la soif de Dieu de beaucoup de personnes, afin qu’elles ne cherchent </w:t>
      </w:r>
      <w:r>
        <w:t>pas à l’assouvir avec des propo</w:t>
      </w:r>
      <w:r w:rsidRPr="00DE49AC">
        <w:t>sitions aliénantes ou avec un Jésus Christ sans chair et sans un engagement avec l’autre</w:t>
      </w:r>
      <w:bookmarkEnd w:id="1383"/>
      <w:bookmarkEnd w:id="1384"/>
      <w:bookmarkEnd w:id="1385"/>
    </w:p>
    <w:p w:rsidR="00205055" w:rsidRPr="00DE49AC" w:rsidRDefault="00205055" w:rsidP="00205055">
      <w:r w:rsidRPr="00DE49AC">
        <w:t>L’isolement, qui est une forme de l’immanentisme, peu</w:t>
      </w:r>
      <w:r>
        <w:t>t s’exprimer dans une fausse au</w:t>
      </w:r>
      <w:r w:rsidRPr="00DE49AC">
        <w:t>tonomie qui exclut Dieu et qui pourtant peut aussi trouver d</w:t>
      </w:r>
      <w:r>
        <w:t>ans le religieux une forme d’es</w:t>
      </w:r>
      <w:r w:rsidRPr="00DE49AC">
        <w:t xml:space="preserve">prit de consommation spirituelle à la portée de son individualisme maladif. Le retour au sacré et la recherche spirituelle qui caractérisent notre époque, sont des phénomènes ambigus. Mais plus que l’athéisme, aujourd’hui nous sommes face au défi de répondre adéquatement à la soif de Dieu de beaucoup de personnes, afin qu’elles ne cherchent </w:t>
      </w:r>
      <w:r>
        <w:t>pas à l’assouvir avec des propo</w:t>
      </w:r>
      <w:r w:rsidRPr="00DE49AC">
        <w:t>sitions aliénantes ou avec un Jésus Christ sans chair et sans un engagement avec l’autre. Si elles ne trouvent pas dans l’Église une spiritualité qui les guérisse, les libère, les comble de vie et de paix et les appelle en même temps à la communion solidaire et à la féc</w:t>
      </w:r>
      <w:r>
        <w:t>ondité missionnaire, elles fini</w:t>
      </w:r>
      <w:r w:rsidRPr="00DE49AC">
        <w:t>ront par être trompées par des propositions qui n’humanisent pas ni ne rendent gloire à Dieu.</w:t>
      </w:r>
    </w:p>
    <w:p w:rsidR="00205055" w:rsidRDefault="00205055" w:rsidP="00205055">
      <w:pPr>
        <w:pStyle w:val="Titre5"/>
      </w:pPr>
      <w:bookmarkStart w:id="1386" w:name="_Toc379381987"/>
      <w:bookmarkStart w:id="1387" w:name="_Toc379879062"/>
      <w:bookmarkStart w:id="1388" w:name="_Toc487628742"/>
      <w:r w:rsidRPr="00DE49AC">
        <w:t xml:space="preserve">90. </w:t>
      </w:r>
      <w:r>
        <w:t>L</w:t>
      </w:r>
      <w:r w:rsidRPr="00DE49AC">
        <w:t>’engouement pour diverses formes de “spiritualité du bien-être” sans communauté, pour une “théo</w:t>
      </w:r>
      <w:r>
        <w:t>logie de la prospérité” sans en</w:t>
      </w:r>
      <w:r w:rsidRPr="00DE49AC">
        <w:t>gagements fraternels, ou pour des expériences subjectives sans vi</w:t>
      </w:r>
      <w:r>
        <w:t>sage</w:t>
      </w:r>
      <w:bookmarkEnd w:id="1386"/>
      <w:bookmarkEnd w:id="1387"/>
      <w:bookmarkEnd w:id="1388"/>
    </w:p>
    <w:p w:rsidR="00205055" w:rsidRPr="00DE49AC" w:rsidRDefault="00205055" w:rsidP="00205055">
      <w:r w:rsidRPr="00DE49AC">
        <w:t>Les formes propres à la religiosité populaire sont incarnées, parce qu’elles sont nées de l’incarnation de la foi chrétienne dans une culture populaire. Pour c</w:t>
      </w:r>
      <w:r>
        <w:t>ela même, elles incluent une re</w:t>
      </w:r>
      <w:r w:rsidRPr="00DE49AC">
        <w:t xml:space="preserve">lation personnelle, non pas avec des énergies qui harmonisent mais avec Dieu, avec Jésus Christ, avec Marie, avec un saint. Ils ont un corps, ils ont des visages. Les formes propres à la religiosité populaire sont </w:t>
      </w:r>
      <w:r>
        <w:t>adaptées pour nourrir des poten</w:t>
      </w:r>
      <w:r w:rsidRPr="00DE49AC">
        <w:t>tialités relationnelles et non pas tant des fuites individualistes. En</w:t>
      </w:r>
      <w:r>
        <w:t xml:space="preserve"> d’autres secteurs de nos socié</w:t>
      </w:r>
      <w:r w:rsidRPr="00DE49AC">
        <w:t>tés grandit l’engouement pour diverses formes de “spiritualité du bien-être” sans communauté, pour une “théo</w:t>
      </w:r>
      <w:r>
        <w:t>logie de la prospérité” sans en</w:t>
      </w:r>
      <w:r w:rsidRPr="00DE49AC">
        <w:t>gagements fraternels, ou pour des expériences subjectives sans vi</w:t>
      </w:r>
      <w:r>
        <w:t>sage, qui se réduisent à une re</w:t>
      </w:r>
      <w:r w:rsidRPr="00DE49AC">
        <w:t>cherche intérieure immanentiste.</w:t>
      </w:r>
    </w:p>
    <w:p w:rsidR="00205055" w:rsidRDefault="00205055" w:rsidP="00205055">
      <w:pPr>
        <w:pStyle w:val="Titre5"/>
      </w:pPr>
      <w:bookmarkStart w:id="1389" w:name="_Toc379879063"/>
      <w:bookmarkStart w:id="1390" w:name="_Toc487628743"/>
      <w:r w:rsidRPr="00DE49AC">
        <w:t xml:space="preserve">91. </w:t>
      </w:r>
      <w:r>
        <w:t>Ne pas fuir une relation personnelle et engagée avec Dieu et avec les autres, acceptés</w:t>
      </w:r>
      <w:r w:rsidRPr="00DE49AC">
        <w:t xml:space="preserve"> comme com</w:t>
      </w:r>
      <w:r>
        <w:t xml:space="preserve">pagnons de route en découvrant </w:t>
      </w:r>
      <w:r w:rsidRPr="00DE49AC">
        <w:t>Jésus dans le</w:t>
      </w:r>
      <w:r>
        <w:t>ur</w:t>
      </w:r>
      <w:r w:rsidRPr="00DE49AC">
        <w:t xml:space="preserve"> visage</w:t>
      </w:r>
      <w:bookmarkEnd w:id="1389"/>
      <w:bookmarkEnd w:id="1390"/>
      <w:r w:rsidRPr="00DE49AC">
        <w:t xml:space="preserve"> </w:t>
      </w:r>
    </w:p>
    <w:p w:rsidR="00205055" w:rsidRDefault="00205055" w:rsidP="00205055">
      <w:r w:rsidRPr="00DE49AC">
        <w:t>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w:t>
      </w:r>
      <w:r>
        <w:t> :</w:t>
      </w:r>
      <w:r w:rsidRPr="00DE49AC">
        <w:t xml:space="preserve"> </w:t>
      </w:r>
      <w:r>
        <w:t>« </w:t>
      </w:r>
      <w:r w:rsidRPr="00DE49AC">
        <w:t xml:space="preserve">Imaginatio </w:t>
      </w:r>
      <w:r>
        <w:t xml:space="preserve">locorum et mutatio multos fefel </w:t>
      </w:r>
      <w:r w:rsidRPr="00DE49AC">
        <w:t>lit</w:t>
      </w:r>
      <w:r>
        <w:t> »</w:t>
      </w:r>
      <w:r w:rsidRPr="00DE49AC">
        <w:t>.</w:t>
      </w:r>
      <w:r>
        <w:rPr>
          <w:rStyle w:val="Appelnotedebasdep"/>
        </w:rPr>
        <w:footnoteReference w:id="361"/>
      </w:r>
      <w:r w:rsidRPr="00DE49AC">
        <w:t xml:space="preserve"> C’est un faux remède qui rend malade le </w:t>
      </w:r>
      <w:r>
        <w:t>cœur</w:t>
      </w:r>
      <w:r w:rsidRPr="00DE49AC">
        <w:t xml:space="preserve">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w:t>
      </w:r>
      <w:r>
        <w:t>essions in</w:t>
      </w:r>
      <w:r w:rsidRPr="00DE49AC">
        <w:t>justes ou des ingratitudes, sans jamais nous lasser de choisir la fraternité.</w:t>
      </w:r>
      <w:r>
        <w:rPr>
          <w:rStyle w:val="Appelnotedebasdep"/>
        </w:rPr>
        <w:footnoteReference w:id="362"/>
      </w:r>
    </w:p>
    <w:p w:rsidR="00205055" w:rsidRDefault="00205055" w:rsidP="00205055">
      <w:pPr>
        <w:pStyle w:val="Titre5"/>
      </w:pPr>
      <w:bookmarkStart w:id="1391" w:name="_Toc379381989"/>
      <w:bookmarkStart w:id="1392" w:name="_Toc379879064"/>
      <w:bookmarkStart w:id="1393" w:name="_Toc487628744"/>
      <w:r>
        <w:lastRenderedPageBreak/>
        <w:t xml:space="preserve">92. Entrer dans une fraternité mystique contemplative qui découvre </w:t>
      </w:r>
      <w:r w:rsidRPr="00DE49AC">
        <w:t>Dieu en chaque être humain</w:t>
      </w:r>
      <w:r>
        <w:t xml:space="preserve"> et sait supporter </w:t>
      </w:r>
      <w:r w:rsidRPr="00DE49AC">
        <w:t>les désagréments du vivre ensemble</w:t>
      </w:r>
      <w:r>
        <w:t xml:space="preserve">… </w:t>
      </w:r>
      <w:r w:rsidRPr="00DE49AC">
        <w:t>Ne nous laissons pas voler la communauté</w:t>
      </w:r>
      <w:r>
        <w:t> !</w:t>
      </w:r>
      <w:bookmarkEnd w:id="1391"/>
      <w:bookmarkEnd w:id="1392"/>
      <w:bookmarkEnd w:id="1393"/>
    </w:p>
    <w:p w:rsidR="00205055" w:rsidRDefault="00205055" w:rsidP="00205055">
      <w:r w:rsidRPr="00DE49AC">
        <w:t xml:space="preserve">Il y a là la vraie guérison, du moment que notre façon d’être en relation avec les autres, en nous guérissant réellement au lieu de nous rendre malade, est une fraternité mystique, contemplative, qui sait regarder la grandeur sacrée du prochain, découvrir Dieu en chaque être humain, qui sait supporter les désagréments du vivre ensemble en s’accrochant à l’amour de Dieu, qui sait ouvrir le </w:t>
      </w:r>
      <w:r>
        <w:t>cœur</w:t>
      </w:r>
      <w:r w:rsidRPr="00DE49AC">
        <w:t xml:space="preserve"> à l’amour divin pour chercher le bonheur des autres comme le fait leur Père qui est bon. En cette époque précisément, et aussi là où se trouve un </w:t>
      </w:r>
      <w:r>
        <w:t>« </w:t>
      </w:r>
      <w:r w:rsidRPr="00DE49AC">
        <w:t>petit troupeau</w:t>
      </w:r>
      <w:r>
        <w:t> » (Lc 12,32), les dis</w:t>
      </w:r>
      <w:r w:rsidRPr="00DE49AC">
        <w:t xml:space="preserve">ciples du Seigneur sont appelés à vivre comme une communauté qui soit sel de la terre et lumière du monde (cf. Mt </w:t>
      </w:r>
      <w:r>
        <w:t>5,13-16). Ils sont appelés à té</w:t>
      </w:r>
      <w:r w:rsidRPr="00DE49AC">
        <w:t>moigner de leur appartenance évangélisatrice de façon toujours nouvelle.</w:t>
      </w:r>
      <w:r>
        <w:rPr>
          <w:rStyle w:val="Appelnotedebasdep"/>
        </w:rPr>
        <w:footnoteReference w:id="363"/>
      </w:r>
      <w:r w:rsidRPr="00DE49AC">
        <w:t xml:space="preserve"> Ne nous laissons pas voler la communauté</w:t>
      </w:r>
      <w:r>
        <w:t> !</w:t>
      </w:r>
    </w:p>
    <w:p w:rsidR="00205055" w:rsidRPr="00D510FC" w:rsidRDefault="00205055" w:rsidP="00205055">
      <w:pPr>
        <w:pStyle w:val="Titre4"/>
      </w:pPr>
      <w:bookmarkStart w:id="1394" w:name="_Toc379381990"/>
      <w:bookmarkStart w:id="1395" w:name="_Toc379879065"/>
      <w:bookmarkStart w:id="1396" w:name="_Toc487628745"/>
      <w:r w:rsidRPr="00DE49AC">
        <w:t>Non à la mondanité spirituelle</w:t>
      </w:r>
      <w:bookmarkEnd w:id="1394"/>
      <w:bookmarkEnd w:id="1395"/>
      <w:bookmarkEnd w:id="1396"/>
      <w:r>
        <w:t xml:space="preserve"> </w:t>
      </w:r>
    </w:p>
    <w:p w:rsidR="00205055" w:rsidRDefault="00205055" w:rsidP="00205055">
      <w:pPr>
        <w:pStyle w:val="Titre5"/>
      </w:pPr>
      <w:bookmarkStart w:id="1397" w:name="_Toc379381991"/>
      <w:bookmarkStart w:id="1398" w:name="_Toc379879066"/>
      <w:bookmarkStart w:id="1399" w:name="_Toc487628746"/>
      <w:r>
        <w:t xml:space="preserve">93. Elle </w:t>
      </w:r>
      <w:r w:rsidRPr="00DE49AC">
        <w:t>se cache derrière des apparences de religiosité et même d’amour de l’Église</w:t>
      </w:r>
      <w:r>
        <w:t xml:space="preserve"> et consiste à chercher sa propre gloire</w:t>
      </w:r>
      <w:bookmarkEnd w:id="1397"/>
      <w:bookmarkEnd w:id="1398"/>
      <w:bookmarkEnd w:id="1399"/>
    </w:p>
    <w:p w:rsidR="00205055" w:rsidRPr="00DE49AC" w:rsidRDefault="00205055" w:rsidP="00205055">
      <w:r w:rsidRPr="00DE49AC">
        <w:t>La mondanité spirituelle, qui se cache derrière des apparences de religiosité et même d’amour de l’Église, consiste à rechercher, au lieu de la gloire du Seigneur, la gloire humaine et le bien-être personnel. C’est ce que le Seigneur reprochait aux pharisiens</w:t>
      </w:r>
      <w:r>
        <w:t> :</w:t>
      </w:r>
      <w:r w:rsidRPr="00DE49AC">
        <w:t xml:space="preserve"> </w:t>
      </w:r>
      <w:r>
        <w:t>« Comment pou</w:t>
      </w:r>
      <w:r w:rsidRPr="00DE49AC">
        <w:t>vez-vous croire, vous qui recevez la gloire les uns des autres, et ne cherchez pas la gloire qui vient du Dieu unique</w:t>
      </w:r>
      <w:r>
        <w:t> ? »</w:t>
      </w:r>
      <w:r w:rsidRPr="00DE49AC">
        <w:t xml:space="preserve"> (Jn </w:t>
      </w:r>
      <w:r>
        <w:t>5,</w:t>
      </w:r>
      <w:r w:rsidRPr="00DE49AC">
        <w:t xml:space="preserve">44). Il s’agit d’une manière subtile de rechercher </w:t>
      </w:r>
      <w:r>
        <w:t>« </w:t>
      </w:r>
      <w:r w:rsidRPr="00DE49AC">
        <w:t>ses propres intérêts, non ceux de Jésus-Christ</w:t>
      </w:r>
      <w:r>
        <w:t> »</w:t>
      </w:r>
      <w:r w:rsidRPr="00DE49AC">
        <w:t xml:space="preserve"> (Ph </w:t>
      </w:r>
      <w:r>
        <w:t>2,</w:t>
      </w:r>
      <w:r w:rsidRPr="00DE49AC">
        <w:t>21). Elle prend de nombreuses formes, suivant le type de personne et la circonstance dans laquelle elle s’insinue. Du moment qu’elle es</w:t>
      </w:r>
      <w:r>
        <w:t>t liée à la recherche de l’appa</w:t>
      </w:r>
      <w:r w:rsidRPr="00DE49AC">
        <w:t xml:space="preserve">rence, elle ne </w:t>
      </w:r>
      <w:r>
        <w:t>s’accompagne pas toujours de pé</w:t>
      </w:r>
      <w:r w:rsidRPr="00DE49AC">
        <w:t xml:space="preserve">chés publics, et, </w:t>
      </w:r>
      <w:r>
        <w:t>extérieurement, tout semble cor</w:t>
      </w:r>
      <w:r w:rsidRPr="00DE49AC">
        <w:t xml:space="preserve">rect. Mais si elle envahissait l’Église, </w:t>
      </w:r>
      <w:r>
        <w:t>« </w:t>
      </w:r>
      <w:r w:rsidRPr="00DE49AC">
        <w:t>elle serait infiniment plus désastreuse qu’une quelconque autre mondanité simplement morale</w:t>
      </w:r>
      <w:r>
        <w:t> »</w:t>
      </w:r>
      <w:r w:rsidRPr="00DE49AC">
        <w:t>.</w:t>
      </w:r>
      <w:r>
        <w:rPr>
          <w:rStyle w:val="Appelnotedebasdep"/>
        </w:rPr>
        <w:footnoteReference w:id="364"/>
      </w:r>
    </w:p>
    <w:p w:rsidR="00205055" w:rsidRDefault="00205055" w:rsidP="00205055">
      <w:pPr>
        <w:pStyle w:val="Titre5"/>
      </w:pPr>
      <w:bookmarkStart w:id="1400" w:name="_Toc379381992"/>
      <w:bookmarkStart w:id="1401" w:name="_Toc379879067"/>
      <w:bookmarkStart w:id="1402" w:name="_Toc487628747"/>
      <w:r>
        <w:t xml:space="preserve">94. Deux formes de mondanité spirituelle : </w:t>
      </w:r>
      <w:r w:rsidRPr="00DE49AC">
        <w:t>l’attrait du gnosticisme</w:t>
      </w:r>
      <w:r>
        <w:t xml:space="preserve"> et </w:t>
      </w:r>
      <w:r w:rsidRPr="00DE49AC">
        <w:t>le néo-pélagi</w:t>
      </w:r>
      <w:r>
        <w:t>anisme autoré</w:t>
      </w:r>
      <w:r w:rsidRPr="00DE49AC">
        <w:t>férentiel et prométhéen</w:t>
      </w:r>
      <w:bookmarkEnd w:id="1400"/>
      <w:bookmarkEnd w:id="1401"/>
      <w:bookmarkEnd w:id="1402"/>
    </w:p>
    <w:p w:rsidR="00205055" w:rsidRPr="00DE49AC" w:rsidRDefault="00205055" w:rsidP="00205055">
      <w:r w:rsidRPr="00DE49AC">
        <w:t>Cette mo</w:t>
      </w:r>
      <w:r>
        <w:t>ndanité peut s’alimenter spécia</w:t>
      </w:r>
      <w:r w:rsidRPr="00DE49AC">
        <w:t>lement de deux manières profondément liées entre elles. L’une est l’attrait du gnosticisme, 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 L’autre est le néo-pélagi</w:t>
      </w:r>
      <w:r>
        <w:t>anisme autoré</w:t>
      </w:r>
      <w:r w:rsidRPr="00DE49AC">
        <w:t>férentiel et prométhéen de ceux qui, en définitive, font confiance uniquement à leurs propres forces et se sentent supérieurs aux autres parce qu’ils observent des normes déterminées ou parce qu’ils sont inébranlablement fidèles à un certain style cat</w:t>
      </w:r>
      <w:r>
        <w:t>holique justement propre au pas</w:t>
      </w:r>
      <w:r w:rsidRPr="00DE49AC">
        <w:t>sé. C’est une prés</w:t>
      </w:r>
      <w:r>
        <w:t>umée sécurité doctrinale ou dis</w:t>
      </w:r>
      <w:r w:rsidRPr="00DE49AC">
        <w:t xml:space="preserve">ciplinaire qui donne lieu à un élitisme narcissique et autoritaire, où, au lieu d’évangéliser, on analyse et </w:t>
      </w:r>
      <w:r w:rsidRPr="00DE49AC">
        <w:lastRenderedPageBreak/>
        <w:t xml:space="preserve">classifie les autres, et, au lieu de faciliter l’accès à la grâce, les énergies s’usent dans le contrôle. Dans les deux cas, ni Jésus-Christ, ni les autres n’intéressent </w:t>
      </w:r>
      <w:r>
        <w:t>vraiment. Ce sont les manifesta</w:t>
      </w:r>
      <w:r w:rsidRPr="00DE49AC">
        <w:t xml:space="preserve">tions d’un immanentisme anthropocentrique. Il n’est pas possible d’imaginer que de ces formes réductrices de christianisme, puisse surgir un authentique dynamisme évangélisateur. </w:t>
      </w:r>
    </w:p>
    <w:p w:rsidR="00205055" w:rsidRDefault="00205055" w:rsidP="00205055">
      <w:pPr>
        <w:pStyle w:val="Titre5"/>
      </w:pPr>
      <w:bookmarkStart w:id="1403" w:name="_Toc379381993"/>
      <w:bookmarkStart w:id="1404" w:name="_Toc379879068"/>
      <w:bookmarkStart w:id="1405" w:name="_Toc487628748"/>
      <w:r>
        <w:t xml:space="preserve">95. </w:t>
      </w:r>
      <w:r w:rsidRPr="00DE49AC">
        <w:t>Cette obscure mondanité se manifeste par de nombreuses attitudes apparemment opposées mais avec la même prétention de “dominer l’espace de l’Église”</w:t>
      </w:r>
      <w:bookmarkEnd w:id="1403"/>
      <w:bookmarkEnd w:id="1404"/>
      <w:bookmarkEnd w:id="1405"/>
    </w:p>
    <w:p w:rsidR="00205055" w:rsidRPr="00DE49AC" w:rsidRDefault="00205055" w:rsidP="00205055">
      <w:r w:rsidRPr="00DE49AC">
        <w:t>Cette obscure mondanité se manifeste par de nombreuses attitudes apparemment opposées mais avec la même prétention de “dominer l’espace de l’Église”. Dans certaines d’entre elles on note un soin ostentatoire de la liturgie, de la doctrine ou du prestige de l’Église, mais sans que la réelle insertion de l’Évangile dans le Peuple de Dieu et dans les besoins concrets de l’histoire ne les préoccupe. De cette façon la vie de l’Église se transforme en une pièce de musée, ou devient la propriété d’un petit nombre. Dans d’autres, la même mondanité spirituelle se cache derrière la fascination de pouvoir montrer des conquêtes sociales et politiques, ou dans une vaine gloire liée à la gestion d’affaires pratiques, ou dans une attraction vers les dynamiques d’auto-estime et de réalisation autoréférentielle. Elle peut aussi se traduire par diverses manières de se montrer soi-même engagé dans une intense vie sociale, remplie de voyages, de réunions, de dîners, de réceptions. Ou bien elle s’exerce par un fonctionnalisme de manager, chargé de statistiques, de planifications, d’évaluations, où le principal bénéficiaire n’est pas le Peuple de Dieu mais plutôt l’Église en tant qu’organisation. Dans tous les cas, elle est privée du sceau du Christ incarné, crucifié et ressuscité, elle se renferme en groupes d’élites, elle ne va pas réellement à la recherche de ceux qui sont loin, ni des immenses multitudes assoiffées du Christ</w:t>
      </w:r>
      <w:r>
        <w:t>. Il n’y a plus de ferveur évan</w:t>
      </w:r>
      <w:r w:rsidRPr="00DE49AC">
        <w:t>gélique, mais la fa</w:t>
      </w:r>
      <w:r>
        <w:t>usse jouissance d’une autosatis</w:t>
      </w:r>
      <w:r w:rsidRPr="00DE49AC">
        <w:t xml:space="preserve">faction égocentrique. </w:t>
      </w:r>
    </w:p>
    <w:p w:rsidR="00205055" w:rsidRDefault="00205055" w:rsidP="00205055">
      <w:pPr>
        <w:pStyle w:val="Titre5"/>
      </w:pPr>
      <w:bookmarkStart w:id="1406" w:name="_Toc379381994"/>
      <w:bookmarkStart w:id="1407" w:name="_Toc379879069"/>
      <w:bookmarkStart w:id="1408" w:name="_Toc487628749"/>
      <w:r w:rsidRPr="00DE49AC">
        <w:t>96. La vaine gloire de ceux qui préfèrent être des généraux d’armées défaites plutôt</w:t>
      </w:r>
      <w:r>
        <w:t xml:space="preserve"> que de simples soldats </w:t>
      </w:r>
      <w:r w:rsidRPr="00DE49AC">
        <w:t>qui continue à combattre</w:t>
      </w:r>
      <w:r>
        <w:t xml:space="preserve"> et donnent leur vie</w:t>
      </w:r>
      <w:bookmarkEnd w:id="1406"/>
      <w:bookmarkEnd w:id="1407"/>
      <w:bookmarkEnd w:id="1408"/>
    </w:p>
    <w:p w:rsidR="00205055" w:rsidRDefault="00205055" w:rsidP="00205055">
      <w:r w:rsidRPr="00DE49AC">
        <w:t>Dans ce contexte, se nourrit la vaine gloire de ceux qui se contentent d’avoir q</w:t>
      </w:r>
      <w:r>
        <w:t>uelque pou</w:t>
      </w:r>
      <w:r w:rsidRPr="00DE49AC">
        <w:t>voir et qui préfèrent être des généraux d’armées défaites plutôt</w:t>
      </w:r>
      <w:r>
        <w:t xml:space="preserve"> que de simples soldats d’un es</w:t>
      </w:r>
      <w:r w:rsidRPr="00DE49AC">
        <w:t>cadron qui continue à combattre. Combien de fois rêvons-no</w:t>
      </w:r>
      <w:r>
        <w:t>us de plans apostoliques, expan</w:t>
      </w:r>
      <w:r w:rsidRPr="00DE49AC">
        <w:t>sionnistes, méticuleux et bien dessinés, typiques des généraux défaits</w:t>
      </w:r>
      <w:r>
        <w:t> !</w:t>
      </w:r>
      <w:r w:rsidRPr="00DE49AC">
        <w:t xml:space="preserve"> Ainsi nous renions notre histoire d’Église, qui est glorieuse en tant qu’elle est histoire de sacrifices, d’espérance, de lutte quotidienne, de vie dépensée dans le service, de constance dans le travail pénible, parce que tout travail est accompli à la “sueur de notre front”. A l’inverse, nou</w:t>
      </w:r>
      <w:r>
        <w:t>s nous attardons comme des vani</w:t>
      </w:r>
      <w:r w:rsidRPr="00DE49AC">
        <w:t xml:space="preserve">teux qui disent ce “qu’on devrait faire” – le péché du “on devrait faire” – comme des maîtres spirituels et des experts en pastorale qui donnent des instructions tout en restant au dehors. Nous entretenons sans fin notre imagination et nous perdons le contact avec la réalité douloureuse de notre peuple fidèle. </w:t>
      </w:r>
    </w:p>
    <w:p w:rsidR="00205055" w:rsidRDefault="00205055" w:rsidP="00205055">
      <w:pPr>
        <w:pStyle w:val="Titre5"/>
      </w:pPr>
      <w:bookmarkStart w:id="1409" w:name="_Toc379879070"/>
      <w:bookmarkStart w:id="1410" w:name="_Toc487628750"/>
      <w:r>
        <w:t xml:space="preserve">97. Eviter ce mondanisme </w:t>
      </w:r>
      <w:r w:rsidRPr="00DE49AC">
        <w:t>en mettant l’Église en mouvement de sortie d</w:t>
      </w:r>
      <w:r>
        <w:t>e soi, de mission centrée en Jé</w:t>
      </w:r>
      <w:r w:rsidRPr="00DE49AC">
        <w:t>sus Christ, d’engagement envers les pauvres</w:t>
      </w:r>
      <w:r>
        <w:t xml:space="preserve">, </w:t>
      </w:r>
      <w:r w:rsidRPr="00DE49AC">
        <w:t>en savo</w:t>
      </w:r>
      <w:r>
        <w:t xml:space="preserve">urant l’air pur du Saint Esprit… </w:t>
      </w:r>
      <w:r w:rsidRPr="00DE49AC">
        <w:t>Ne nous laissons pas voler l’Évangile</w:t>
      </w:r>
      <w:r>
        <w:t> !</w:t>
      </w:r>
      <w:bookmarkEnd w:id="1409"/>
      <w:bookmarkEnd w:id="1410"/>
    </w:p>
    <w:p w:rsidR="00205055" w:rsidRDefault="00205055" w:rsidP="00205055">
      <w:r w:rsidRPr="00DE49AC">
        <w:t xml:space="preserve">Celui qui est tombé dans cette mondanité regarde de haut </w:t>
      </w:r>
      <w:r>
        <w:t>et de loin, il refuse la prophé</w:t>
      </w:r>
      <w:r w:rsidRPr="00DE49AC">
        <w:t>tie des frères, il él</w:t>
      </w:r>
      <w:r>
        <w:t>imine celui qui lui fait une de</w:t>
      </w:r>
      <w:r w:rsidRPr="00DE49AC">
        <w:t>mande, il fait r</w:t>
      </w:r>
      <w:r>
        <w:t>essortir continuellement les er</w:t>
      </w:r>
      <w:r w:rsidRPr="00DE49AC">
        <w:t xml:space="preserve">reurs des autres et est obsédé par l’apparence. Il a réduit la référence du </w:t>
      </w:r>
      <w:r>
        <w:t>cœur</w:t>
      </w:r>
      <w:r w:rsidRPr="00DE49AC">
        <w:t xml:space="preserve"> à l’horizon fermé de son immanence et de ses intérêts et, en conséquence, il n’apprend rien de ses propres péchés et n’est pas authentiquement ouvert au pardon. C’est une terrible corruption sous l’apparence du bien. Il faut l’éviter en mettant l’Église en mouvement de sortie d</w:t>
      </w:r>
      <w:r>
        <w:t>e soi, de mission centrée en Jé</w:t>
      </w:r>
      <w:r w:rsidRPr="00DE49AC">
        <w:t xml:space="preserve">sus Christ, d’engagement envers les pauvres. Que Dieu nous libère d’une </w:t>
      </w:r>
      <w:r w:rsidRPr="00DE49AC">
        <w:lastRenderedPageBreak/>
        <w:t>Église mondaine sous des drapés spirituels et pastoraux</w:t>
      </w:r>
      <w:r>
        <w:t> !</w:t>
      </w:r>
      <w:r w:rsidRPr="00DE49AC">
        <w:t xml:space="preserve"> Cette mondanité asphyxiante se guérit en savourant l’air pur du Saint Esprit, qui nous libère de rester centrés sur nous-mêmes, cac</w:t>
      </w:r>
      <w:r>
        <w:t>hés derrière une apparence reli</w:t>
      </w:r>
      <w:r w:rsidRPr="00DE49AC">
        <w:t>gieuse vide de Dieu. Ne nous laissons pas voler l’Évangile</w:t>
      </w:r>
      <w:r>
        <w:t> !</w:t>
      </w:r>
    </w:p>
    <w:p w:rsidR="00205055" w:rsidRDefault="00205055" w:rsidP="00205055">
      <w:pPr>
        <w:pStyle w:val="Titre4"/>
      </w:pPr>
      <w:bookmarkStart w:id="1411" w:name="_Toc379879071"/>
      <w:bookmarkStart w:id="1412" w:name="_Toc487628751"/>
      <w:r w:rsidRPr="00DE49AC">
        <w:t>Non à la guerre entre nous</w:t>
      </w:r>
      <w:bookmarkEnd w:id="1411"/>
      <w:bookmarkEnd w:id="1412"/>
    </w:p>
    <w:p w:rsidR="00205055" w:rsidRPr="00414F7A" w:rsidRDefault="00205055" w:rsidP="00205055">
      <w:pPr>
        <w:pStyle w:val="Titre5"/>
      </w:pPr>
      <w:bookmarkStart w:id="1413" w:name="_Toc379879072"/>
      <w:bookmarkStart w:id="1414" w:name="_Toc487628752"/>
      <w:r>
        <w:t xml:space="preserve">98. </w:t>
      </w:r>
      <w:r w:rsidRPr="00DE49AC">
        <w:t>A l’intérieur du Peuple de Dieu et dans les diverses communautés, que de guerres</w:t>
      </w:r>
      <w:r>
        <w:t> !</w:t>
      </w:r>
      <w:bookmarkEnd w:id="1413"/>
      <w:bookmarkEnd w:id="1414"/>
    </w:p>
    <w:p w:rsidR="00205055" w:rsidRPr="00DE49AC" w:rsidRDefault="00205055" w:rsidP="00205055">
      <w:r w:rsidRPr="00DE49AC">
        <w:t>A l’intérieur du Peuple de Dieu et dans les diverses communautés, que de guerres</w:t>
      </w:r>
      <w:r>
        <w:t> !</w:t>
      </w:r>
      <w:r w:rsidRPr="00DE49AC">
        <w:t xml:space="preserve"> Dans le quartier, sur le lieu de travail, que de guerres par envies et jalousies, et aussi entre chrétiens</w:t>
      </w:r>
      <w:r>
        <w:t> !</w:t>
      </w:r>
      <w:r w:rsidRPr="00DE49AC">
        <w:t xml:space="preserve"> La mondanité spirituelle porte certains chrétiens à être en guerre contre d’autres chrétiens qui font obstacle à leur recherche de pouvoir, de prestige, de plaisir ou de sécurité économique. De plus, certains cessent de vivre une appartenance cordiale à l’Église, p</w:t>
      </w:r>
      <w:r>
        <w:t>our nourrir un esprit de contro</w:t>
      </w:r>
      <w:r w:rsidRPr="00DE49AC">
        <w:t xml:space="preserve">verse. Plutôt que d’appartenir à l’Église entière, avec sa riche variété, ils appartiennent à tel ou tel groupe qui se sent différent ou spécial. </w:t>
      </w:r>
    </w:p>
    <w:p w:rsidR="00205055" w:rsidRDefault="00205055" w:rsidP="00205055">
      <w:pPr>
        <w:pStyle w:val="Titre5"/>
      </w:pPr>
      <w:bookmarkStart w:id="1415" w:name="_Toc379879073"/>
      <w:bookmarkStart w:id="1416" w:name="_Toc487628753"/>
      <w:r w:rsidRPr="00DE49AC">
        <w:t>99. Je désire demander spécialement aux chrétiens de toutes les communautés du monde un témoignage de communion fraternelle qui devienne attrayant et lumineux.</w:t>
      </w:r>
      <w:bookmarkEnd w:id="1415"/>
      <w:bookmarkEnd w:id="1416"/>
    </w:p>
    <w:p w:rsidR="00205055" w:rsidRPr="00DE49AC" w:rsidRDefault="00205055" w:rsidP="00205055">
      <w:r w:rsidRPr="00DE49AC">
        <w:t>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w:t>
      </w:r>
      <w:r>
        <w:t>us vous encouragez mutuel</w:t>
      </w:r>
      <w:r w:rsidRPr="00DE49AC">
        <w:t>lement et comment vous vous accompagnez</w:t>
      </w:r>
      <w:r>
        <w:t> :</w:t>
      </w:r>
      <w:r w:rsidRPr="00DE49AC">
        <w:t xml:space="preserve"> </w:t>
      </w:r>
      <w:r>
        <w:t>« </w:t>
      </w:r>
      <w:r w:rsidRPr="00DE49AC">
        <w:t>À ceci tous reconnaîtront que vous êtes mes disciples</w:t>
      </w:r>
      <w:r>
        <w:t> :</w:t>
      </w:r>
      <w:r w:rsidRPr="00DE49AC">
        <w:t xml:space="preserve"> si vous avez de l’amour les uns pour les autres</w:t>
      </w:r>
      <w:r>
        <w:t> »</w:t>
      </w:r>
      <w:r w:rsidRPr="00DE49AC">
        <w:t xml:space="preserve"> (Jn 13,35). C’est ce que Jésus a demandé au Père dans une intense prière</w:t>
      </w:r>
      <w:r>
        <w:t> :</w:t>
      </w:r>
      <w:r w:rsidRPr="00DE49AC">
        <w:t xml:space="preserve"> </w:t>
      </w:r>
      <w:r>
        <w:t>« </w:t>
      </w:r>
      <w:r w:rsidRPr="00DE49AC">
        <w:t>Qu’ils soient un en nous, afin que le monde croie</w:t>
      </w:r>
      <w:r>
        <w:t> »</w:t>
      </w:r>
      <w:r w:rsidRPr="00DE49AC">
        <w:t xml:space="preserve"> (Jn 17,21). Attention à la tentation de l’envie</w:t>
      </w:r>
      <w:r>
        <w:t> !</w:t>
      </w:r>
      <w:r w:rsidRPr="00DE49AC">
        <w:t xml:space="preserve"> Nous sommes sur la même barque et nous allons vers le même port</w:t>
      </w:r>
      <w:r>
        <w:t> !</w:t>
      </w:r>
      <w:r w:rsidRPr="00DE49AC">
        <w:t xml:space="preserve"> Demandons la grâce de nous réjouir des fruits des autres, qui sont ceux de tous. </w:t>
      </w:r>
    </w:p>
    <w:p w:rsidR="00205055" w:rsidRDefault="00205055" w:rsidP="00205055">
      <w:pPr>
        <w:pStyle w:val="Titre5"/>
      </w:pPr>
      <w:bookmarkStart w:id="1417" w:name="_Toc379879074"/>
      <w:bookmarkStart w:id="1418" w:name="_Toc487628754"/>
      <w:r w:rsidRPr="00DE49AC">
        <w:t xml:space="preserve">100. </w:t>
      </w:r>
      <w:r>
        <w:t>Cela me fait très mal de voir les divisions dans certaines communau</w:t>
      </w:r>
      <w:r w:rsidRPr="00DE49AC">
        <w:t>tés chrétiennes. Qui voulons-nous évangéliser avec de tels comportements</w:t>
      </w:r>
      <w:r>
        <w:t> ?</w:t>
      </w:r>
      <w:bookmarkEnd w:id="1417"/>
      <w:bookmarkEnd w:id="1418"/>
    </w:p>
    <w:p w:rsidR="00205055" w:rsidRPr="00DE49AC" w:rsidRDefault="00205055" w:rsidP="00205055">
      <w:r w:rsidRPr="00DE49AC">
        <w:t>À ceux qui sont blessés par d’anciennes divisions il semble difficile d’accepter que nous les exhortions au pardon et à la réconciliation, parce qu’ils pens</w:t>
      </w:r>
      <w:r>
        <w:t>ent que nous ignorons leur souf</w:t>
      </w:r>
      <w:r w:rsidRPr="00DE49AC">
        <w:t>france ou que nous prétendons leur faire perdre leur mémoire et leurs idéaux. Mais s’ils voient le témoignage de communautés authentiquement fraternelles et réconciliées, cela est toujours une lumière qui attire. Par conséquent, cela me fait très mal de voir c</w:t>
      </w:r>
      <w:r>
        <w:t>omment, dans certaines communau</w:t>
      </w:r>
      <w:r w:rsidRPr="00DE49AC">
        <w:t>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w:t>
      </w:r>
      <w:r>
        <w:t> ?</w:t>
      </w:r>
      <w:r w:rsidRPr="00DE49AC">
        <w:t xml:space="preserve"> </w:t>
      </w:r>
    </w:p>
    <w:p w:rsidR="00205055" w:rsidRDefault="00205055" w:rsidP="00205055">
      <w:pPr>
        <w:pStyle w:val="Titre5"/>
      </w:pPr>
      <w:bookmarkStart w:id="1419" w:name="_Toc379879075"/>
      <w:bookmarkStart w:id="1420" w:name="_Toc487628755"/>
      <w:r w:rsidRPr="00DE49AC">
        <w:t>101. Comme cela nous fait du bien de nous aimer les uns les autres au-delà de tout</w:t>
      </w:r>
      <w:r>
        <w:t> !</w:t>
      </w:r>
      <w:r w:rsidRPr="00DE49AC">
        <w:t xml:space="preserve"> Oui, au-delà de tout</w:t>
      </w:r>
      <w:r>
        <w:t> ! Ne nous lais</w:t>
      </w:r>
      <w:r w:rsidRPr="00DE49AC">
        <w:t>sons pas voler l’idéal de l’amour fraternel</w:t>
      </w:r>
      <w:r>
        <w:t> !</w:t>
      </w:r>
      <w:bookmarkEnd w:id="1419"/>
      <w:bookmarkEnd w:id="1420"/>
    </w:p>
    <w:p w:rsidR="00205055" w:rsidRPr="00DE49AC" w:rsidRDefault="00205055" w:rsidP="00205055">
      <w:r w:rsidRPr="00DE49AC">
        <w:t>Demandons au Seigneur de nous faire comprendre la loi de l’amour. Qu’il est bon de posséder cette loi</w:t>
      </w:r>
      <w:r>
        <w:t> !</w:t>
      </w:r>
      <w:r w:rsidRPr="00DE49AC">
        <w:t xml:space="preserve"> Comme cela nous fait du bien de nous aimer les uns les autres au-delà de tout</w:t>
      </w:r>
      <w:r>
        <w:t> !</w:t>
      </w:r>
      <w:r w:rsidRPr="00DE49AC">
        <w:t xml:space="preserve"> Oui, au-delà de tout</w:t>
      </w:r>
      <w:r>
        <w:t> !</w:t>
      </w:r>
      <w:r w:rsidRPr="00DE49AC">
        <w:t xml:space="preserve"> À chacun de nous est adressée l’exhortation paulinienne</w:t>
      </w:r>
      <w:r>
        <w:t> :</w:t>
      </w:r>
      <w:r w:rsidRPr="00DE49AC">
        <w:t xml:space="preserve"> </w:t>
      </w:r>
      <w:r>
        <w:t>« </w:t>
      </w:r>
      <w:r w:rsidRPr="00DE49AC">
        <w:t>Ne te laisse pas vaincre par le mal, sois vainqueur du mal par le bien</w:t>
      </w:r>
      <w:r>
        <w:t> »</w:t>
      </w:r>
      <w:r w:rsidRPr="00DE49AC">
        <w:t xml:space="preserve"> (Rm 1</w:t>
      </w:r>
      <w:r>
        <w:t>2,</w:t>
      </w:r>
      <w:r w:rsidRPr="00DE49AC">
        <w:t>21). Et aussi</w:t>
      </w:r>
      <w:r>
        <w:t> :</w:t>
      </w:r>
      <w:r w:rsidRPr="00DE49AC">
        <w:t xml:space="preserve"> </w:t>
      </w:r>
      <w:r>
        <w:t>« </w:t>
      </w:r>
      <w:r w:rsidRPr="00DE49AC">
        <w:t>Ne nous lassons pas de faire le bien</w:t>
      </w:r>
      <w:r>
        <w:t> »</w:t>
      </w:r>
      <w:r w:rsidRPr="00DE49AC">
        <w:t xml:space="preserve"> (Ga </w:t>
      </w:r>
      <w:r>
        <w:t>6,</w:t>
      </w:r>
      <w:r w:rsidRPr="00DE49AC">
        <w:t xml:space="preserve">9). Nous avons tous des sympathies et des antipathies, et peut-être justement en ce moment sommes-nous fâchés contre quelqu’un. </w:t>
      </w:r>
      <w:r w:rsidRPr="00DE49AC">
        <w:lastRenderedPageBreak/>
        <w:t>Disons au moins au Seigneur</w:t>
      </w:r>
      <w:r>
        <w:t> :</w:t>
      </w:r>
      <w:r w:rsidRPr="00DE49AC">
        <w:t xml:space="preserve"> “Seigneur, je suis fâché contre celui-ci ou celle-là. Je te prie pour lui et pour elle”. Pr</w:t>
      </w:r>
      <w:r>
        <w:t>ier pour la per</w:t>
      </w:r>
      <w:r w:rsidRPr="00DE49AC">
        <w:t>sonne contre laquelle nous sommes irrités c’est un beau pas vers l</w:t>
      </w:r>
      <w:r>
        <w:t>’amour, et c’est un acte d’évan</w:t>
      </w:r>
      <w:r w:rsidRPr="00DE49AC">
        <w:t>gélisation. Faisons-le aujourd’hui</w:t>
      </w:r>
      <w:r>
        <w:t> ! Ne nous lais</w:t>
      </w:r>
      <w:r w:rsidRPr="00DE49AC">
        <w:t>sons pas voler l’idéal de l’amour fraternel</w:t>
      </w:r>
      <w:r>
        <w:t> !</w:t>
      </w:r>
    </w:p>
    <w:p w:rsidR="00205055" w:rsidRPr="00D510FC" w:rsidRDefault="00205055" w:rsidP="00205055">
      <w:pPr>
        <w:pStyle w:val="Titre4"/>
      </w:pPr>
      <w:bookmarkStart w:id="1421" w:name="_Toc379382001"/>
      <w:bookmarkStart w:id="1422" w:name="_Toc379879076"/>
      <w:bookmarkStart w:id="1423" w:name="_Toc487628756"/>
      <w:r w:rsidRPr="00DE49AC">
        <w:t>Autres défis ecclésiaux</w:t>
      </w:r>
      <w:bookmarkEnd w:id="1421"/>
      <w:bookmarkEnd w:id="1422"/>
      <w:bookmarkEnd w:id="1423"/>
      <w:r w:rsidRPr="00DE49AC">
        <w:t xml:space="preserve"> </w:t>
      </w:r>
    </w:p>
    <w:p w:rsidR="00205055" w:rsidRDefault="00205055" w:rsidP="00205055">
      <w:pPr>
        <w:pStyle w:val="Titre5"/>
      </w:pPr>
      <w:bookmarkStart w:id="1424" w:name="_Toc379382002"/>
      <w:bookmarkStart w:id="1425" w:name="_Toc379879077"/>
      <w:bookmarkStart w:id="1426" w:name="_Toc487628757"/>
      <w:r>
        <w:t xml:space="preserve">102. Persistance d’un </w:t>
      </w:r>
      <w:r w:rsidRPr="00DE49AC">
        <w:t>cléricalisme excessif qui les maintient en marge des décisions</w:t>
      </w:r>
      <w:r>
        <w:t xml:space="preserve"> et laïcs cantonnés </w:t>
      </w:r>
      <w:r w:rsidRPr="00DE49AC">
        <w:t xml:space="preserve">à des tâches internes à l’Église sans un réel engagement pour la mise en </w:t>
      </w:r>
      <w:r>
        <w:t>œuvre</w:t>
      </w:r>
      <w:r w:rsidRPr="00DE49AC">
        <w:t xml:space="preserve"> de l’Évangile en vue de la transformation de la société</w:t>
      </w:r>
      <w:bookmarkEnd w:id="1424"/>
      <w:bookmarkEnd w:id="1425"/>
      <w:bookmarkEnd w:id="1426"/>
    </w:p>
    <w:p w:rsidR="00205055" w:rsidRPr="00DE49AC" w:rsidRDefault="00205055" w:rsidP="00205055">
      <w:r w:rsidRPr="00DE49AC">
        <w:t>Les laïcs sont simplement l’immense majorité du peuple de Dieu. À leur service, il y a une minorité</w:t>
      </w:r>
      <w:r>
        <w:t> :</w:t>
      </w:r>
      <w:r w:rsidRPr="00DE49AC">
        <w:t xml:space="preserve"> les ministres ordonnés. La conscience de l’identité et de la mission du laïc dans l’Église s’est accrue.</w:t>
      </w:r>
      <w:r>
        <w:t xml:space="preserve"> Nous disposons d’un laïcat nom</w:t>
      </w:r>
      <w:r w:rsidRPr="00DE49AC">
        <w:t>breux, bien qu’insuffisant, avec u</w:t>
      </w:r>
      <w:r>
        <w:t>n sens commu</w:t>
      </w:r>
      <w:r w:rsidRPr="00DE49AC">
        <w:t xml:space="preserve">nautaire bien enraciné et une grande fidélité à l’engagement de la charité, de la catéchèse, de la célébration de la foi. Mais la prise de conscience de cette responsabilité de laïc qui naît du Baptême et de la Confirmation ne se manifeste pas de la même façon chez tous. Dans certains cas parce qu’ils ne sont </w:t>
      </w:r>
      <w:r>
        <w:t>pas formés pour assumer des res</w:t>
      </w:r>
      <w:r w:rsidRPr="00DE49AC">
        <w:t xml:space="preserve">ponsabilités importantes, dans d’autres cas pour n’avoir pas trouvé d’espaces dans leurs Églises particulières afin de pouvoir s’exprimer et agir, à cause d’un cléricalisme excessif qui les maintient en marge des décisions. Aussi, 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w:t>
      </w:r>
      <w:r>
        <w:t>œuvre</w:t>
      </w:r>
      <w:r w:rsidRPr="00DE49AC">
        <w:t xml:space="preserve"> de l’Évangile en vue de la transformation de la société. La formation des laïcs et l’évangélisation des catégories professionnelles et intellectuelles représentent un défi pastoral important. </w:t>
      </w:r>
    </w:p>
    <w:p w:rsidR="00560A63" w:rsidRDefault="00560A63" w:rsidP="00560A63">
      <w:pPr>
        <w:pStyle w:val="Titre2"/>
      </w:pPr>
      <w:bookmarkStart w:id="1427" w:name="_Toc379879078"/>
      <w:bookmarkStart w:id="1428" w:name="_Toc487628758"/>
      <w:r>
        <w:t xml:space="preserve">20. </w:t>
      </w:r>
      <w:r w:rsidR="00340A9B">
        <w:t>Suivre Jésus-Christ avec Marie sa mère :</w:t>
      </w:r>
      <w:bookmarkEnd w:id="1427"/>
      <w:bookmarkEnd w:id="1428"/>
      <w:r w:rsidR="00340A9B">
        <w:t xml:space="preserve"> </w:t>
      </w:r>
    </w:p>
    <w:p w:rsidR="00464DC1" w:rsidRDefault="00464DC1" w:rsidP="00464DC1">
      <w:pPr>
        <w:pStyle w:val="Titre5"/>
      </w:pPr>
      <w:bookmarkStart w:id="1429" w:name="_Toc379879079"/>
      <w:bookmarkStart w:id="1430" w:name="_Toc487628759"/>
      <w:r>
        <w:t>5. L’Évangile</w:t>
      </w:r>
      <w:r w:rsidRPr="00DE49AC">
        <w:t xml:space="preserve"> invite</w:t>
      </w:r>
      <w:r>
        <w:t xml:space="preserve"> avec insistance à la joie comme on le voit par exemple avec Marie</w:t>
      </w:r>
      <w:bookmarkEnd w:id="1429"/>
      <w:bookmarkEnd w:id="1430"/>
    </w:p>
    <w:p w:rsidR="00464DC1" w:rsidRPr="00DE49AC" w:rsidRDefault="00464DC1" w:rsidP="00464DC1">
      <w:r w:rsidRPr="00DE49AC">
        <w:t>L’Évangile, où resplendit glorieuse la Croix du Christ, invite avec insistance à la joie. Quelques exemples suffisent</w:t>
      </w:r>
      <w:r>
        <w:t> :</w:t>
      </w:r>
      <w:r w:rsidRPr="00DE49AC">
        <w:t xml:space="preserve"> </w:t>
      </w:r>
      <w:r>
        <w:t>« </w:t>
      </w:r>
      <w:r w:rsidRPr="00DE49AC">
        <w:t>Réjouis-toi</w:t>
      </w:r>
      <w:r>
        <w:t> »</w:t>
      </w:r>
      <w:r w:rsidRPr="00DE49AC">
        <w:t xml:space="preserve"> est le salut de l’ange à Marie (Lc </w:t>
      </w:r>
      <w:r>
        <w:t>1,</w:t>
      </w:r>
      <w:r w:rsidRPr="00DE49AC">
        <w:t xml:space="preserve">28). La visite de Marie à Élisabeth fait en sorte que Jean tressaille de joie dans le sein de sa mère (cf. Lc </w:t>
      </w:r>
      <w:r>
        <w:t>1,</w:t>
      </w:r>
      <w:r w:rsidRPr="00DE49AC">
        <w:t>41). Dans son cantique, Marie proclame</w:t>
      </w:r>
      <w:r>
        <w:t> :</w:t>
      </w:r>
      <w:r w:rsidRPr="00DE49AC">
        <w:t xml:space="preserve"> </w:t>
      </w:r>
      <w:r>
        <w:t>« </w:t>
      </w:r>
      <w:r w:rsidRPr="00DE49AC">
        <w:t>Mon esprit tressaille de joie en Dieu mon Sauveur</w:t>
      </w:r>
      <w:r>
        <w:t> »</w:t>
      </w:r>
      <w:r w:rsidRPr="00DE49AC">
        <w:t xml:space="preserve"> (Lc </w:t>
      </w:r>
      <w:r>
        <w:t>1,</w:t>
      </w:r>
      <w:r w:rsidRPr="00DE49AC">
        <w:t>47). Quand Jésus commence son ministère, Jean s’exclame</w:t>
      </w:r>
      <w:r>
        <w:t> :</w:t>
      </w:r>
      <w:r w:rsidRPr="00DE49AC">
        <w:t xml:space="preserve"> </w:t>
      </w:r>
      <w:r>
        <w:t>« </w:t>
      </w:r>
      <w:r w:rsidRPr="00DE49AC">
        <w:t>Telle est ma joie, et elle est complète</w:t>
      </w:r>
      <w:r>
        <w:t> »</w:t>
      </w:r>
      <w:r w:rsidRPr="00DE49AC">
        <w:t xml:space="preserve"> (Jn </w:t>
      </w:r>
      <w:r>
        <w:t>3,</w:t>
      </w:r>
      <w:r w:rsidRPr="00DE49AC">
        <w:t xml:space="preserve">29). Jésus lui-même </w:t>
      </w:r>
      <w:r>
        <w:t>« </w:t>
      </w:r>
      <w:r w:rsidRPr="00DE49AC">
        <w:t>tressaillit de joie sous l’action de l’Esprit-Saint</w:t>
      </w:r>
      <w:r>
        <w:t> »</w:t>
      </w:r>
      <w:r w:rsidRPr="00DE49AC">
        <w:t xml:space="preserve"> (Lc 1</w:t>
      </w:r>
      <w:r>
        <w:t>0,</w:t>
      </w:r>
      <w:r w:rsidRPr="00DE49AC">
        <w:t>21). Son message est source de joie</w:t>
      </w:r>
      <w:r>
        <w:t> :</w:t>
      </w:r>
      <w:r w:rsidRPr="00DE49AC">
        <w:t xml:space="preserve"> </w:t>
      </w:r>
      <w:r>
        <w:t>« </w:t>
      </w:r>
      <w:r w:rsidRPr="00DE49AC">
        <w:t>Je vous dis cela pour que ma joie soit en vous et que votre joie soit complète</w:t>
      </w:r>
      <w:r>
        <w:t> »</w:t>
      </w:r>
      <w:r w:rsidRPr="00DE49AC">
        <w:t xml:space="preserve"> (Jn 1</w:t>
      </w:r>
      <w:r>
        <w:t>5,</w:t>
      </w:r>
      <w:r w:rsidRPr="00DE49AC">
        <w:t xml:space="preserve">11). Notre joie chrétienne jaillit de la source de son </w:t>
      </w:r>
      <w:r>
        <w:t>cœur</w:t>
      </w:r>
      <w:r w:rsidRPr="00DE49AC">
        <w:t xml:space="preserve"> débordant. Il promet aux disciples</w:t>
      </w:r>
      <w:r>
        <w:t> :</w:t>
      </w:r>
      <w:r w:rsidRPr="00DE49AC">
        <w:t xml:space="preserve"> </w:t>
      </w:r>
      <w:r>
        <w:t>« </w:t>
      </w:r>
      <w:r w:rsidRPr="00DE49AC">
        <w:t>Vous serez tristes, mais votre tristesse se changera en joie</w:t>
      </w:r>
      <w:r>
        <w:t> »</w:t>
      </w:r>
      <w:r w:rsidRPr="00DE49AC">
        <w:t xml:space="preserve"> (Jn 1</w:t>
      </w:r>
      <w:r>
        <w:t>6,</w:t>
      </w:r>
      <w:r w:rsidRPr="00DE49AC">
        <w:t>20). Et il insiste</w:t>
      </w:r>
      <w:r>
        <w:t> :</w:t>
      </w:r>
      <w:r w:rsidRPr="00DE49AC">
        <w:t xml:space="preserve"> </w:t>
      </w:r>
      <w:r>
        <w:t>« </w:t>
      </w:r>
      <w:r w:rsidRPr="00DE49AC">
        <w:t xml:space="preserve">Je vous verrai de nouveau et votre </w:t>
      </w:r>
      <w:r>
        <w:t>cœur</w:t>
      </w:r>
      <w:r w:rsidRPr="00DE49AC">
        <w:t xml:space="preserve"> sera dans la joie, et votre joie, nul ne vous l’enlèvera (Jn 1</w:t>
      </w:r>
      <w:r>
        <w:t>6,</w:t>
      </w:r>
      <w:r w:rsidRPr="00DE49AC">
        <w:t xml:space="preserve">22). Par la suite, les disciples, le voyant ressuscité </w:t>
      </w:r>
      <w:r>
        <w:t>« </w:t>
      </w:r>
      <w:r w:rsidRPr="00DE49AC">
        <w:t>furent remplis de joie</w:t>
      </w:r>
      <w:r>
        <w:t> »</w:t>
      </w:r>
      <w:r w:rsidRPr="00DE49AC">
        <w:t xml:space="preserve"> (Jn 2</w:t>
      </w:r>
      <w:r>
        <w:t>0,</w:t>
      </w:r>
      <w:r w:rsidRPr="00DE49AC">
        <w:t xml:space="preserve">20). Le Livre des Actes des Apôtres raconte que dans la première communauté ils prenaient </w:t>
      </w:r>
      <w:r>
        <w:t>« </w:t>
      </w:r>
      <w:r w:rsidRPr="00DE49AC">
        <w:t>leur nourriture avec allégresse</w:t>
      </w:r>
      <w:r>
        <w:t> »</w:t>
      </w:r>
      <w:r w:rsidRPr="00DE49AC">
        <w:t xml:space="preserve"> (Ac </w:t>
      </w:r>
      <w:r>
        <w:t>2,46). Là où les disciples pas</w:t>
      </w:r>
      <w:r w:rsidRPr="00DE49AC">
        <w:t xml:space="preserve">saient </w:t>
      </w:r>
      <w:r>
        <w:t>« </w:t>
      </w:r>
      <w:r w:rsidRPr="00DE49AC">
        <w:t>la joie fut vive</w:t>
      </w:r>
      <w:r>
        <w:t> »</w:t>
      </w:r>
      <w:r w:rsidRPr="00DE49AC">
        <w:t xml:space="preserve"> (</w:t>
      </w:r>
      <w:r>
        <w:t>8,</w:t>
      </w:r>
      <w:r w:rsidRPr="00DE49AC">
        <w:t xml:space="preserve">8), et eux, dans les persécutions </w:t>
      </w:r>
      <w:r>
        <w:t>« </w:t>
      </w:r>
      <w:r w:rsidRPr="00DE49AC">
        <w:t>étaient remplis de joie</w:t>
      </w:r>
      <w:r>
        <w:t> »</w:t>
      </w:r>
      <w:r w:rsidRPr="00DE49AC">
        <w:t xml:space="preserve"> (1</w:t>
      </w:r>
      <w:r>
        <w:t>3,</w:t>
      </w:r>
      <w:r w:rsidRPr="00DE49AC">
        <w:t>52). Un eunuque, qui venait d’être baptisé, poursuivit son chemin tout joyeux</w:t>
      </w:r>
      <w:r>
        <w:t> »</w:t>
      </w:r>
      <w:r w:rsidRPr="00DE49AC">
        <w:t xml:space="preserve"> (</w:t>
      </w:r>
      <w:r>
        <w:t>8,</w:t>
      </w:r>
      <w:r w:rsidRPr="00DE49AC">
        <w:t xml:space="preserve">39), et le gardien de prison </w:t>
      </w:r>
      <w:r>
        <w:t>« </w:t>
      </w:r>
      <w:r w:rsidRPr="00DE49AC">
        <w:t>se réjouit avec tous les siens d’avoir cru en Dieu</w:t>
      </w:r>
      <w:r>
        <w:t> »</w:t>
      </w:r>
      <w:r w:rsidRPr="00DE49AC">
        <w:t xml:space="preserve"> (1</w:t>
      </w:r>
      <w:r>
        <w:t>6,</w:t>
      </w:r>
      <w:r w:rsidRPr="00DE49AC">
        <w:t>34). Pourquoi ne pas entrer nous aussi dans ce fleuve de joie</w:t>
      </w:r>
      <w:r>
        <w:t> ?</w:t>
      </w:r>
    </w:p>
    <w:p w:rsidR="00464DC1" w:rsidRDefault="00464DC1" w:rsidP="00464DC1">
      <w:pPr>
        <w:pStyle w:val="Titre5"/>
      </w:pPr>
      <w:bookmarkStart w:id="1431" w:name="_Toc379382004"/>
      <w:bookmarkStart w:id="1432" w:name="_Toc379879080"/>
      <w:bookmarkStart w:id="1433" w:name="_Toc487628760"/>
      <w:r w:rsidRPr="00DE49AC">
        <w:lastRenderedPageBreak/>
        <w:t>104. Le sacerdoce réservé aux hommes, comme signe du Christ Époux qui se livre dans l’Eucharistie, est une question qui ne se discute pas</w:t>
      </w:r>
      <w:r>
        <w:t xml:space="preserve"> mais il ne faut pas identifier </w:t>
      </w:r>
      <w:r w:rsidRPr="00DE49AC">
        <w:t>la puissance sacramentelle avec le pouvoir</w:t>
      </w:r>
      <w:bookmarkEnd w:id="1431"/>
      <w:r>
        <w:t xml:space="preserve">. </w:t>
      </w:r>
      <w:r w:rsidRPr="00DE49AC">
        <w:t>De fait, une femme, Marie, est plus importante que les évêques.</w:t>
      </w:r>
      <w:bookmarkEnd w:id="1432"/>
      <w:bookmarkEnd w:id="1433"/>
    </w:p>
    <w:p w:rsidR="00464DC1" w:rsidRPr="00DE49AC" w:rsidRDefault="00464DC1" w:rsidP="00464DC1">
      <w:r w:rsidRPr="00DE49AC">
        <w:t xml:space="preserve">Les revendications des droits légitimes des femmes, à partir de la ferme conviction que les hommes et les femmes ont la même dignité, posent à l’Église des questions profondes qui la défient et que l’on ne peut éluder superficiellement. Le sacerdoce réservé aux hommes, comme signe du Christ Époux qui se livre dans l’Eucharistie, est une question qui ne se discute pas, mais peut devenir un motif de conflit particulier si on identifie trop la puissance sacramentelle avec le pouvoir. Il ne faut pas oublier que lorsque nous parlons de pouvoir sacerdotal </w:t>
      </w:r>
      <w:r>
        <w:t>« </w:t>
      </w:r>
      <w:r w:rsidRPr="00DE49AC">
        <w:t>nous sommes dans le concept de la fonction, non de la dignité et de la sainteté</w:t>
      </w:r>
      <w:r>
        <w:t> »</w:t>
      </w:r>
      <w:r w:rsidRPr="00DE49AC">
        <w:t>.</w:t>
      </w:r>
      <w:r>
        <w:rPr>
          <w:rStyle w:val="Appelnotedebasdep"/>
        </w:rPr>
        <w:footnoteReference w:id="365"/>
      </w:r>
      <w:r w:rsidRPr="00DE49AC">
        <w:t xml:space="preserve"> Le sacerdoce ministériel est un des moyens que Jésus utilise au service de son peuple, mais la grande dignité vient du Baptême, qui est accessible à tous. La configuration du prêtre au Christ-Tête – c’est-à-dire comme source principale de la grâce – n’entraîne pas une exaltation qui le place en haut de tout le reste. Dans l’Église, les fonctions </w:t>
      </w:r>
      <w:r>
        <w:t>« </w:t>
      </w:r>
      <w:r w:rsidRPr="00DE49AC">
        <w:t>ne justifient aucune supériorité des uns sur les autres</w:t>
      </w:r>
      <w:r>
        <w:t> »</w:t>
      </w:r>
      <w:r w:rsidRPr="00DE49AC">
        <w:t>.</w:t>
      </w:r>
      <w:r>
        <w:rPr>
          <w:rStyle w:val="Appelnotedebasdep"/>
        </w:rPr>
        <w:footnoteReference w:id="366"/>
      </w:r>
      <w:r w:rsidRPr="00DE49AC">
        <w:t xml:space="preserve"> De fait, une femme, Marie, est plus importante que les évêques. Même quand on considère la fonction du sacerdoce ministériel comme “hiérarchique”, il convient de bien avoir présent qu’</w:t>
      </w:r>
      <w:r>
        <w:t>» </w:t>
      </w:r>
      <w:r w:rsidRPr="00DE49AC">
        <w:t>elle est totalement ordonnée à la sainteté des membres du Christ</w:t>
      </w:r>
      <w:r>
        <w:t> »</w:t>
      </w:r>
      <w:r w:rsidRPr="00DE49AC">
        <w:t>.</w:t>
      </w:r>
      <w:r>
        <w:rPr>
          <w:rStyle w:val="Appelnotedebasdep"/>
        </w:rPr>
        <w:footnoteReference w:id="367"/>
      </w:r>
      <w:r w:rsidRPr="00DE49AC">
        <w:t xml:space="preserve"> Sa clé et son point d’appui fondamental ne sont pas le pouvoir ent</w:t>
      </w:r>
      <w:r>
        <w:t>endu comme domina</w:t>
      </w:r>
      <w:r w:rsidRPr="00DE49AC">
        <w:t>tion, mais la puissance d’administrer le sacrement de l’Eucharistie</w:t>
      </w:r>
      <w:r>
        <w:t> ;</w:t>
      </w:r>
      <w:r w:rsidRPr="00DE49AC">
        <w:t xml:space="preserve"> de là dérive son autorité, qui est toujours un service du peuple. C’est un grand défi qui se présen</w:t>
      </w:r>
      <w:r>
        <w:t>te ici aux pasteurs et aux théo</w:t>
      </w:r>
      <w:r w:rsidRPr="00DE49AC">
        <w:t xml:space="preserve">logiens, qui pourraient aider à mieux reconnaître ce que cela implique par rapport au rôle possible de la femme là </w:t>
      </w:r>
      <w:r>
        <w:t>où se prennent des décisions im</w:t>
      </w:r>
      <w:r w:rsidRPr="00DE49AC">
        <w:t xml:space="preserve">portantes, dans les divers milieux de l’Église. </w:t>
      </w:r>
    </w:p>
    <w:p w:rsidR="00D3764E" w:rsidRDefault="00D3764E" w:rsidP="00D3764E">
      <w:pPr>
        <w:pStyle w:val="Titre5"/>
      </w:pPr>
      <w:bookmarkStart w:id="1434" w:name="_Toc379879081"/>
      <w:bookmarkStart w:id="1435" w:name="_Toc487628761"/>
      <w:r>
        <w:t xml:space="preserve">125. La prière des pauvres qui demandent </w:t>
      </w:r>
      <w:r w:rsidRPr="00DE49AC">
        <w:t>l’aide de Marie</w:t>
      </w:r>
      <w:bookmarkEnd w:id="1434"/>
      <w:bookmarkEnd w:id="1435"/>
    </w:p>
    <w:p w:rsidR="00D3764E" w:rsidRDefault="00D3764E" w:rsidP="00D3764E">
      <w:r w:rsidRPr="00DE49AC">
        <w:t>Pour comprendre cette réalité il faut s’en approcher avec le regard du Bon Pasteur, qui ne cherche pas à juger mais à aimer. C’est seulement à partir d’une connaturalité affective que donne l’amour que nous pouvons apprécier la vie théologale présente</w:t>
      </w:r>
      <w:r>
        <w:t xml:space="preserve"> dans la piété des peuples chré</w:t>
      </w:r>
      <w:r w:rsidRPr="00DE49AC">
        <w:t>tiens, spécialement dans les pauvres. Je pense à la foi solide de ces mères au pied du lit de leur enfant malade qui s’appliquent au Rosaire bien qu’elles ne sachent pas ébaucher les phrases du Credo</w:t>
      </w:r>
      <w:r>
        <w:t> ;</w:t>
      </w:r>
      <w:r w:rsidRPr="00DE49AC">
        <w:t xml:space="preserve">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w:t>
      </w:r>
      <w:r>
        <w:t>cœur</w:t>
      </w:r>
      <w:r w:rsidRPr="00DE49AC">
        <w:t xml:space="preserve">s (cf. Rm </w:t>
      </w:r>
      <w:r>
        <w:t>5,</w:t>
      </w:r>
      <w:r w:rsidRPr="00DE49AC">
        <w:t>5).</w:t>
      </w:r>
    </w:p>
    <w:p w:rsidR="00D3764E" w:rsidRDefault="00D3764E" w:rsidP="00D3764E">
      <w:pPr>
        <w:pStyle w:val="Titre5"/>
      </w:pPr>
      <w:bookmarkStart w:id="1436" w:name="_Toc379879082"/>
      <w:bookmarkStart w:id="1437" w:name="_Toc487628762"/>
      <w:r>
        <w:t>142. L’homélie doit aider la</w:t>
      </w:r>
      <w:r w:rsidRPr="00DE49AC">
        <w:t xml:space="preserve"> mémoire du peuple fidèle,</w:t>
      </w:r>
      <w:r>
        <w:t xml:space="preserve"> comme celle de Marie, à res</w:t>
      </w:r>
      <w:r w:rsidRPr="00DE49AC">
        <w:t>ter débordante des merveilles de Dieu</w:t>
      </w:r>
      <w:bookmarkEnd w:id="1436"/>
      <w:bookmarkEnd w:id="1437"/>
    </w:p>
    <w:p w:rsidR="00D3764E" w:rsidRPr="00DE49AC" w:rsidRDefault="00D3764E" w:rsidP="00D3764E">
      <w:r w:rsidRPr="00DE49AC">
        <w:t>Un dialogue est beaucoup plus que la communication d’une vérité. Il se réalise par le goût de parler et</w:t>
      </w:r>
      <w:r>
        <w:t xml:space="preserve"> par le bien concret qui se com</w:t>
      </w:r>
      <w:r w:rsidRPr="00DE49AC">
        <w:t>munique entre ceux qui s’aiment au moyen des paroles. C’est un bien qui ne consiste pas en des choses, mais dans les personnes elles-mêmes qui se donnent mutuellement dans le dialogue. La prédication</w:t>
      </w:r>
      <w:r>
        <w:t xml:space="preserve"> purement moraliste ou </w:t>
      </w:r>
      <w:r>
        <w:lastRenderedPageBreak/>
        <w:t>endoctri</w:t>
      </w:r>
      <w:r w:rsidRPr="00DE49AC">
        <w:t xml:space="preserve">nante, comme aussi celle qui se transforme en un cours d’exégèse, réduit cette communication entre les </w:t>
      </w:r>
      <w:r>
        <w:t>cœur</w:t>
      </w:r>
      <w:r w:rsidRPr="00DE49AC">
        <w:t>s qui se fait dans l’homélie et qui doit avoir un caractère quasi sacramentel</w:t>
      </w:r>
      <w:r>
        <w:t> :</w:t>
      </w:r>
      <w:r w:rsidRPr="00DE49AC">
        <w:t xml:space="preserve"> </w:t>
      </w:r>
      <w:r>
        <w:t>« </w:t>
      </w:r>
      <w:r w:rsidRPr="00DE49AC">
        <w:t>La foi naît de ce qu’on entend dire et ce qu’on entend dire vient de la parole du Christ</w:t>
      </w:r>
      <w:r>
        <w:t> »</w:t>
      </w:r>
      <w:r w:rsidRPr="00DE49AC">
        <w:t xml:space="preserve"> (Rm 1</w:t>
      </w:r>
      <w:r>
        <w:t>0,</w:t>
      </w:r>
      <w:r w:rsidRPr="00DE49AC">
        <w:t xml:space="preserve">17). Dans l’homélie, la vérité accompagne la beauté et le bien. Pour que </w:t>
      </w:r>
      <w:r>
        <w:t>la beauté des images que le Sei</w:t>
      </w:r>
      <w:r w:rsidRPr="00DE49AC">
        <w:t>gneur utilise pour stimuler à la pratique du bien se communique, il ne doit pas s’agir de vérités abstraites ou de froids syllogismes. La mémoire du peuple fidèle,</w:t>
      </w:r>
      <w:r>
        <w:t xml:space="preserve"> comme celle de Marie, doit res</w:t>
      </w:r>
      <w:r w:rsidRPr="00DE49AC">
        <w:t xml:space="preserve">ter débordante des merveilles de Dieu. Son </w:t>
      </w:r>
      <w:r>
        <w:t>cœur</w:t>
      </w:r>
      <w:r w:rsidRPr="00DE49AC">
        <w:t>, ouvert à l’espérance d’une pratique joyeuse et possible de l’amour qui lui a été annoncé, sent que chaque parole de l’Écriture est avant tout un don, avant d’être une exigence.</w:t>
      </w:r>
    </w:p>
    <w:p w:rsidR="0039791F" w:rsidRDefault="0039791F" w:rsidP="0039791F">
      <w:pPr>
        <w:pStyle w:val="Titre5"/>
      </w:pPr>
      <w:bookmarkStart w:id="1438" w:name="_Toc379879083"/>
      <w:bookmarkStart w:id="1439" w:name="_Toc487628763"/>
      <w:r w:rsidRPr="00DE49AC">
        <w:t xml:space="preserve">144. </w:t>
      </w:r>
      <w:r>
        <w:t>Enfants prodigues et préférés en Marie qui aspirent à l’étreinte du Père miséricordieux</w:t>
      </w:r>
      <w:bookmarkEnd w:id="1438"/>
      <w:bookmarkEnd w:id="1439"/>
      <w:r>
        <w:t xml:space="preserve"> </w:t>
      </w:r>
    </w:p>
    <w:p w:rsidR="0039791F" w:rsidRPr="00DE49AC" w:rsidRDefault="0039791F" w:rsidP="0039791F">
      <w:r w:rsidRPr="00DE49AC">
        <w:t xml:space="preserve">Parler avec le </w:t>
      </w:r>
      <w:r>
        <w:t>cœur</w:t>
      </w:r>
      <w:r w:rsidRPr="00DE49AC">
        <w:t xml:space="preserve"> implique de le tenir, non seulement arde</w:t>
      </w:r>
      <w:r>
        <w:t>nt, mais aussi éclairé par l’in</w:t>
      </w:r>
      <w:r w:rsidRPr="00DE49AC">
        <w:t xml:space="preserve">tégrité de la Révélation et par le chemin que cette Parole a parcouru dans le </w:t>
      </w:r>
      <w:r>
        <w:t>cœur</w:t>
      </w:r>
      <w:r w:rsidRPr="00DE49AC">
        <w:t xml:space="preserve"> de l’Église et de notre peuple fidèle au cours de l’histoire. L’identité chrétienne, qui est l’étreinte baptismale que nous a donnée le Père quand nous étions petits, nous fait </w:t>
      </w:r>
      <w:r>
        <w:t>aspirer ardemment, comme des en</w:t>
      </w:r>
      <w:r w:rsidRPr="00DE49AC">
        <w:t xml:space="preserve">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F9504F" w:rsidRDefault="00F9504F" w:rsidP="00F9504F">
      <w:pPr>
        <w:pStyle w:val="Titre5"/>
      </w:pPr>
      <w:bookmarkStart w:id="1440" w:name="_Toc379879084"/>
      <w:bookmarkStart w:id="1441" w:name="_Toc487628764"/>
      <w:r>
        <w:t xml:space="preserve">252. </w:t>
      </w:r>
      <w:r w:rsidRPr="00DE49AC">
        <w:t xml:space="preserve">Jésus Christ et Marie sont objet de profonde vénération </w:t>
      </w:r>
      <w:r>
        <w:t xml:space="preserve">chez </w:t>
      </w:r>
      <w:r w:rsidRPr="00DE49AC">
        <w:t xml:space="preserve">les croyants de l’Islam </w:t>
      </w:r>
      <w:r>
        <w:t xml:space="preserve">qui </w:t>
      </w:r>
      <w:r w:rsidRPr="00DE49AC">
        <w:t xml:space="preserve">adorent avec nous </w:t>
      </w:r>
      <w:r>
        <w:t>le Dieu unique, miséricordieux</w:t>
      </w:r>
      <w:bookmarkEnd w:id="1440"/>
      <w:bookmarkEnd w:id="1441"/>
    </w:p>
    <w:p w:rsidR="00F9504F" w:rsidRPr="00DE49AC" w:rsidRDefault="00F9504F" w:rsidP="00F9504F">
      <w:r w:rsidRPr="00DE49AC">
        <w:t xml:space="preserve">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w:t>
      </w:r>
      <w:r>
        <w:t>« </w:t>
      </w:r>
      <w:r w:rsidRPr="00DE49AC">
        <w:t>professent avoir la foi d’Abraham, adorent avec nous le Dieu unique, miséricordieux, futur juge des hommes au dernier jour</w:t>
      </w:r>
      <w:r>
        <w:t> »</w:t>
      </w:r>
      <w:r w:rsidRPr="00DE49AC">
        <w:t>.</w:t>
      </w:r>
      <w:r>
        <w:rPr>
          <w:rStyle w:val="Appelnotedebasdep"/>
        </w:rPr>
        <w:footnoteReference w:id="368"/>
      </w:r>
      <w:r w:rsidRPr="00DE49AC">
        <w:t xml:space="preserve"> Les écrits sacrés de l’Islam gardent une partie des enseignements chrétiens</w:t>
      </w:r>
      <w:r>
        <w:t> ;</w:t>
      </w:r>
      <w:r w:rsidRPr="00DE49AC">
        <w:t xml:space="preserve"> Jésus Christ et Marie sont objet de profonde vénération</w:t>
      </w:r>
      <w:r>
        <w:t> ;</w:t>
      </w:r>
      <w:r w:rsidRPr="00DE49AC">
        <w:t xml:space="preserve"> et il est admirable de voir que des jeunes et des anciens, des hommes et des femmes de l’Islam sont capables de consacrer du temps chaque jour à</w:t>
      </w:r>
      <w:r>
        <w:t xml:space="preserve"> la prière, et de participer fi</w:t>
      </w:r>
      <w:r w:rsidRPr="00DE49AC">
        <w:t>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2D4F47" w:rsidRDefault="002D4F47" w:rsidP="002D4F47">
      <w:pPr>
        <w:pStyle w:val="Titre5"/>
      </w:pPr>
      <w:bookmarkStart w:id="1442" w:name="_Toc379879085"/>
      <w:bookmarkStart w:id="1443" w:name="_Toc487628765"/>
      <w:r w:rsidRPr="00DE49AC">
        <w:t>284. Avec l’Esprit Saint, il y a toujours Marie au milieu du peuple</w:t>
      </w:r>
      <w:bookmarkEnd w:id="1442"/>
      <w:bookmarkEnd w:id="1443"/>
    </w:p>
    <w:p w:rsidR="002D4F47" w:rsidRPr="00DE49AC" w:rsidRDefault="002D4F47" w:rsidP="002D4F47">
      <w:r w:rsidRPr="00DE49AC">
        <w:t xml:space="preserve">Avec l’Esprit Saint, il y a toujours Marie au milieu du peuple. Elle était avec les disciples pour l’invoquer (cf. Ac </w:t>
      </w:r>
      <w:r>
        <w:t>1,14), et elle a ainsi rendu pos</w:t>
      </w:r>
      <w:r w:rsidRPr="00DE49AC">
        <w:t>sible l’explosio</w:t>
      </w:r>
      <w:r>
        <w:t>n missionnaire advenue à la Pen</w:t>
      </w:r>
      <w:r w:rsidRPr="00DE49AC">
        <w:t>tecôte. Elle est la Mère de l’Église évangélisatrice et sans elle nous n’arrivons pas à comprendre pleinement l’esprit de la nouvelle évangélisation.</w:t>
      </w:r>
    </w:p>
    <w:p w:rsidR="002D4F47" w:rsidRPr="00D510FC" w:rsidRDefault="002D4F47" w:rsidP="002D4F47">
      <w:pPr>
        <w:pStyle w:val="Titre4"/>
      </w:pPr>
      <w:bookmarkStart w:id="1444" w:name="_Toc379382237"/>
      <w:bookmarkStart w:id="1445" w:name="_Toc379879086"/>
      <w:bookmarkStart w:id="1446" w:name="_Toc487628766"/>
      <w:r w:rsidRPr="00DE49AC">
        <w:t>Le don de Jésus à son peuple</w:t>
      </w:r>
      <w:bookmarkEnd w:id="1444"/>
      <w:bookmarkEnd w:id="1445"/>
      <w:bookmarkEnd w:id="1446"/>
    </w:p>
    <w:p w:rsidR="002D4F47" w:rsidRDefault="002D4F47" w:rsidP="002D4F47">
      <w:pPr>
        <w:pStyle w:val="Titre5"/>
      </w:pPr>
      <w:bookmarkStart w:id="1447" w:name="_Toc379879087"/>
      <w:bookmarkStart w:id="1448" w:name="_Toc487628767"/>
      <w:r>
        <w:t>285. Jésus ne veut pas que nous marchions sans une mère et nous le révèle quand elle est au pied de la Croix</w:t>
      </w:r>
      <w:bookmarkEnd w:id="1447"/>
      <w:bookmarkEnd w:id="1448"/>
      <w:r>
        <w:t xml:space="preserve"> </w:t>
      </w:r>
    </w:p>
    <w:p w:rsidR="002D4F47" w:rsidRPr="00DE49AC" w:rsidRDefault="002D4F47" w:rsidP="002D4F47">
      <w:r w:rsidRPr="00DE49AC">
        <w:t>Sur la croix, quand le Christ souffrait dans sa chair la dramatique rencontre entre le péché du monde et la miséricorde divine, il a pu voir à ses pieds la présence consolatrice de sa Mère et de son ami. En ce moment crucial, avant de proclamer que l’</w:t>
      </w:r>
      <w:r>
        <w:t>œuvre</w:t>
      </w:r>
      <w:r w:rsidRPr="00DE49AC">
        <w:t xml:space="preserve"> que le Père lui a confiée est accomplie, Jésus dit à Marie</w:t>
      </w:r>
      <w:r>
        <w:t> :</w:t>
      </w:r>
      <w:r w:rsidRPr="00DE49AC">
        <w:t xml:space="preserve"> </w:t>
      </w:r>
      <w:r>
        <w:t>« </w:t>
      </w:r>
      <w:r w:rsidRPr="00DE49AC">
        <w:t>Femme, voici ton fils</w:t>
      </w:r>
      <w:r>
        <w:t> »</w:t>
      </w:r>
      <w:r w:rsidRPr="00DE49AC">
        <w:t>. Puis il dit à l’ami bien-</w:t>
      </w:r>
      <w:r w:rsidRPr="00DE49AC">
        <w:lastRenderedPageBreak/>
        <w:t>aimé</w:t>
      </w:r>
      <w:r>
        <w:t> :</w:t>
      </w:r>
      <w:r w:rsidRPr="00DE49AC">
        <w:t xml:space="preserve"> </w:t>
      </w:r>
      <w:r>
        <w:t>« Voi</w:t>
      </w:r>
      <w:r w:rsidRPr="00DE49AC">
        <w:t>ci ta mère</w:t>
      </w:r>
      <w:r>
        <w:t> »</w:t>
      </w:r>
      <w:r w:rsidRPr="00DE49AC">
        <w:t xml:space="preserve"> (Jn 1</w:t>
      </w:r>
      <w:r>
        <w:t>9,</w:t>
      </w:r>
      <w:r w:rsidRPr="00DE49AC">
        <w:t xml:space="preserve">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w:t>
      </w:r>
      <w:r>
        <w:t>« </w:t>
      </w:r>
      <w:r w:rsidRPr="00DE49AC">
        <w:t>tout était achevé</w:t>
      </w:r>
      <w:r>
        <w:t> »</w:t>
      </w:r>
      <w:r w:rsidRPr="00DE49AC">
        <w:t xml:space="preserve"> (Jn 1</w:t>
      </w:r>
      <w:r>
        <w:t>9,</w:t>
      </w:r>
      <w:r w:rsidRPr="00DE49AC">
        <w:t xml:space="preserve">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w:t>
      </w:r>
      <w:r>
        <w:t>beaucoup de foi, accompagne aus</w:t>
      </w:r>
      <w:r w:rsidRPr="00DE49AC">
        <w:t xml:space="preserve">si </w:t>
      </w:r>
      <w:r>
        <w:t>« </w:t>
      </w:r>
      <w:r w:rsidRPr="00DE49AC">
        <w:t>le reste de ses enfants, ceux qui gardent les commandemen</w:t>
      </w:r>
      <w:r>
        <w:t>ts de Dieu et possèdent le témoi</w:t>
      </w:r>
      <w:r w:rsidRPr="00DE49AC">
        <w:t>gnage de Jésus</w:t>
      </w:r>
      <w:r>
        <w:t> »</w:t>
      </w:r>
      <w:r w:rsidRPr="00DE49AC">
        <w:t xml:space="preserve"> (Ap 1</w:t>
      </w:r>
      <w:r>
        <w:t>2,</w:t>
      </w:r>
      <w:r w:rsidRPr="00DE49AC">
        <w:t>17). L’intime connexion entre Marie, l’Église et chaque fidèle, qui, chacun à sa manière, en</w:t>
      </w:r>
      <w:r>
        <w:t>gendrent le Christ, a été expri</w:t>
      </w:r>
      <w:r w:rsidRPr="00DE49AC">
        <w:t>mée de belle manière par le bienheureux Isaac de l’Étoile</w:t>
      </w:r>
      <w:r>
        <w:t> :</w:t>
      </w:r>
      <w:r w:rsidRPr="00DE49AC">
        <w:t xml:space="preserve"> </w:t>
      </w:r>
      <w:r>
        <w:t>« </w:t>
      </w:r>
      <w:r w:rsidRPr="00DE49AC">
        <w:t xml:space="preserve">Dans les Saintes Écritures, divinement inspirées, ce qu’on entend généralement de l’Église, vierge et mère, s’entend en particulier de la Vierge Marie […] On peut pareillement dire que chaque âme fidèle est épouse du Verbe de Dieu, mère du Christ, fille et </w:t>
      </w:r>
      <w:r>
        <w:t>sœur</w:t>
      </w:r>
      <w:r w:rsidRPr="00DE49AC">
        <w:t>, vierge et mère féconde […] Le Christ demeura durant neuf mois dans le sein de Marie</w:t>
      </w:r>
      <w:r>
        <w:t> ;</w:t>
      </w:r>
      <w:r w:rsidRPr="00DE49AC">
        <w:t xml:space="preserve"> il demeurera dans le tabernacle de la foi de l’Église jusqu’à la fin des siècles</w:t>
      </w:r>
      <w:r>
        <w:t> ;</w:t>
      </w:r>
      <w:r w:rsidRPr="00DE49AC">
        <w:t xml:space="preserve"> et, dans la connaissance et dans l’amour de l’âme fidèle, pour les siècles des siècles</w:t>
      </w:r>
      <w:r>
        <w:t> »</w:t>
      </w:r>
      <w:r w:rsidRPr="00DE49AC">
        <w:t>.</w:t>
      </w:r>
      <w:r>
        <w:rPr>
          <w:rStyle w:val="Appelnotedebasdep"/>
        </w:rPr>
        <w:footnoteReference w:id="369"/>
      </w:r>
    </w:p>
    <w:p w:rsidR="002D4F47" w:rsidRDefault="002D4F47" w:rsidP="002D4F47">
      <w:pPr>
        <w:pStyle w:val="Titre5"/>
      </w:pPr>
      <w:bookmarkStart w:id="1449" w:name="_Toc379382239"/>
      <w:bookmarkStart w:id="1450" w:name="_Toc379879088"/>
      <w:bookmarkStart w:id="1451" w:name="_Toc487628768"/>
      <w:r w:rsidRPr="00DE49AC">
        <w:t xml:space="preserve">286. </w:t>
      </w:r>
      <w:r>
        <w:t xml:space="preserve">Marie </w:t>
      </w:r>
      <w:r w:rsidRPr="00DE49AC">
        <w:t>est celle qui sait transformer une grotte pour des animaux en maison de Jésus</w:t>
      </w:r>
      <w:r>
        <w:t>, etc. (contemplation du chemin de Marie)</w:t>
      </w:r>
      <w:bookmarkEnd w:id="1449"/>
      <w:bookmarkEnd w:id="1450"/>
      <w:bookmarkEnd w:id="1451"/>
    </w:p>
    <w:p w:rsidR="002D4F47" w:rsidRPr="00DE49AC" w:rsidRDefault="002D4F47" w:rsidP="002D4F47">
      <w:r w:rsidRPr="00DE49AC">
        <w:t xml:space="preserve">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w:t>
      </w:r>
      <w:r>
        <w:t>cœur</w:t>
      </w:r>
      <w:r w:rsidRPr="00DE49AC">
        <w:t xml:space="preserve"> est transpercé par la lance, qui comprend tous les peines. Comme mère de tous, elle est signe d’espérance pour les peuples qui souf</w:t>
      </w:r>
      <w:r>
        <w:t>frent les douleurs de l’enfante</w:t>
      </w:r>
      <w:r w:rsidRPr="00DE49AC">
        <w:t xml:space="preserve">ment jusqu’à ce que naisse la justice. Elle est la missionnaire qui se fait proche de nous pour nous accompagner dans la vie, ouvrant nos </w:t>
      </w:r>
      <w:r>
        <w:t>cœur</w:t>
      </w:r>
      <w:r w:rsidRPr="00DE49AC">
        <w:t>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 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supporter leurs souffrances et les fatigues de la vie. Comme à saint Juan Diego, Marie leur donne la caresse de sa consolation maternelle et leur murmure</w:t>
      </w:r>
      <w:r>
        <w:t> :</w:t>
      </w:r>
      <w:r w:rsidRPr="00DE49AC">
        <w:t xml:space="preserve"> </w:t>
      </w:r>
      <w:r>
        <w:t>« </w:t>
      </w:r>
      <w:r w:rsidRPr="00DE49AC">
        <w:t xml:space="preserve">Que ton </w:t>
      </w:r>
      <w:r>
        <w:t>cœur</w:t>
      </w:r>
      <w:r w:rsidRPr="00DE49AC">
        <w:t xml:space="preserve"> ne se trouble pas […] Ne suis-je pas là, moi ta Mère</w:t>
      </w:r>
      <w:r>
        <w:t> ? »</w:t>
      </w:r>
      <w:r w:rsidRPr="00DE49AC">
        <w:t>.</w:t>
      </w:r>
      <w:r>
        <w:rPr>
          <w:rStyle w:val="Appelnotedebasdep"/>
        </w:rPr>
        <w:footnoteReference w:id="370"/>
      </w:r>
    </w:p>
    <w:p w:rsidR="002D4F47" w:rsidRPr="00D510FC" w:rsidRDefault="002D4F47" w:rsidP="002D4F47">
      <w:pPr>
        <w:pStyle w:val="Titre4"/>
      </w:pPr>
      <w:bookmarkStart w:id="1452" w:name="_Toc379382240"/>
      <w:bookmarkStart w:id="1453" w:name="_Toc379879089"/>
      <w:bookmarkStart w:id="1454" w:name="_Toc487628769"/>
      <w:r w:rsidRPr="00DE49AC">
        <w:t>L’Étoile de la nouvelle évangélisation</w:t>
      </w:r>
      <w:bookmarkEnd w:id="1452"/>
      <w:bookmarkEnd w:id="1453"/>
      <w:bookmarkEnd w:id="1454"/>
      <w:r w:rsidRPr="00DE49AC">
        <w:t xml:space="preserve"> </w:t>
      </w:r>
    </w:p>
    <w:p w:rsidR="002D4F47" w:rsidRDefault="002D4F47" w:rsidP="002D4F47">
      <w:pPr>
        <w:pStyle w:val="Titre5"/>
      </w:pPr>
      <w:bookmarkStart w:id="1455" w:name="_Toc379879090"/>
      <w:bookmarkStart w:id="1456" w:name="_Toc487628770"/>
      <w:r>
        <w:t xml:space="preserve">287. </w:t>
      </w:r>
      <w:r w:rsidRPr="00DE49AC">
        <w:t>À la Mè</w:t>
      </w:r>
      <w:r>
        <w:t>re de l’Évangile vivant nous de</w:t>
      </w:r>
      <w:r w:rsidRPr="00DE49AC">
        <w:t>mandons d’int</w:t>
      </w:r>
      <w:r>
        <w:t>ercéder pour que toute la commu</w:t>
      </w:r>
      <w:r w:rsidRPr="00DE49AC">
        <w:t>nauté ecclésiale accueille cette invitation à une nouvelle étape dans l’évangélisation</w:t>
      </w:r>
      <w:bookmarkEnd w:id="1455"/>
      <w:bookmarkEnd w:id="1456"/>
    </w:p>
    <w:p w:rsidR="002D4F47" w:rsidRPr="00DE49AC" w:rsidRDefault="002D4F47" w:rsidP="002D4F47">
      <w:r w:rsidRPr="00DE49AC">
        <w:t>À la Mè</w:t>
      </w:r>
      <w:r>
        <w:t>re de l’Évangile vivant nous de</w:t>
      </w:r>
      <w:r w:rsidRPr="00DE49AC">
        <w:t>mandons d’int</w:t>
      </w:r>
      <w:r>
        <w:t>ercéder pour que toute la commu</w:t>
      </w:r>
      <w:r w:rsidRPr="00DE49AC">
        <w:t>nauté ecclésiale accueille cette invitation à une nouvelle étape dans l’évangélisation. Elle est la femme de foi, qui vit et marche dans la foi,</w:t>
      </w:r>
      <w:r>
        <w:rPr>
          <w:rStyle w:val="Appelnotedebasdep"/>
        </w:rPr>
        <w:footnoteReference w:id="371"/>
      </w:r>
      <w:r>
        <w:t xml:space="preserve"> </w:t>
      </w:r>
      <w:r w:rsidRPr="00DE49AC">
        <w:t xml:space="preserve">et </w:t>
      </w:r>
      <w:r>
        <w:t>« </w:t>
      </w:r>
      <w:r w:rsidRPr="00DE49AC">
        <w:t xml:space="preserve">son pèlerinage de foi </w:t>
      </w:r>
      <w:r w:rsidRPr="00DE49AC">
        <w:lastRenderedPageBreak/>
        <w:t>exceptionnel représente une référence constante pour l’Église</w:t>
      </w:r>
      <w:r>
        <w:t> »</w:t>
      </w:r>
      <w:r w:rsidRPr="00DE49AC">
        <w:t>.</w:t>
      </w:r>
      <w:r>
        <w:rPr>
          <w:rStyle w:val="Appelnotedebasdep"/>
        </w:rPr>
        <w:footnoteReference w:id="372"/>
      </w:r>
      <w:r>
        <w:t xml:space="preserve"> </w:t>
      </w:r>
      <w:r w:rsidRPr="00DE49AC">
        <w:t xml:space="preserve">Elle s’est laissé conduire par l’Esprit, </w:t>
      </w:r>
      <w:r>
        <w:t>dans un itiné</w:t>
      </w:r>
      <w:r w:rsidRPr="00DE49AC">
        <w:t>raire de foi, vers un destin de service et de fécondité. Nous fixons aujourd’hui notre regard sur elle, pour qu’elle nous aide à annoncer à tous le messag</w:t>
      </w:r>
      <w:r>
        <w:t>e de salut, et pour que les nou</w:t>
      </w:r>
      <w:r w:rsidRPr="00DE49AC">
        <w:t>veaux disciples</w:t>
      </w:r>
      <w:r>
        <w:t xml:space="preserve"> deviennent des agents évangéli</w:t>
      </w:r>
      <w:r w:rsidRPr="00DE49AC">
        <w:t>sateurs.</w:t>
      </w:r>
      <w:r>
        <w:rPr>
          <w:rStyle w:val="Appelnotedebasdep"/>
        </w:rPr>
        <w:footnoteReference w:id="373"/>
      </w:r>
      <w:r>
        <w:t xml:space="preserve"> </w:t>
      </w:r>
      <w:r w:rsidRPr="00DE49AC">
        <w:t>Dans ce pèlerinage d’évangélisation, il y aura des moments d’aridité, d’enfouissement et même de la fatigue, comme l’a vécu Marie durant les années de Nazareth, alors que Jésus grandissait</w:t>
      </w:r>
      <w:r>
        <w:t> :</w:t>
      </w:r>
      <w:r w:rsidRPr="00DE49AC">
        <w:t xml:space="preserve"> </w:t>
      </w:r>
      <w:r>
        <w:t>« </w:t>
      </w:r>
      <w:r w:rsidRPr="00DE49AC">
        <w:t>C’est là le commencement de l’Évangile, c’est-à-dire de la bonne nouvelle, de la joyeuse nouvelle. Il n’e</w:t>
      </w:r>
      <w:r>
        <w:t>st cependant pas difficile d’ob</w:t>
      </w:r>
      <w:r w:rsidRPr="00DE49AC">
        <w:t xml:space="preserve">server en ce commencement une certaine peine du </w:t>
      </w:r>
      <w:r>
        <w:t>cœur</w:t>
      </w:r>
      <w:r w:rsidRPr="00DE49AC">
        <w:t>, 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w:t>
      </w:r>
      <w:r>
        <w:t> »</w:t>
      </w:r>
      <w:r w:rsidRPr="00DE49AC">
        <w:t>.</w:t>
      </w:r>
      <w:r>
        <w:rPr>
          <w:rStyle w:val="Appelnotedebasdep"/>
        </w:rPr>
        <w:footnoteReference w:id="374"/>
      </w:r>
    </w:p>
    <w:p w:rsidR="002D4F47" w:rsidRDefault="002D4F47" w:rsidP="002D4F47">
      <w:pPr>
        <w:pStyle w:val="Titre5"/>
      </w:pPr>
      <w:bookmarkStart w:id="1457" w:name="_Toc379879091"/>
      <w:bookmarkStart w:id="1458" w:name="_Toc487628771"/>
      <w:r>
        <w:t xml:space="preserve">288. </w:t>
      </w:r>
      <w:r w:rsidRPr="00DE49AC">
        <w:t>Il y a un style marial dans l’activité évangélisatrice de l’Église</w:t>
      </w:r>
      <w:r>
        <w:t xml:space="preserve"> (contemplation du chemin de Marie)</w:t>
      </w:r>
      <w:bookmarkEnd w:id="1457"/>
      <w:bookmarkEnd w:id="1458"/>
    </w:p>
    <w:p w:rsidR="002D4F47" w:rsidRPr="00DE49AC" w:rsidRDefault="002D4F47" w:rsidP="002D4F47">
      <w:r w:rsidRPr="00DE49AC">
        <w:t>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w:t>
      </w:r>
      <w:r>
        <w:t>« </w:t>
      </w:r>
      <w:r w:rsidRPr="00DE49AC">
        <w:t>il a renversé les potentats de leurs trônes</w:t>
      </w:r>
      <w:r>
        <w:t> »</w:t>
      </w:r>
      <w:r w:rsidRPr="00DE49AC">
        <w:t xml:space="preserve"> et </w:t>
      </w:r>
      <w:r>
        <w:t>« </w:t>
      </w:r>
      <w:r w:rsidRPr="00DE49AC">
        <w:t>a renvoyé les riches les mains vides</w:t>
      </w:r>
      <w:r>
        <w:t> »</w:t>
      </w:r>
      <w:r w:rsidRPr="00DE49AC">
        <w:t xml:space="preserve"> (Lc </w:t>
      </w:r>
      <w:r>
        <w:t>1,</w:t>
      </w:r>
      <w:r w:rsidRPr="00DE49AC">
        <w:t>52.53) est la même qui</w:t>
      </w:r>
      <w:r>
        <w:t xml:space="preserve"> nous donne de la chaleur mater</w:t>
      </w:r>
      <w:r w:rsidRPr="00DE49AC">
        <w:t xml:space="preserve">nelle dans notre quête de justice. C’est aussi elle qui </w:t>
      </w:r>
      <w:r>
        <w:t>« </w:t>
      </w:r>
      <w:r w:rsidRPr="00DE49AC">
        <w:t xml:space="preserve">conservait avec soi toutes ces choses, les méditant en son </w:t>
      </w:r>
      <w:r>
        <w:t>cœur » (Lc 2,19). Marie sait re</w:t>
      </w:r>
      <w:r w:rsidRPr="00DE49AC">
        <w:t xml:space="preserv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w:t>
      </w:r>
      <w:r>
        <w:t>« </w:t>
      </w:r>
      <w:r w:rsidRPr="00DE49AC">
        <w:t>en hâte</w:t>
      </w:r>
      <w:r>
        <w:t> »</w:t>
      </w:r>
      <w:r w:rsidRPr="00DE49AC">
        <w:t xml:space="preserve"> (cf. Lc </w:t>
      </w:r>
      <w:r>
        <w:t>1,</w:t>
      </w:r>
      <w:r w:rsidRPr="00DE49AC">
        <w:t>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w:t>
      </w:r>
      <w:r>
        <w:t> :</w:t>
      </w:r>
      <w:r w:rsidRPr="00DE49AC">
        <w:t xml:space="preserve"> </w:t>
      </w:r>
      <w:r>
        <w:t>« </w:t>
      </w:r>
      <w:r w:rsidRPr="00DE49AC">
        <w:t>Voici, je fais l’univers nouveau</w:t>
      </w:r>
      <w:r>
        <w:t> »</w:t>
      </w:r>
      <w:r w:rsidRPr="00DE49AC">
        <w:t xml:space="preserve"> (Ap 2</w:t>
      </w:r>
      <w:r>
        <w:t>1,</w:t>
      </w:r>
      <w:r w:rsidRPr="00DE49AC">
        <w:t>5). Avec Marie, avançons avec confiance vers cette promesse, et disons-lui</w:t>
      </w:r>
      <w:r>
        <w:t> :</w:t>
      </w:r>
    </w:p>
    <w:p w:rsidR="002D4F47" w:rsidRPr="00DE49AC" w:rsidRDefault="002D4F47" w:rsidP="002D4F47">
      <w:pPr>
        <w:pStyle w:val="enum21"/>
      </w:pPr>
      <w:r w:rsidRPr="00DE49AC">
        <w:t>Vierge et Mère Marie,</w:t>
      </w:r>
    </w:p>
    <w:p w:rsidR="002D4F47" w:rsidRPr="00DE49AC" w:rsidRDefault="002D4F47" w:rsidP="002D4F47">
      <w:pPr>
        <w:pStyle w:val="enum21"/>
      </w:pPr>
      <w:r w:rsidRPr="00DE49AC">
        <w:t>toi qui, mue par l’Esprit,</w:t>
      </w:r>
    </w:p>
    <w:p w:rsidR="002D4F47" w:rsidRPr="00DE49AC" w:rsidRDefault="002D4F47" w:rsidP="002D4F47">
      <w:pPr>
        <w:pStyle w:val="enum21"/>
      </w:pPr>
      <w:r w:rsidRPr="00DE49AC">
        <w:t>as accueilli le Verbe de la vie</w:t>
      </w:r>
      <w:r>
        <w:t xml:space="preserve"> </w:t>
      </w:r>
    </w:p>
    <w:p w:rsidR="002D4F47" w:rsidRPr="00DE49AC" w:rsidRDefault="002D4F47" w:rsidP="002D4F47">
      <w:pPr>
        <w:pStyle w:val="enum21"/>
      </w:pPr>
      <w:r w:rsidRPr="00DE49AC">
        <w:t>dans la profondeur de ta foi humble,</w:t>
      </w:r>
    </w:p>
    <w:p w:rsidR="002D4F47" w:rsidRPr="00DE49AC" w:rsidRDefault="002D4F47" w:rsidP="002D4F47">
      <w:pPr>
        <w:pStyle w:val="enum21"/>
      </w:pPr>
      <w:r w:rsidRPr="00DE49AC">
        <w:t>totalement abandonnée à l’Éternel,</w:t>
      </w:r>
    </w:p>
    <w:p w:rsidR="002D4F47" w:rsidRPr="00DE49AC" w:rsidRDefault="002D4F47" w:rsidP="002D4F47">
      <w:pPr>
        <w:pStyle w:val="enum21"/>
      </w:pPr>
      <w:r w:rsidRPr="00DE49AC">
        <w:t>aide-nous à dire notre “oui”</w:t>
      </w:r>
    </w:p>
    <w:p w:rsidR="002D4F47" w:rsidRPr="00DE49AC" w:rsidRDefault="002D4F47" w:rsidP="002D4F47">
      <w:pPr>
        <w:pStyle w:val="enum21"/>
      </w:pPr>
      <w:r w:rsidRPr="00DE49AC">
        <w:t>dans l’urgence, plus que jamais pressante,</w:t>
      </w:r>
    </w:p>
    <w:p w:rsidR="002D4F47" w:rsidRPr="00DE49AC" w:rsidRDefault="002D4F47" w:rsidP="002D4F47">
      <w:pPr>
        <w:pStyle w:val="enum20"/>
      </w:pPr>
      <w:r w:rsidRPr="00DE49AC">
        <w:t>de faire retentir la Bonne Nouvelle de Jésus.</w:t>
      </w:r>
    </w:p>
    <w:p w:rsidR="002D4F47" w:rsidRPr="00DE49AC" w:rsidRDefault="002D4F47" w:rsidP="002D4F47">
      <w:pPr>
        <w:pStyle w:val="enum21"/>
      </w:pPr>
      <w:r w:rsidRPr="00DE49AC">
        <w:t>Toi, remplie de la présence du Christ,</w:t>
      </w:r>
    </w:p>
    <w:p w:rsidR="002D4F47" w:rsidRPr="00DE49AC" w:rsidRDefault="002D4F47" w:rsidP="002D4F47">
      <w:pPr>
        <w:pStyle w:val="enum21"/>
      </w:pPr>
      <w:r w:rsidRPr="00DE49AC">
        <w:t>tu as porté la joie à Jean-Baptiste,</w:t>
      </w:r>
    </w:p>
    <w:p w:rsidR="002D4F47" w:rsidRPr="00DE49AC" w:rsidRDefault="002D4F47" w:rsidP="002D4F47">
      <w:pPr>
        <w:pStyle w:val="enum21"/>
      </w:pPr>
      <w:r w:rsidRPr="00DE49AC">
        <w:lastRenderedPageBreak/>
        <w:t>le faisant exulter dans le sein de sa mère.</w:t>
      </w:r>
    </w:p>
    <w:p w:rsidR="002D4F47" w:rsidRPr="00DE49AC" w:rsidRDefault="002D4F47" w:rsidP="002D4F47">
      <w:pPr>
        <w:pStyle w:val="enum21"/>
      </w:pPr>
      <w:r w:rsidRPr="00DE49AC">
        <w:t xml:space="preserve">Toi, tressaillant de joie, </w:t>
      </w:r>
    </w:p>
    <w:p w:rsidR="002D4F47" w:rsidRPr="00DE49AC" w:rsidRDefault="002D4F47" w:rsidP="002D4F47">
      <w:pPr>
        <w:pStyle w:val="enum21"/>
      </w:pPr>
      <w:r w:rsidRPr="00DE49AC">
        <w:t>tu as chanté les merveilles du Seigneur.</w:t>
      </w:r>
    </w:p>
    <w:p w:rsidR="002D4F47" w:rsidRPr="00DE49AC" w:rsidRDefault="002D4F47" w:rsidP="002D4F47">
      <w:pPr>
        <w:pStyle w:val="enum21"/>
      </w:pPr>
      <w:r w:rsidRPr="00DE49AC">
        <w:t>Toi, qui es restée ferme près de la Croix</w:t>
      </w:r>
    </w:p>
    <w:p w:rsidR="002D4F47" w:rsidRPr="00DE49AC" w:rsidRDefault="002D4F47" w:rsidP="002D4F47">
      <w:pPr>
        <w:pStyle w:val="enum21"/>
      </w:pPr>
      <w:r w:rsidRPr="00DE49AC">
        <w:t>avec une foi inébranlable</w:t>
      </w:r>
    </w:p>
    <w:p w:rsidR="002D4F47" w:rsidRPr="00DE49AC" w:rsidRDefault="002D4F47" w:rsidP="002D4F47">
      <w:pPr>
        <w:pStyle w:val="enum21"/>
      </w:pPr>
      <w:r w:rsidRPr="00DE49AC">
        <w:t>et a reçu la joyeuse consolation de la résurrection,</w:t>
      </w:r>
    </w:p>
    <w:p w:rsidR="002D4F47" w:rsidRPr="00DE49AC" w:rsidRDefault="002D4F47" w:rsidP="002D4F47">
      <w:pPr>
        <w:pStyle w:val="enum21"/>
      </w:pPr>
      <w:r w:rsidRPr="00DE49AC">
        <w:t>tu as réuni les disciples dans l’attente de l’Esprit</w:t>
      </w:r>
    </w:p>
    <w:p w:rsidR="002D4F47" w:rsidRPr="00DE49AC" w:rsidRDefault="002D4F47" w:rsidP="002D4F47">
      <w:pPr>
        <w:pStyle w:val="enum20"/>
      </w:pPr>
      <w:r w:rsidRPr="00DE49AC">
        <w:t>afin que naisse l’Église évangélisatrice.</w:t>
      </w:r>
    </w:p>
    <w:p w:rsidR="002D4F47" w:rsidRPr="00DE49AC" w:rsidRDefault="002D4F47" w:rsidP="002D4F47">
      <w:pPr>
        <w:pStyle w:val="enum21"/>
      </w:pPr>
      <w:r w:rsidRPr="00DE49AC">
        <w:t>Obtiens-nous maintenant une nouvelle ardeur de ressuscités</w:t>
      </w:r>
    </w:p>
    <w:p w:rsidR="002D4F47" w:rsidRPr="00DE49AC" w:rsidRDefault="002D4F47" w:rsidP="002D4F47">
      <w:pPr>
        <w:pStyle w:val="enum21"/>
      </w:pPr>
      <w:r w:rsidRPr="00DE49AC">
        <w:t>pour porter à tous l’Évangile de la vie</w:t>
      </w:r>
    </w:p>
    <w:p w:rsidR="002D4F47" w:rsidRPr="00DE49AC" w:rsidRDefault="002D4F47" w:rsidP="002D4F47">
      <w:pPr>
        <w:pStyle w:val="enum21"/>
      </w:pPr>
      <w:r w:rsidRPr="00DE49AC">
        <w:t>qui triomphe de la mort.</w:t>
      </w:r>
    </w:p>
    <w:p w:rsidR="002D4F47" w:rsidRPr="00DE49AC" w:rsidRDefault="002D4F47" w:rsidP="002D4F47">
      <w:pPr>
        <w:pStyle w:val="enum21"/>
      </w:pPr>
      <w:r w:rsidRPr="00DE49AC">
        <w:t>Donne-nous la sainte audace de chercher de nouvelles voies</w:t>
      </w:r>
    </w:p>
    <w:p w:rsidR="002D4F47" w:rsidRPr="00DE49AC" w:rsidRDefault="002D4F47" w:rsidP="002D4F47">
      <w:pPr>
        <w:pStyle w:val="enum21"/>
      </w:pPr>
      <w:r w:rsidRPr="00DE49AC">
        <w:t xml:space="preserve">pour que parvienne à tous </w:t>
      </w:r>
    </w:p>
    <w:p w:rsidR="002D4F47" w:rsidRPr="00DE49AC" w:rsidRDefault="002D4F47" w:rsidP="002D4F47">
      <w:pPr>
        <w:pStyle w:val="enum20"/>
      </w:pPr>
      <w:r w:rsidRPr="00DE49AC">
        <w:t>le don de la beauté qui ne se ternit pas.</w:t>
      </w:r>
    </w:p>
    <w:p w:rsidR="002D4F47" w:rsidRPr="00DE49AC" w:rsidRDefault="002D4F47" w:rsidP="002D4F47">
      <w:pPr>
        <w:pStyle w:val="enum21"/>
      </w:pPr>
      <w:r w:rsidRPr="00DE49AC">
        <w:t>Toi, Vierge de l’écoute et de la contemplation,</w:t>
      </w:r>
    </w:p>
    <w:p w:rsidR="002D4F47" w:rsidRPr="00DE49AC" w:rsidRDefault="002D4F47" w:rsidP="002D4F47">
      <w:pPr>
        <w:pStyle w:val="enum21"/>
      </w:pPr>
      <w:r w:rsidRPr="00DE49AC">
        <w:t>mère du bel amour, épouse des noces éternelles,</w:t>
      </w:r>
    </w:p>
    <w:p w:rsidR="002D4F47" w:rsidRPr="00DE49AC" w:rsidRDefault="002D4F47" w:rsidP="002D4F47">
      <w:pPr>
        <w:pStyle w:val="enum21"/>
      </w:pPr>
      <w:r w:rsidRPr="00DE49AC">
        <w:t>intercède pour l’Église, dont tu es l’icône très pure,</w:t>
      </w:r>
    </w:p>
    <w:p w:rsidR="002D4F47" w:rsidRPr="00DE49AC" w:rsidRDefault="002D4F47" w:rsidP="002D4F47">
      <w:pPr>
        <w:pStyle w:val="enum21"/>
      </w:pPr>
      <w:r w:rsidRPr="00DE49AC">
        <w:t xml:space="preserve">afin qu’elle ne s’enferme jamais et jamais ne s’arrête </w:t>
      </w:r>
    </w:p>
    <w:p w:rsidR="002D4F47" w:rsidRPr="00DE49AC" w:rsidRDefault="002D4F47" w:rsidP="002D4F47">
      <w:pPr>
        <w:pStyle w:val="enum20"/>
      </w:pPr>
      <w:r w:rsidRPr="00DE49AC">
        <w:t>dans sa passion pour instaurer le Royaume.</w:t>
      </w:r>
    </w:p>
    <w:p w:rsidR="002D4F47" w:rsidRPr="00DE49AC" w:rsidRDefault="002D4F47" w:rsidP="002D4F47">
      <w:pPr>
        <w:pStyle w:val="enum21"/>
      </w:pPr>
      <w:r w:rsidRPr="00DE49AC">
        <w:t>Étoile de la nouvelle évangélisation,</w:t>
      </w:r>
    </w:p>
    <w:p w:rsidR="002D4F47" w:rsidRPr="00DE49AC" w:rsidRDefault="002D4F47" w:rsidP="002D4F47">
      <w:pPr>
        <w:pStyle w:val="enum21"/>
      </w:pPr>
      <w:r w:rsidRPr="00DE49AC">
        <w:t xml:space="preserve">aide-nous à rayonner par le témoignage de la communion, </w:t>
      </w:r>
    </w:p>
    <w:p w:rsidR="002D4F47" w:rsidRPr="00DE49AC" w:rsidRDefault="002D4F47" w:rsidP="002D4F47">
      <w:pPr>
        <w:pStyle w:val="enum21"/>
      </w:pPr>
      <w:r w:rsidRPr="00DE49AC">
        <w:t xml:space="preserve">du service, de la foi ardente et généreuse, </w:t>
      </w:r>
    </w:p>
    <w:p w:rsidR="002D4F47" w:rsidRPr="00DE49AC" w:rsidRDefault="002D4F47" w:rsidP="002D4F47">
      <w:pPr>
        <w:pStyle w:val="enum21"/>
      </w:pPr>
      <w:r w:rsidRPr="00DE49AC">
        <w:t xml:space="preserve">de la justice et de l’amour pour les pauvres, </w:t>
      </w:r>
    </w:p>
    <w:p w:rsidR="002D4F47" w:rsidRPr="00DE49AC" w:rsidRDefault="002D4F47" w:rsidP="002D4F47">
      <w:pPr>
        <w:pStyle w:val="enum21"/>
      </w:pPr>
      <w:r w:rsidRPr="00DE49AC">
        <w:t xml:space="preserve">pour que la joie de l’Évangile </w:t>
      </w:r>
    </w:p>
    <w:p w:rsidR="002D4F47" w:rsidRPr="00DE49AC" w:rsidRDefault="002D4F47" w:rsidP="002D4F47">
      <w:pPr>
        <w:pStyle w:val="enum21"/>
      </w:pPr>
      <w:r w:rsidRPr="00DE49AC">
        <w:t xml:space="preserve">parvienne jusqu’aux confins de la terre </w:t>
      </w:r>
    </w:p>
    <w:p w:rsidR="002D4F47" w:rsidRPr="00DE49AC" w:rsidRDefault="002D4F47" w:rsidP="002D4F47">
      <w:pPr>
        <w:pStyle w:val="enum20"/>
      </w:pPr>
      <w:r w:rsidRPr="00DE49AC">
        <w:t xml:space="preserve">et qu’aucune périphérie ne soit privée de sa lumière. </w:t>
      </w:r>
    </w:p>
    <w:p w:rsidR="002D4F47" w:rsidRPr="00DE49AC" w:rsidRDefault="002D4F47" w:rsidP="002D4F47">
      <w:pPr>
        <w:pStyle w:val="enum21"/>
      </w:pPr>
      <w:r w:rsidRPr="00DE49AC">
        <w:t xml:space="preserve">Mère de l’Évangile vivant, </w:t>
      </w:r>
    </w:p>
    <w:p w:rsidR="002D4F47" w:rsidRPr="00DE49AC" w:rsidRDefault="002D4F47" w:rsidP="002D4F47">
      <w:pPr>
        <w:pStyle w:val="enum21"/>
      </w:pPr>
      <w:r w:rsidRPr="00DE49AC">
        <w:t xml:space="preserve">source de joie pour les petits, </w:t>
      </w:r>
    </w:p>
    <w:p w:rsidR="002D4F47" w:rsidRPr="00DE49AC" w:rsidRDefault="002D4F47" w:rsidP="002D4F47">
      <w:pPr>
        <w:pStyle w:val="enum21"/>
      </w:pPr>
      <w:r w:rsidRPr="00DE49AC">
        <w:t xml:space="preserve">prie pour nous. </w:t>
      </w:r>
    </w:p>
    <w:p w:rsidR="002D4F47" w:rsidRPr="00DE49AC" w:rsidRDefault="002D4F47" w:rsidP="002D4F47">
      <w:pPr>
        <w:pStyle w:val="enum20"/>
      </w:pPr>
      <w:r w:rsidRPr="00DE49AC">
        <w:t>Amen. Alléluia</w:t>
      </w:r>
      <w:r>
        <w:t> !</w:t>
      </w:r>
      <w:r w:rsidRPr="00DE49AC">
        <w:t xml:space="preserve"> </w:t>
      </w:r>
    </w:p>
    <w:p w:rsidR="00CB5F45" w:rsidRPr="00CB5F45" w:rsidRDefault="00AE0A03" w:rsidP="009F08BD">
      <w:pPr>
        <w:pStyle w:val="Citation0"/>
      </w:pPr>
      <w:r>
        <w:t>Père Bruno Cadart</w:t>
      </w:r>
    </w:p>
    <w:sectPr w:rsidR="00CB5F45" w:rsidRPr="00CB5F45" w:rsidSect="00BD200E">
      <w:headerReference w:type="even"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48" w:rsidRDefault="00736D48" w:rsidP="00D9111C">
      <w:pPr>
        <w:spacing w:after="0"/>
      </w:pPr>
      <w:r>
        <w:separator/>
      </w:r>
    </w:p>
  </w:endnote>
  <w:endnote w:type="continuationSeparator" w:id="0">
    <w:p w:rsidR="00736D48" w:rsidRDefault="00736D48"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A4" w:rsidRDefault="00CE08A4">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A4" w:rsidRDefault="00736D48">
    <w:pPr>
      <w:pStyle w:val="Pieddepage"/>
      <w:jc w:val="center"/>
    </w:pPr>
    <w:r>
      <w:fldChar w:fldCharType="begin"/>
    </w:r>
    <w:r>
      <w:instrText xml:space="preserve"> PAGE   \* MERGEFORMAT </w:instrText>
    </w:r>
    <w:r>
      <w:fldChar w:fldCharType="separate"/>
    </w:r>
    <w:r w:rsidR="009F08BD">
      <w:rPr>
        <w:noProof/>
      </w:rPr>
      <w:t>93</w:t>
    </w:r>
    <w:r>
      <w:rPr>
        <w:noProof/>
      </w:rPr>
      <w:fldChar w:fldCharType="end"/>
    </w:r>
  </w:p>
  <w:p w:rsidR="00CE08A4" w:rsidRDefault="00CE08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A4" w:rsidRDefault="00CE08A4">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48" w:rsidRDefault="00736D48" w:rsidP="00D9111C">
      <w:pPr>
        <w:spacing w:after="0"/>
      </w:pPr>
      <w:r>
        <w:separator/>
      </w:r>
    </w:p>
  </w:footnote>
  <w:footnote w:type="continuationSeparator" w:id="0">
    <w:p w:rsidR="00736D48" w:rsidRDefault="00736D48" w:rsidP="00D9111C">
      <w:pPr>
        <w:spacing w:after="0"/>
      </w:pPr>
      <w:r>
        <w:continuationSeparator/>
      </w:r>
    </w:p>
  </w:footnote>
  <w:footnote w:id="1">
    <w:p w:rsidR="00CE08A4" w:rsidRPr="00577AC9" w:rsidRDefault="00CE08A4">
      <w:pPr>
        <w:pStyle w:val="Notedebasdepage"/>
        <w:rPr>
          <w:lang w:val="en-US"/>
        </w:rPr>
      </w:pPr>
      <w:r>
        <w:rPr>
          <w:rStyle w:val="Appelnotedebasdep"/>
        </w:rPr>
        <w:footnoteRef/>
      </w:r>
      <w:r w:rsidRPr="00577AC9">
        <w:rPr>
          <w:lang w:val="en-US"/>
        </w:rPr>
        <w:t xml:space="preserve"> </w:t>
      </w:r>
      <w:r w:rsidRPr="00577AC9">
        <w:rPr>
          <w:lang w:val="en-US"/>
        </w:rPr>
        <w:tab/>
        <w:t>EG 1</w:t>
      </w:r>
    </w:p>
  </w:footnote>
  <w:footnote w:id="2">
    <w:p w:rsidR="00CE08A4" w:rsidRPr="00136611" w:rsidRDefault="00CE08A4" w:rsidP="00BD200E">
      <w:pPr>
        <w:pStyle w:val="Notedebasdepage"/>
        <w:rPr>
          <w:lang w:val="fr-FR"/>
        </w:rPr>
      </w:pPr>
      <w:r>
        <w:rPr>
          <w:rStyle w:val="Appelnotedebasdep"/>
        </w:rPr>
        <w:footnoteRef/>
      </w:r>
      <w:r w:rsidRPr="00577AC9">
        <w:rPr>
          <w:lang w:val="en-US"/>
        </w:rPr>
        <w:t xml:space="preserve"> </w:t>
      </w:r>
      <w:r w:rsidRPr="00577AC9">
        <w:rPr>
          <w:lang w:val="en-US"/>
        </w:rPr>
        <w:tab/>
        <w:t xml:space="preserve">Paul VI, Exhort. Apost. </w:t>
      </w:r>
      <w:r w:rsidRPr="00BD200E">
        <w:rPr>
          <w:lang w:val="fr-FR"/>
        </w:rPr>
        <w:t>Gaudete in Domino (9 mai 1975), n. 22: AAS 67 (1975), 297.</w:t>
      </w:r>
    </w:p>
  </w:footnote>
  <w:footnote w:id="3">
    <w:p w:rsidR="00CE08A4" w:rsidRPr="00A92E01" w:rsidRDefault="00CE08A4" w:rsidP="00BD200E">
      <w:pPr>
        <w:pStyle w:val="Notedebasdepage"/>
        <w:rPr>
          <w:lang w:val="fr-FR"/>
        </w:rPr>
      </w:pPr>
      <w:r>
        <w:rPr>
          <w:rStyle w:val="Appelnotedebasdep"/>
        </w:rPr>
        <w:footnoteRef/>
      </w:r>
      <w:r w:rsidRPr="00BD200E">
        <w:rPr>
          <w:lang w:val="fr-FR"/>
        </w:rPr>
        <w:t xml:space="preserve"> </w:t>
      </w:r>
      <w:r>
        <w:rPr>
          <w:lang w:val="fr-FR"/>
        </w:rPr>
        <w:tab/>
      </w:r>
      <w:r w:rsidRPr="00BD200E">
        <w:rPr>
          <w:lang w:val="fr-FR"/>
        </w:rPr>
        <w:t>Ibid., 8 : AAS 67 (1975), 292.</w:t>
      </w:r>
    </w:p>
  </w:footnote>
  <w:footnote w:id="4">
    <w:p w:rsidR="00CE08A4" w:rsidRPr="00A92E01" w:rsidRDefault="00CE08A4" w:rsidP="00BD200E">
      <w:pPr>
        <w:pStyle w:val="Notedebasdepage"/>
        <w:rPr>
          <w:lang w:val="fr-FR"/>
        </w:rPr>
      </w:pPr>
      <w:r>
        <w:rPr>
          <w:rStyle w:val="Appelnotedebasdep"/>
        </w:rPr>
        <w:footnoteRef/>
      </w:r>
      <w:r w:rsidRPr="00A92E01">
        <w:rPr>
          <w:lang w:val="fr-FR"/>
        </w:rPr>
        <w:t xml:space="preserve"> </w:t>
      </w:r>
      <w:r>
        <w:rPr>
          <w:lang w:val="fr-FR"/>
        </w:rPr>
        <w:tab/>
      </w:r>
      <w:r w:rsidRPr="00A92E01">
        <w:rPr>
          <w:lang w:val="fr-FR"/>
        </w:rPr>
        <w:t>Lett. enc. Deus caritas est (25 décembre 2005), n. 1 : AAS 98 (2006), 217.</w:t>
      </w:r>
    </w:p>
  </w:footnote>
  <w:footnote w:id="5">
    <w:p w:rsidR="00CE08A4" w:rsidRPr="004D3E9D" w:rsidRDefault="00CE08A4" w:rsidP="00BD200E">
      <w:pPr>
        <w:pStyle w:val="Notedebasdepage"/>
        <w:rPr>
          <w:lang w:val="fr-FR"/>
        </w:rPr>
      </w:pPr>
      <w:r>
        <w:rPr>
          <w:rStyle w:val="Appelnotedebasdep"/>
        </w:rPr>
        <w:footnoteRef/>
      </w:r>
      <w:r w:rsidRPr="004D3E9D">
        <w:rPr>
          <w:lang w:val="fr-FR"/>
        </w:rPr>
        <w:t xml:space="preserve"> </w:t>
      </w:r>
      <w:r>
        <w:rPr>
          <w:lang w:val="fr-FR"/>
        </w:rPr>
        <w:tab/>
      </w:r>
      <w:r w:rsidRPr="004D3E9D">
        <w:rPr>
          <w:lang w:val="fr-FR"/>
        </w:rPr>
        <w:t>V</w:t>
      </w:r>
      <w:r w:rsidRPr="004D3E9D">
        <w:rPr>
          <w:vertAlign w:val="superscript"/>
          <w:lang w:val="fr-FR"/>
        </w:rPr>
        <w:t>ème</w:t>
      </w:r>
      <w:r w:rsidRPr="004D3E9D">
        <w:rPr>
          <w:lang w:val="fr-FR"/>
        </w:rPr>
        <w:t xml:space="preserve"> Conférence générale de l’épiscopat latino-américain et des Caraïbes, Document d’Aparecida (29 juin 2007), n. 360.</w:t>
      </w:r>
    </w:p>
  </w:footnote>
  <w:footnote w:id="6">
    <w:p w:rsidR="00CE08A4" w:rsidRPr="00577AC9" w:rsidRDefault="00CE08A4" w:rsidP="00BD200E">
      <w:pPr>
        <w:pStyle w:val="Notedebasdepage"/>
        <w:rPr>
          <w:lang w:val="en-US"/>
        </w:rPr>
      </w:pPr>
      <w:r>
        <w:rPr>
          <w:rStyle w:val="Appelnotedebasdep"/>
        </w:rPr>
        <w:footnoteRef/>
      </w:r>
      <w:r w:rsidRPr="00577AC9">
        <w:rPr>
          <w:lang w:val="en-US"/>
        </w:rPr>
        <w:t xml:space="preserve"> </w:t>
      </w:r>
      <w:r w:rsidRPr="00577AC9">
        <w:rPr>
          <w:lang w:val="en-US"/>
        </w:rPr>
        <w:tab/>
        <w:t>Ibid.</w:t>
      </w:r>
    </w:p>
  </w:footnote>
  <w:footnote w:id="7">
    <w:p w:rsidR="00CE08A4" w:rsidRPr="004D3E9D" w:rsidRDefault="00CE08A4" w:rsidP="00BD200E">
      <w:pPr>
        <w:pStyle w:val="Notedebasdepage"/>
        <w:rPr>
          <w:lang w:val="fr-FR"/>
        </w:rPr>
      </w:pPr>
      <w:r>
        <w:rPr>
          <w:rStyle w:val="Appelnotedebasdep"/>
        </w:rPr>
        <w:footnoteRef/>
      </w:r>
      <w:r w:rsidRPr="00577AC9">
        <w:rPr>
          <w:lang w:val="en-US"/>
        </w:rPr>
        <w:t xml:space="preserve"> </w:t>
      </w:r>
      <w:r w:rsidRPr="00577AC9">
        <w:rPr>
          <w:lang w:val="en-US"/>
        </w:rPr>
        <w:tab/>
        <w:t xml:space="preserve">Paul VI, Exhort. Apost. </w:t>
      </w:r>
      <w:r w:rsidRPr="004D3E9D">
        <w:rPr>
          <w:lang w:val="fr-FR"/>
        </w:rPr>
        <w:t>Evangelii nuntiandi (8 décembre 1975), n. 80 : AAS 68 (1976), 74-75.</w:t>
      </w:r>
    </w:p>
  </w:footnote>
  <w:footnote w:id="8">
    <w:p w:rsidR="00CE08A4" w:rsidRPr="00DF7840" w:rsidRDefault="00CE08A4" w:rsidP="00BD200E">
      <w:pPr>
        <w:pStyle w:val="Notedebasdepage"/>
        <w:rPr>
          <w:lang w:val="fr-FR"/>
        </w:rPr>
      </w:pPr>
      <w:r>
        <w:rPr>
          <w:rStyle w:val="Appelnotedebasdep"/>
        </w:rPr>
        <w:footnoteRef/>
      </w:r>
      <w:r w:rsidRPr="00BD200E">
        <w:rPr>
          <w:lang w:val="fr-FR"/>
        </w:rPr>
        <w:t xml:space="preserve"> </w:t>
      </w:r>
      <w:r>
        <w:rPr>
          <w:lang w:val="fr-FR"/>
        </w:rPr>
        <w:tab/>
      </w:r>
      <w:r w:rsidRPr="00BD200E">
        <w:rPr>
          <w:lang w:val="fr-FR"/>
        </w:rPr>
        <w:t>Cantique spirituel, 36, 10.</w:t>
      </w:r>
    </w:p>
  </w:footnote>
  <w:footnote w:id="9">
    <w:p w:rsidR="00CE08A4" w:rsidRPr="00DF7840" w:rsidRDefault="00CE08A4" w:rsidP="00BD200E">
      <w:pPr>
        <w:pStyle w:val="Notedebasdepage"/>
        <w:rPr>
          <w:lang w:val="fr-FR"/>
        </w:rPr>
      </w:pPr>
      <w:r>
        <w:rPr>
          <w:rStyle w:val="Appelnotedebasdep"/>
        </w:rPr>
        <w:footnoteRef/>
      </w:r>
      <w:r w:rsidRPr="00BD200E">
        <w:rPr>
          <w:lang w:val="fr-FR"/>
        </w:rPr>
        <w:t xml:space="preserve"> </w:t>
      </w:r>
      <w:r>
        <w:rPr>
          <w:lang w:val="fr-FR"/>
        </w:rPr>
        <w:tab/>
      </w:r>
      <w:r w:rsidRPr="00BD200E">
        <w:rPr>
          <w:lang w:val="fr-FR"/>
        </w:rPr>
        <w:t>Adversus haereses, IV, c. 34, n. 1 : PG 7, 1083 : « Omnem novitatem attulit, semetipsum afferens ».</w:t>
      </w:r>
    </w:p>
  </w:footnote>
  <w:footnote w:id="10">
    <w:p w:rsidR="00CE08A4" w:rsidRPr="00122353" w:rsidRDefault="00CE08A4" w:rsidP="00BD200E">
      <w:pPr>
        <w:pStyle w:val="Notedebasdepage"/>
        <w:rPr>
          <w:lang w:val="fr-FR"/>
        </w:rPr>
      </w:pPr>
      <w:r>
        <w:rPr>
          <w:rStyle w:val="Appelnotedebasdep"/>
        </w:rPr>
        <w:footnoteRef/>
      </w:r>
      <w:r w:rsidRPr="00122353">
        <w:rPr>
          <w:lang w:val="fr-FR"/>
        </w:rPr>
        <w:t xml:space="preserve"> </w:t>
      </w:r>
      <w:r>
        <w:rPr>
          <w:lang w:val="fr-FR"/>
        </w:rPr>
        <w:tab/>
      </w:r>
      <w:r w:rsidRPr="00122353">
        <w:rPr>
          <w:lang w:val="fr-FR"/>
        </w:rPr>
        <w:t>Paul</w:t>
      </w:r>
      <w:r>
        <w:rPr>
          <w:lang w:val="fr-FR"/>
        </w:rPr>
        <w:t xml:space="preserve"> </w:t>
      </w:r>
      <w:r w:rsidRPr="00122353">
        <w:rPr>
          <w:lang w:val="fr-FR"/>
        </w:rPr>
        <w:t>VI, Exhort. Apost. Evangelii nuntiandi (8 décembre 1975), n. 7 : AAS 68 (1976), 9.</w:t>
      </w:r>
    </w:p>
  </w:footnote>
  <w:footnote w:id="11">
    <w:p w:rsidR="00CE08A4" w:rsidRPr="005F1E5C" w:rsidRDefault="00CE08A4" w:rsidP="00BD200E">
      <w:pPr>
        <w:pStyle w:val="Notedebasdepage"/>
        <w:rPr>
          <w:lang w:val="fr-FR"/>
        </w:rPr>
      </w:pPr>
      <w:r>
        <w:rPr>
          <w:rStyle w:val="Appelnotedebasdep"/>
        </w:rPr>
        <w:footnoteRef/>
      </w:r>
      <w:r w:rsidRPr="005F1E5C">
        <w:rPr>
          <w:lang w:val="fr-FR"/>
        </w:rPr>
        <w:t xml:space="preserve"> </w:t>
      </w:r>
      <w:r>
        <w:rPr>
          <w:lang w:val="fr-FR"/>
        </w:rPr>
        <w:tab/>
      </w:r>
      <w:r w:rsidRPr="005F1E5C">
        <w:rPr>
          <w:lang w:val="fr-FR"/>
        </w:rPr>
        <w:t>Lett. enc. Redemptoris missio (7 décembre 1990), n. 34 : AAS 83 (1991), 280.</w:t>
      </w:r>
    </w:p>
  </w:footnote>
  <w:footnote w:id="12">
    <w:p w:rsidR="00CE08A4" w:rsidRPr="00BD200E" w:rsidRDefault="00CE08A4" w:rsidP="00BD200E">
      <w:pPr>
        <w:pStyle w:val="Notedebasdepage"/>
        <w:rPr>
          <w:lang w:val="en-US"/>
        </w:rPr>
      </w:pPr>
      <w:r>
        <w:rPr>
          <w:rStyle w:val="Appelnotedebasdep"/>
        </w:rPr>
        <w:footnoteRef/>
      </w:r>
      <w:r w:rsidRPr="00BD200E">
        <w:rPr>
          <w:lang w:val="en-US"/>
        </w:rPr>
        <w:t xml:space="preserve"> </w:t>
      </w:r>
      <w:r w:rsidRPr="00BD200E">
        <w:rPr>
          <w:lang w:val="en-US"/>
        </w:rPr>
        <w:tab/>
      </w:r>
      <w:r w:rsidRPr="00DE49AC">
        <w:rPr>
          <w:lang w:val="en-US"/>
        </w:rPr>
        <w:t>Ibid., n. 40</w:t>
      </w:r>
      <w:r>
        <w:rPr>
          <w:lang w:val="en-US"/>
        </w:rPr>
        <w:t> :</w:t>
      </w:r>
      <w:r w:rsidRPr="00DE49AC">
        <w:rPr>
          <w:lang w:val="en-US"/>
        </w:rPr>
        <w:t xml:space="preserve"> AAS 83 (1991), 287.</w:t>
      </w:r>
    </w:p>
  </w:footnote>
  <w:footnote w:id="13">
    <w:p w:rsidR="00CE08A4" w:rsidRPr="00BD200E" w:rsidRDefault="00CE08A4" w:rsidP="00BD200E">
      <w:pPr>
        <w:pStyle w:val="Notedebasdepage"/>
        <w:rPr>
          <w:lang w:val="en-US"/>
        </w:rPr>
      </w:pPr>
      <w:r>
        <w:rPr>
          <w:rStyle w:val="Appelnotedebasdep"/>
        </w:rPr>
        <w:footnoteRef/>
      </w:r>
      <w:r w:rsidRPr="00BD200E">
        <w:rPr>
          <w:lang w:val="en-US"/>
        </w:rPr>
        <w:t xml:space="preserve"> </w:t>
      </w:r>
      <w:r w:rsidRPr="00BD200E">
        <w:rPr>
          <w:lang w:val="en-US"/>
        </w:rPr>
        <w:tab/>
      </w:r>
      <w:r w:rsidRPr="00DE49AC">
        <w:rPr>
          <w:lang w:val="en-US"/>
        </w:rPr>
        <w:t>Ibid., n. 86</w:t>
      </w:r>
      <w:r>
        <w:rPr>
          <w:lang w:val="en-US"/>
        </w:rPr>
        <w:t> :</w:t>
      </w:r>
      <w:r w:rsidRPr="00DE49AC">
        <w:rPr>
          <w:lang w:val="en-US"/>
        </w:rPr>
        <w:t xml:space="preserve"> AAS 83 (1991), 333.</w:t>
      </w:r>
    </w:p>
  </w:footnote>
  <w:footnote w:id="14">
    <w:p w:rsidR="00CE08A4" w:rsidRPr="002B08DA" w:rsidRDefault="00CE08A4" w:rsidP="00BD200E">
      <w:pPr>
        <w:pStyle w:val="Notedebasdepage"/>
        <w:rPr>
          <w:lang w:val="fr-FR"/>
        </w:rPr>
      </w:pPr>
      <w:r>
        <w:rPr>
          <w:rStyle w:val="Appelnotedebasdep"/>
        </w:rPr>
        <w:footnoteRef/>
      </w:r>
      <w:r w:rsidRPr="002B08DA">
        <w:rPr>
          <w:lang w:val="fr-FR"/>
        </w:rPr>
        <w:t xml:space="preserve"> </w:t>
      </w:r>
      <w:r>
        <w:rPr>
          <w:lang w:val="fr-FR"/>
        </w:rPr>
        <w:tab/>
      </w:r>
      <w:r w:rsidRPr="002B08DA">
        <w:rPr>
          <w:lang w:val="fr-FR"/>
        </w:rPr>
        <w:t>V</w:t>
      </w:r>
      <w:r w:rsidRPr="002B08DA">
        <w:rPr>
          <w:vertAlign w:val="superscript"/>
          <w:lang w:val="fr-FR"/>
        </w:rPr>
        <w:t>ème</w:t>
      </w:r>
      <w:r w:rsidRPr="002B08DA">
        <w:rPr>
          <w:lang w:val="fr-FR"/>
        </w:rPr>
        <w:t xml:space="preserve"> Conférence générale de l’épiscopat latino-américain et des Caraïbes, Document d’Aparecida (29 juin 2007), n. 548.</w:t>
      </w:r>
    </w:p>
  </w:footnote>
  <w:footnote w:id="15">
    <w:p w:rsidR="00CE08A4" w:rsidRPr="002B08DA" w:rsidRDefault="00CE08A4" w:rsidP="00BD200E">
      <w:pPr>
        <w:pStyle w:val="Notedebasdepage"/>
        <w:rPr>
          <w:lang w:val="fr-FR"/>
        </w:rPr>
      </w:pPr>
      <w:r>
        <w:rPr>
          <w:rStyle w:val="Appelnotedebasdep"/>
        </w:rPr>
        <w:footnoteRef/>
      </w:r>
      <w:r>
        <w:t xml:space="preserve"> </w:t>
      </w:r>
      <w:r>
        <w:rPr>
          <w:lang w:val="fr-FR"/>
        </w:rPr>
        <w:tab/>
      </w:r>
      <w:r w:rsidRPr="00DE49AC">
        <w:t>Ibid., n. 370.</w:t>
      </w:r>
    </w:p>
  </w:footnote>
  <w:footnote w:id="16">
    <w:p w:rsidR="00CE08A4" w:rsidRPr="00652A97"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Cf. Proposition 9</w:t>
      </w:r>
    </w:p>
  </w:footnote>
  <w:footnote w:id="17">
    <w:p w:rsidR="00CE08A4" w:rsidRPr="00652A97" w:rsidRDefault="00CE08A4" w:rsidP="003A7031">
      <w:pPr>
        <w:pStyle w:val="Notedebasdepage"/>
        <w:rPr>
          <w:lang w:val="fr-FR"/>
        </w:rPr>
      </w:pPr>
      <w:r>
        <w:rPr>
          <w:rStyle w:val="Appelnotedebasdep"/>
        </w:rPr>
        <w:footnoteRef/>
      </w:r>
      <w:r w:rsidRPr="00652A97">
        <w:rPr>
          <w:lang w:val="fr-FR"/>
        </w:rPr>
        <w:t xml:space="preserve"> </w:t>
      </w:r>
      <w:r>
        <w:rPr>
          <w:lang w:val="fr-FR"/>
        </w:rPr>
        <w:tab/>
      </w:r>
      <w:r w:rsidRPr="00652A97">
        <w:rPr>
          <w:lang w:val="fr-FR"/>
        </w:rPr>
        <w:t>Jean-Paul II, Exhort. apost. post-synodale Pastores dabo vobis (25 mars 1992), n. 26 : AAS 84 (1992), 698.</w:t>
      </w:r>
    </w:p>
  </w:footnote>
  <w:footnote w:id="18">
    <w:p w:rsidR="00CE08A4" w:rsidRPr="00005959"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Cf. Proposition 20.</w:t>
      </w:r>
    </w:p>
  </w:footnote>
  <w:footnote w:id="19">
    <w:p w:rsidR="00CE08A4" w:rsidRPr="00005959" w:rsidRDefault="00CE08A4" w:rsidP="003A7031">
      <w:pPr>
        <w:pStyle w:val="Notedebasdepage"/>
        <w:rPr>
          <w:lang w:val="fr-FR"/>
        </w:rPr>
      </w:pPr>
      <w:r>
        <w:rPr>
          <w:rStyle w:val="Appelnotedebasdep"/>
        </w:rPr>
        <w:footnoteRef/>
      </w:r>
      <w:r w:rsidRPr="00005959">
        <w:rPr>
          <w:lang w:val="fr-FR"/>
        </w:rPr>
        <w:t xml:space="preserve"> </w:t>
      </w:r>
      <w:r>
        <w:rPr>
          <w:lang w:val="fr-FR"/>
        </w:rPr>
        <w:tab/>
      </w:r>
      <w:r w:rsidRPr="00005959">
        <w:rPr>
          <w:lang w:val="fr-FR"/>
        </w:rPr>
        <w:t>Cf. Conc. oecum. Vat. II, Décret Inter mirifica, sur les moyens de communication sociale, n. 6.</w:t>
      </w:r>
    </w:p>
  </w:footnote>
  <w:footnote w:id="20">
    <w:p w:rsidR="00CE08A4" w:rsidRPr="00005959" w:rsidRDefault="00CE08A4" w:rsidP="003A7031">
      <w:pPr>
        <w:pStyle w:val="Notedebasdepage"/>
        <w:rPr>
          <w:lang w:val="fr-FR"/>
        </w:rPr>
      </w:pPr>
      <w:r>
        <w:rPr>
          <w:rStyle w:val="Appelnotedebasdep"/>
        </w:rPr>
        <w:footnoteRef/>
      </w:r>
      <w:r w:rsidRPr="00005959">
        <w:rPr>
          <w:lang w:val="fr-FR"/>
        </w:rPr>
        <w:t xml:space="preserve"> </w:t>
      </w:r>
      <w:r>
        <w:rPr>
          <w:lang w:val="fr-FR"/>
        </w:rPr>
        <w:tab/>
      </w:r>
      <w:r w:rsidRPr="00005959">
        <w:rPr>
          <w:lang w:val="fr-FR"/>
        </w:rPr>
        <w:t>BenoÎt XVI, Discours à l’occasion de la projection du documentaire “Art et foi – via pulchritudinis” (25 octobre 2012) : L’Osservatore Romano (27 octobre 2012), p. 7.</w:t>
      </w:r>
    </w:p>
  </w:footnote>
  <w:footnote w:id="21">
    <w:p w:rsidR="00CE08A4" w:rsidRPr="00005959" w:rsidRDefault="00CE08A4" w:rsidP="003A7031">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Augustin, De musica, VI, 13, 38 : PL 32, 1183-1184 ; Confessions, IV, 13.20 : PL 32, 701.</w:t>
      </w:r>
    </w:p>
  </w:footnote>
  <w:footnote w:id="22">
    <w:p w:rsidR="00CE08A4" w:rsidRPr="00F62847" w:rsidRDefault="00CE08A4" w:rsidP="003A7031">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Lett. enc. </w:t>
      </w:r>
      <w:r w:rsidRPr="00D83349">
        <w:rPr>
          <w:lang w:val="fr-FR"/>
        </w:rPr>
        <w:t>Redemptoris missio (7 décembre 1990), n. 45 : AAS 83 (1991), 292</w:t>
      </w:r>
    </w:p>
  </w:footnote>
  <w:footnote w:id="23">
    <w:p w:rsidR="00CE08A4" w:rsidRPr="00DF7840" w:rsidRDefault="00CE08A4" w:rsidP="003A7031">
      <w:pPr>
        <w:pStyle w:val="Notedebasdepage"/>
        <w:rPr>
          <w:lang w:val="fr-FR"/>
        </w:rPr>
      </w:pPr>
      <w:r>
        <w:rPr>
          <w:rStyle w:val="Appelnotedebasdep"/>
        </w:rPr>
        <w:footnoteRef/>
      </w:r>
      <w:r w:rsidRPr="00D83349">
        <w:rPr>
          <w:lang w:val="fr-FR"/>
        </w:rPr>
        <w:t xml:space="preserve"> </w:t>
      </w:r>
      <w:r>
        <w:rPr>
          <w:lang w:val="fr-FR"/>
        </w:rPr>
        <w:tab/>
      </w:r>
      <w:r w:rsidRPr="00D83349">
        <w:rPr>
          <w:lang w:val="fr-FR"/>
        </w:rPr>
        <w:t>Cantique spirituel, 36, 10.</w:t>
      </w:r>
    </w:p>
  </w:footnote>
  <w:footnote w:id="24">
    <w:p w:rsidR="00CE08A4" w:rsidRPr="00DF7840" w:rsidRDefault="00CE08A4" w:rsidP="003A7031">
      <w:pPr>
        <w:pStyle w:val="Notedebasdepage"/>
        <w:rPr>
          <w:lang w:val="fr-FR"/>
        </w:rPr>
      </w:pPr>
      <w:r>
        <w:rPr>
          <w:rStyle w:val="Appelnotedebasdep"/>
        </w:rPr>
        <w:footnoteRef/>
      </w:r>
      <w:r w:rsidRPr="00D83349">
        <w:rPr>
          <w:lang w:val="fr-FR"/>
        </w:rPr>
        <w:t xml:space="preserve"> </w:t>
      </w:r>
      <w:r>
        <w:rPr>
          <w:lang w:val="fr-FR"/>
        </w:rPr>
        <w:tab/>
      </w:r>
      <w:r w:rsidRPr="00D83349">
        <w:rPr>
          <w:lang w:val="fr-FR"/>
        </w:rPr>
        <w:t>Adversus haereses, IV, c. 34, n. 1 : PG 7, 1083 : « Omnem novitatem attulit, semetipsum afferens ».</w:t>
      </w:r>
    </w:p>
  </w:footnote>
  <w:footnote w:id="25">
    <w:p w:rsidR="00CE08A4" w:rsidRPr="004827CE" w:rsidRDefault="00CE08A4" w:rsidP="003A7031">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Conc. oecum. Vat. II, Const. Dogm. Lumen gentium, sur l’Eglise, n. 12.</w:t>
      </w:r>
    </w:p>
  </w:footnote>
  <w:footnote w:id="26">
    <w:p w:rsidR="00CE08A4" w:rsidRPr="00373FAB" w:rsidRDefault="00CE08A4" w:rsidP="003A7031">
      <w:pPr>
        <w:pStyle w:val="Notedebasdepage"/>
        <w:rPr>
          <w:lang w:val="fr-FR"/>
        </w:rPr>
      </w:pPr>
      <w:r>
        <w:rPr>
          <w:rStyle w:val="Appelnotedebasdep"/>
        </w:rPr>
        <w:footnoteRef/>
      </w:r>
      <w:r w:rsidRPr="00373FAB">
        <w:rPr>
          <w:lang w:val="fr-FR"/>
        </w:rPr>
        <w:t xml:space="preserve"> </w:t>
      </w:r>
      <w:r>
        <w:rPr>
          <w:lang w:val="fr-FR"/>
        </w:rPr>
        <w:tab/>
      </w:r>
      <w:r w:rsidRPr="00373FAB">
        <w:rPr>
          <w:lang w:val="fr-FR"/>
        </w:rPr>
        <w:t>Jean-Paul II, Lett. ap. Dies Domini (31 mai 1998), n. 41 : AAS 90 (1998), 738-739.</w:t>
      </w:r>
    </w:p>
  </w:footnote>
  <w:footnote w:id="27">
    <w:p w:rsidR="00CE08A4" w:rsidRPr="00A5377F" w:rsidRDefault="00CE08A4" w:rsidP="003A7031">
      <w:pPr>
        <w:pStyle w:val="Notedebasdepage"/>
        <w:rPr>
          <w:lang w:val="fr-FR"/>
        </w:rPr>
      </w:pPr>
      <w:r>
        <w:rPr>
          <w:rStyle w:val="Appelnotedebasdep"/>
        </w:rPr>
        <w:footnoteRef/>
      </w:r>
      <w:r w:rsidRPr="00A5377F">
        <w:rPr>
          <w:lang w:val="fr-FR"/>
        </w:rPr>
        <w:t xml:space="preserve"> </w:t>
      </w:r>
      <w:r>
        <w:rPr>
          <w:lang w:val="fr-FR"/>
        </w:rPr>
        <w:tab/>
      </w:r>
      <w:r w:rsidRPr="00A5377F">
        <w:rPr>
          <w:lang w:val="fr-FR"/>
        </w:rPr>
        <w:t>Paul VI, Exhort. apost. Evangelii nuntiandi (8 décembre 1975), n. 78 : AAS 68 (1976), 71.</w:t>
      </w:r>
    </w:p>
  </w:footnote>
  <w:footnote w:id="28">
    <w:p w:rsidR="00CE08A4" w:rsidRPr="00A5377F"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Ibid.121</w:t>
      </w:r>
    </w:p>
  </w:footnote>
  <w:footnote w:id="29">
    <w:p w:rsidR="00CE08A4" w:rsidRPr="007048FE" w:rsidRDefault="00CE08A4" w:rsidP="003A7031">
      <w:pPr>
        <w:pStyle w:val="Notedebasdepage"/>
        <w:rPr>
          <w:lang w:val="fr-FR"/>
        </w:rPr>
      </w:pPr>
      <w:r>
        <w:rPr>
          <w:rStyle w:val="Appelnotedebasdep"/>
        </w:rPr>
        <w:footnoteRef/>
      </w:r>
      <w:r w:rsidRPr="007048FE">
        <w:rPr>
          <w:lang w:val="fr-FR"/>
        </w:rPr>
        <w:t xml:space="preserve"> </w:t>
      </w:r>
      <w:r>
        <w:rPr>
          <w:lang w:val="fr-FR"/>
        </w:rPr>
        <w:tab/>
      </w:r>
      <w:r w:rsidRPr="007048FE">
        <w:rPr>
          <w:lang w:val="fr-FR"/>
        </w:rPr>
        <w:t>Jean-Paul II, Exhort. apost. post-synodale Pastores dabo vobis (25 mars 1992), n. 26 : AAS 84 (1992), 698.</w:t>
      </w:r>
    </w:p>
  </w:footnote>
  <w:footnote w:id="30">
    <w:p w:rsidR="00CE08A4" w:rsidRPr="003A7031" w:rsidRDefault="00CE08A4" w:rsidP="003A7031">
      <w:pPr>
        <w:pStyle w:val="Notedebasdepage"/>
        <w:rPr>
          <w:lang w:val="en-US"/>
        </w:rPr>
      </w:pPr>
      <w:r>
        <w:rPr>
          <w:rStyle w:val="Appelnotedebasdep"/>
        </w:rPr>
        <w:footnoteRef/>
      </w:r>
      <w:r w:rsidRPr="003A7031">
        <w:rPr>
          <w:lang w:val="en-US"/>
        </w:rPr>
        <w:t xml:space="preserve"> </w:t>
      </w:r>
      <w:r w:rsidRPr="003A7031">
        <w:rPr>
          <w:lang w:val="en-US"/>
        </w:rPr>
        <w:tab/>
        <w:t>Ibid n. 25 : AAS 84 (1992), 696.</w:t>
      </w:r>
    </w:p>
  </w:footnote>
  <w:footnote w:id="31">
    <w:p w:rsidR="00CE08A4" w:rsidRPr="00577AC9" w:rsidRDefault="00CE08A4" w:rsidP="003A7031">
      <w:pPr>
        <w:pStyle w:val="Notedebasdepage"/>
        <w:rPr>
          <w:lang w:val="fr-FR"/>
        </w:rPr>
      </w:pPr>
      <w:r>
        <w:rPr>
          <w:rStyle w:val="Appelnotedebasdep"/>
        </w:rPr>
        <w:footnoteRef/>
      </w:r>
      <w:r w:rsidRPr="00C82F25">
        <w:rPr>
          <w:lang w:val="en-US"/>
        </w:rPr>
        <w:t xml:space="preserve"> </w:t>
      </w:r>
      <w:r w:rsidRPr="00C82F25">
        <w:rPr>
          <w:lang w:val="en-US"/>
        </w:rPr>
        <w:tab/>
      </w:r>
      <w:r w:rsidRPr="00DE49AC">
        <w:rPr>
          <w:lang w:val="en-US"/>
        </w:rPr>
        <w:t xml:space="preserve">Saint Thomas d’Aquin, S. Th. </w:t>
      </w:r>
      <w:r w:rsidRPr="00577AC9">
        <w:rPr>
          <w:lang w:val="fr-FR"/>
        </w:rPr>
        <w:t>II-II, q. 188, a. 6.</w:t>
      </w:r>
    </w:p>
  </w:footnote>
  <w:footnote w:id="32">
    <w:p w:rsidR="00CE08A4" w:rsidRPr="00D83349" w:rsidRDefault="00CE08A4" w:rsidP="003A7031">
      <w:pPr>
        <w:pStyle w:val="Notedebasdepage"/>
        <w:rPr>
          <w:lang w:val="fr-FR"/>
        </w:rPr>
      </w:pPr>
      <w:r>
        <w:rPr>
          <w:rStyle w:val="Appelnotedebasdep"/>
        </w:rPr>
        <w:footnoteRef/>
      </w:r>
      <w:r w:rsidRPr="00D83349">
        <w:rPr>
          <w:lang w:val="fr-FR"/>
        </w:rPr>
        <w:t xml:space="preserve"> </w:t>
      </w:r>
      <w:r w:rsidRPr="00D83349">
        <w:rPr>
          <w:lang w:val="fr-FR"/>
        </w:rPr>
        <w:tab/>
        <w:t>Paul VI, Exhort. apost. Evangelii nuntiandi (8 décembre 1975), n. 76 : AAS 68 (1976), 68.</w:t>
      </w:r>
    </w:p>
  </w:footnote>
  <w:footnote w:id="33">
    <w:p w:rsidR="00CE08A4" w:rsidRPr="003A7031" w:rsidRDefault="00CE08A4" w:rsidP="003A7031">
      <w:pPr>
        <w:pStyle w:val="Notedebasdepage"/>
        <w:rPr>
          <w:lang w:val="en-US"/>
        </w:rPr>
      </w:pPr>
      <w:r>
        <w:rPr>
          <w:rStyle w:val="Appelnotedebasdep"/>
        </w:rPr>
        <w:footnoteRef/>
      </w:r>
      <w:r w:rsidRPr="003A7031">
        <w:rPr>
          <w:lang w:val="en-US"/>
        </w:rPr>
        <w:t xml:space="preserve"> </w:t>
      </w:r>
      <w:r w:rsidRPr="003A7031">
        <w:rPr>
          <w:lang w:val="en-US"/>
        </w:rPr>
        <w:tab/>
        <w:t>Ibid. n. 75 : AAS 68 (1976), 65.</w:t>
      </w:r>
    </w:p>
  </w:footnote>
  <w:footnote w:id="34">
    <w:p w:rsidR="00CE08A4" w:rsidRPr="003A7031" w:rsidRDefault="00CE08A4" w:rsidP="003A7031">
      <w:pPr>
        <w:pStyle w:val="Notedebasdepage"/>
        <w:rPr>
          <w:lang w:val="en-US"/>
        </w:rPr>
      </w:pPr>
      <w:r>
        <w:rPr>
          <w:rStyle w:val="Appelnotedebasdep"/>
        </w:rPr>
        <w:footnoteRef/>
      </w:r>
      <w:r w:rsidRPr="003A7031">
        <w:rPr>
          <w:lang w:val="en-US"/>
        </w:rPr>
        <w:t xml:space="preserve"> </w:t>
      </w:r>
      <w:r w:rsidRPr="003A7031">
        <w:rPr>
          <w:lang w:val="en-US"/>
        </w:rPr>
        <w:tab/>
      </w:r>
      <w:r w:rsidRPr="00DE49AC">
        <w:rPr>
          <w:lang w:val="en-US"/>
        </w:rPr>
        <w:t>Ibid. n. 63</w:t>
      </w:r>
      <w:r>
        <w:rPr>
          <w:lang w:val="en-US"/>
        </w:rPr>
        <w:t> :</w:t>
      </w:r>
      <w:r w:rsidRPr="00DE49AC">
        <w:rPr>
          <w:lang w:val="en-US"/>
        </w:rPr>
        <w:t xml:space="preserve"> AAS 68 (1976), 53.</w:t>
      </w:r>
    </w:p>
  </w:footnote>
  <w:footnote w:id="35">
    <w:p w:rsidR="00CE08A4" w:rsidRPr="0095171C"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Ibid. n. 43 : AAS 68 (1976), 33.</w:t>
      </w:r>
    </w:p>
  </w:footnote>
  <w:footnote w:id="36">
    <w:p w:rsidR="00CE08A4" w:rsidRPr="002D4844"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Ibid.</w:t>
      </w:r>
    </w:p>
  </w:footnote>
  <w:footnote w:id="37">
    <w:p w:rsidR="00CE08A4" w:rsidRPr="002D4844" w:rsidRDefault="00CE08A4" w:rsidP="003A7031">
      <w:pPr>
        <w:pStyle w:val="Notedebasdepage"/>
        <w:rPr>
          <w:lang w:val="fr-FR"/>
        </w:rPr>
      </w:pPr>
      <w:r>
        <w:rPr>
          <w:rStyle w:val="Appelnotedebasdep"/>
        </w:rPr>
        <w:footnoteRef/>
      </w:r>
      <w:r w:rsidRPr="002D4844">
        <w:rPr>
          <w:lang w:val="fr-FR"/>
        </w:rPr>
        <w:t xml:space="preserve"> </w:t>
      </w:r>
      <w:r>
        <w:rPr>
          <w:lang w:val="fr-FR"/>
        </w:rPr>
        <w:tab/>
      </w:r>
      <w:r w:rsidRPr="002D4844">
        <w:rPr>
          <w:lang w:val="fr-FR"/>
        </w:rPr>
        <w:t>Jean-Paul II, Exhort. apost. post-synodale Pastores dabo vobis (25 mars 1992), n. 10 : AAS 84 (1992), 672.</w:t>
      </w:r>
    </w:p>
  </w:footnote>
  <w:footnote w:id="38">
    <w:p w:rsidR="00CE08A4" w:rsidRPr="00A46E3D" w:rsidRDefault="00CE08A4" w:rsidP="003A7031">
      <w:pPr>
        <w:pStyle w:val="Notedebasdepage"/>
        <w:rPr>
          <w:lang w:val="fr-FR"/>
        </w:rPr>
      </w:pPr>
      <w:r>
        <w:rPr>
          <w:rStyle w:val="Appelnotedebasdep"/>
        </w:rPr>
        <w:footnoteRef/>
      </w:r>
      <w:r w:rsidRPr="00A46E3D">
        <w:rPr>
          <w:lang w:val="fr-FR"/>
        </w:rPr>
        <w:t xml:space="preserve"> </w:t>
      </w:r>
      <w:r>
        <w:rPr>
          <w:lang w:val="fr-FR"/>
        </w:rPr>
        <w:tab/>
      </w:r>
      <w:r w:rsidRPr="00A46E3D">
        <w:rPr>
          <w:lang w:val="fr-FR"/>
        </w:rPr>
        <w:t>Paul VI, Exhort. apost. Evangelii nuntiandi (8 décembre 1975), n. 40 : AAS 68 (1976), 31.</w:t>
      </w:r>
    </w:p>
  </w:footnote>
  <w:footnote w:id="39">
    <w:p w:rsidR="00CE08A4" w:rsidRPr="00CA54E8" w:rsidRDefault="00CE08A4" w:rsidP="003A7031">
      <w:pPr>
        <w:pStyle w:val="Notedebasdepage"/>
        <w:rPr>
          <w:lang w:val="fr-FR"/>
        </w:rPr>
      </w:pPr>
      <w:r>
        <w:rPr>
          <w:rStyle w:val="Appelnotedebasdep"/>
        </w:rPr>
        <w:footnoteRef/>
      </w:r>
      <w:r w:rsidRPr="00D83349">
        <w:rPr>
          <w:lang w:val="fr-FR"/>
        </w:rPr>
        <w:t xml:space="preserve"> </w:t>
      </w:r>
      <w:r>
        <w:rPr>
          <w:lang w:val="fr-FR"/>
        </w:rPr>
        <w:tab/>
      </w:r>
      <w:r w:rsidRPr="00D83349">
        <w:rPr>
          <w:lang w:val="fr-FR"/>
        </w:rPr>
        <w:t>Ibid. n. 43, AAS 68 (1976), 33.</w:t>
      </w:r>
    </w:p>
  </w:footnote>
  <w:footnote w:id="40">
    <w:p w:rsidR="00CE08A4" w:rsidRPr="008A1C72" w:rsidRDefault="00CE08A4" w:rsidP="003A7031">
      <w:pPr>
        <w:pStyle w:val="Notedebasdepage"/>
        <w:rPr>
          <w:lang w:val="fr-FR"/>
        </w:rPr>
      </w:pPr>
      <w:r>
        <w:rPr>
          <w:rStyle w:val="Appelnotedebasdep"/>
        </w:rPr>
        <w:footnoteRef/>
      </w:r>
      <w:r w:rsidRPr="008A1C72">
        <w:rPr>
          <w:lang w:val="fr-FR"/>
        </w:rPr>
        <w:t xml:space="preserve"> </w:t>
      </w:r>
      <w:r>
        <w:rPr>
          <w:lang w:val="fr-FR"/>
        </w:rPr>
        <w:tab/>
      </w:r>
      <w:r w:rsidRPr="008A1C72">
        <w:rPr>
          <w:lang w:val="fr-FR"/>
        </w:rPr>
        <w:t>BenoÎt XVI, Exhort. apost. post-synodale Verbum Domini (30 septembre 2010), n. 1 : AAS 102 (2010), 682.</w:t>
      </w:r>
    </w:p>
  </w:footnote>
  <w:footnote w:id="41">
    <w:p w:rsidR="00CE08A4" w:rsidRPr="008F1F18" w:rsidRDefault="00CE08A4" w:rsidP="003A7031">
      <w:pPr>
        <w:pStyle w:val="Notedebasdepage"/>
        <w:rPr>
          <w:lang w:val="fr-FR"/>
        </w:rPr>
      </w:pPr>
      <w:r>
        <w:rPr>
          <w:rStyle w:val="Appelnotedebasdep"/>
        </w:rPr>
        <w:footnoteRef/>
      </w:r>
      <w:r w:rsidRPr="003A7031">
        <w:rPr>
          <w:lang w:val="fr-FR"/>
        </w:rPr>
        <w:t xml:space="preserve"> </w:t>
      </w:r>
      <w:r>
        <w:rPr>
          <w:lang w:val="fr-FR"/>
        </w:rPr>
        <w:tab/>
      </w:r>
      <w:r w:rsidRPr="003A7031">
        <w:rPr>
          <w:lang w:val="fr-FR"/>
        </w:rPr>
        <w:t>Cf. Proposition 11.</w:t>
      </w:r>
    </w:p>
  </w:footnote>
  <w:footnote w:id="42">
    <w:p w:rsidR="00CE08A4" w:rsidRPr="007C60A7" w:rsidRDefault="00CE08A4" w:rsidP="003A7031">
      <w:pPr>
        <w:pStyle w:val="Notedebasdepage"/>
        <w:rPr>
          <w:lang w:val="fr-FR"/>
        </w:rPr>
      </w:pPr>
      <w:r>
        <w:rPr>
          <w:rStyle w:val="Appelnotedebasdep"/>
        </w:rPr>
        <w:footnoteRef/>
      </w:r>
      <w:r w:rsidRPr="007C60A7">
        <w:rPr>
          <w:lang w:val="fr-FR"/>
        </w:rPr>
        <w:t xml:space="preserve"> </w:t>
      </w:r>
      <w:r>
        <w:rPr>
          <w:lang w:val="fr-FR"/>
        </w:rPr>
        <w:tab/>
      </w:r>
      <w:r w:rsidRPr="007C60A7">
        <w:rPr>
          <w:lang w:val="fr-FR"/>
        </w:rPr>
        <w:t>Cf. Conc. oecum. Vat. II, Const. dogm. sur la Révélation divine Dei Verbum, nn. 21-22.</w:t>
      </w:r>
    </w:p>
  </w:footnote>
  <w:footnote w:id="43">
    <w:p w:rsidR="00CE08A4" w:rsidRPr="00DB075A" w:rsidRDefault="00CE08A4" w:rsidP="003A7031">
      <w:pPr>
        <w:pStyle w:val="Notedebasdepage"/>
        <w:rPr>
          <w:lang w:val="fr-FR"/>
        </w:rPr>
      </w:pPr>
      <w:r>
        <w:rPr>
          <w:rStyle w:val="Appelnotedebasdep"/>
        </w:rPr>
        <w:footnoteRef/>
      </w:r>
      <w:r w:rsidRPr="00DB075A">
        <w:rPr>
          <w:lang w:val="fr-FR"/>
        </w:rPr>
        <w:t xml:space="preserve"> </w:t>
      </w:r>
      <w:r>
        <w:rPr>
          <w:lang w:val="fr-FR"/>
        </w:rPr>
        <w:tab/>
      </w:r>
      <w:r w:rsidRPr="00DB075A">
        <w:rPr>
          <w:lang w:val="fr-FR"/>
        </w:rPr>
        <w:t>Cf. BenoÎt XVI, Exhort. apost. post-synodale Verbum Domini (30 septembre 2010), nn. 86-87 : AAS 102 (2010), 757-760.</w:t>
      </w:r>
    </w:p>
  </w:footnote>
  <w:footnote w:id="44">
    <w:p w:rsidR="00CE08A4" w:rsidRPr="00DB075A" w:rsidRDefault="00CE08A4" w:rsidP="003A7031">
      <w:pPr>
        <w:pStyle w:val="Notedebasdepage"/>
        <w:rPr>
          <w:lang w:val="fr-FR"/>
        </w:rPr>
      </w:pPr>
      <w:r>
        <w:rPr>
          <w:rStyle w:val="Appelnotedebasdep"/>
        </w:rPr>
        <w:footnoteRef/>
      </w:r>
      <w:r w:rsidRPr="00DB075A">
        <w:rPr>
          <w:lang w:val="fr-FR"/>
        </w:rPr>
        <w:t xml:space="preserve"> </w:t>
      </w:r>
      <w:r>
        <w:rPr>
          <w:lang w:val="fr-FR"/>
        </w:rPr>
        <w:tab/>
      </w:r>
      <w:r w:rsidRPr="00DB075A">
        <w:rPr>
          <w:lang w:val="fr-FR"/>
        </w:rPr>
        <w:t>BenoÎt XVI, Méditation durant la première Congrégation générale de la XIIIème du Synode des Évêques (8 octobre 2012) : AAS 104 (2012), 896.</w:t>
      </w:r>
    </w:p>
  </w:footnote>
  <w:footnote w:id="45">
    <w:p w:rsidR="00CE08A4" w:rsidRPr="00F62847" w:rsidRDefault="00CE08A4" w:rsidP="003A7031">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Lett. enc. </w:t>
      </w:r>
      <w:r w:rsidRPr="00D83349">
        <w:rPr>
          <w:lang w:val="fr-FR"/>
        </w:rPr>
        <w:t>Redemptoris missio (7 décembre 1990), n. 45 : AAS 83 (1991), 292</w:t>
      </w:r>
    </w:p>
  </w:footnote>
  <w:footnote w:id="46">
    <w:p w:rsidR="00CE08A4" w:rsidRPr="009969D4" w:rsidRDefault="00CE08A4" w:rsidP="00706695">
      <w:pPr>
        <w:pStyle w:val="Notedebasdepage"/>
        <w:rPr>
          <w:lang w:val="fr-FR"/>
        </w:rPr>
      </w:pPr>
      <w:r>
        <w:rPr>
          <w:rStyle w:val="Appelnotedebasdep"/>
        </w:rPr>
        <w:footnoteRef/>
      </w:r>
      <w:r w:rsidRPr="009969D4">
        <w:rPr>
          <w:lang w:val="fr-FR"/>
        </w:rPr>
        <w:t xml:space="preserve"> </w:t>
      </w:r>
      <w:r>
        <w:rPr>
          <w:lang w:val="fr-FR"/>
        </w:rPr>
        <w:tab/>
      </w:r>
      <w:r w:rsidRPr="009969D4">
        <w:rPr>
          <w:lang w:val="fr-FR"/>
        </w:rPr>
        <w:t>Benoît XVI, Discours à l’occasion de la rencontre avec l’épiscopat brésilien dans la cathédrale de Sao Paulo, Brésil (11 mai 2007), 3 : AAS 99 (2007), 428.</w:t>
      </w:r>
    </w:p>
  </w:footnote>
  <w:footnote w:id="47">
    <w:p w:rsidR="00CE08A4" w:rsidRPr="00820C33" w:rsidRDefault="00CE08A4" w:rsidP="00706695">
      <w:pPr>
        <w:pStyle w:val="Notedebasdepage"/>
        <w:rPr>
          <w:lang w:val="fr-FR"/>
        </w:rPr>
      </w:pPr>
      <w:r>
        <w:rPr>
          <w:rStyle w:val="Appelnotedebasdep"/>
        </w:rPr>
        <w:footnoteRef/>
      </w:r>
      <w:r w:rsidRPr="00D83349">
        <w:rPr>
          <w:lang w:val="fr-FR"/>
        </w:rPr>
        <w:t xml:space="preserve"> </w:t>
      </w:r>
      <w:r>
        <w:rPr>
          <w:lang w:val="fr-FR"/>
        </w:rPr>
        <w:tab/>
      </w:r>
      <w:r w:rsidRPr="00D83349">
        <w:rPr>
          <w:lang w:val="fr-FR"/>
        </w:rPr>
        <w:t>Benoît XVI, Lett. apost. en forme de motu proprio Intima Ecclesiae natura (11 novembre 2012) : AAS 104 (2012), 996.</w:t>
      </w:r>
    </w:p>
  </w:footnote>
  <w:footnote w:id="48">
    <w:p w:rsidR="00CE08A4" w:rsidRPr="00C309BF" w:rsidRDefault="00CE08A4" w:rsidP="00706695">
      <w:pPr>
        <w:pStyle w:val="Notedebasdepage"/>
        <w:rPr>
          <w:lang w:val="fr-FR"/>
        </w:rPr>
      </w:pPr>
      <w:r>
        <w:rPr>
          <w:rStyle w:val="Appelnotedebasdep"/>
        </w:rPr>
        <w:footnoteRef/>
      </w:r>
      <w:r w:rsidRPr="00C309BF">
        <w:rPr>
          <w:lang w:val="fr-FR"/>
        </w:rPr>
        <w:t xml:space="preserve"> </w:t>
      </w:r>
      <w:r>
        <w:rPr>
          <w:lang w:val="fr-FR"/>
        </w:rPr>
        <w:tab/>
      </w:r>
      <w:r w:rsidRPr="00C309BF">
        <w:rPr>
          <w:lang w:val="fr-FR"/>
        </w:rPr>
        <w:t>Saint Augustin, De Catechizandis Rudibus, I, XIV, 22 : PL 40, 327.</w:t>
      </w:r>
    </w:p>
  </w:footnote>
  <w:footnote w:id="49">
    <w:p w:rsidR="00CE08A4" w:rsidRPr="00D83349" w:rsidRDefault="00CE08A4" w:rsidP="00706695">
      <w:pPr>
        <w:pStyle w:val="Notedebasdepage"/>
      </w:pPr>
      <w:r>
        <w:rPr>
          <w:rStyle w:val="Appelnotedebasdep"/>
        </w:rPr>
        <w:footnoteRef/>
      </w:r>
      <w:r>
        <w:t xml:space="preserve"> </w:t>
      </w:r>
      <w:r w:rsidRPr="00D3498D">
        <w:tab/>
      </w:r>
      <w:r w:rsidRPr="00DE49AC">
        <w:t>Cf. I. Quiles, S.I., Filosofia de la educación personalista, ed. Depalma, Buenos Aires, 1981, pp. 46-53.</w:t>
      </w:r>
    </w:p>
  </w:footnote>
  <w:footnote w:id="50">
    <w:p w:rsidR="00CE08A4" w:rsidRPr="00D83349" w:rsidRDefault="00CE08A4" w:rsidP="00270350">
      <w:pPr>
        <w:pStyle w:val="Notedebasdepage"/>
      </w:pPr>
      <w:r>
        <w:rPr>
          <w:rStyle w:val="Appelnotedebasdep"/>
        </w:rPr>
        <w:footnoteRef/>
      </w:r>
      <w:r w:rsidRPr="00D83349">
        <w:t xml:space="preserve"> </w:t>
      </w:r>
      <w:r w:rsidRPr="00D83349">
        <w:tab/>
        <w:t>Sermon 51 : PL 194, 1863.1865.</w:t>
      </w:r>
    </w:p>
  </w:footnote>
  <w:footnote w:id="51">
    <w:p w:rsidR="00CE08A4" w:rsidRPr="00D83349" w:rsidRDefault="00CE08A4" w:rsidP="00270350">
      <w:pPr>
        <w:pStyle w:val="Notedebasdepage"/>
      </w:pPr>
      <w:r>
        <w:rPr>
          <w:rStyle w:val="Appelnotedebasdep"/>
        </w:rPr>
        <w:footnoteRef/>
      </w:r>
      <w:r w:rsidRPr="00D83349">
        <w:t xml:space="preserve"> </w:t>
      </w:r>
      <w:r w:rsidRPr="00D83349">
        <w:tab/>
        <w:t>Nican Mopohua, 118-119.</w:t>
      </w:r>
    </w:p>
  </w:footnote>
  <w:footnote w:id="52">
    <w:p w:rsidR="00CE08A4" w:rsidRPr="00D83349" w:rsidRDefault="00CE08A4" w:rsidP="00270350">
      <w:pPr>
        <w:pStyle w:val="Notedebasdepage"/>
      </w:pPr>
      <w:r>
        <w:rPr>
          <w:rStyle w:val="Appelnotedebasdep"/>
        </w:rPr>
        <w:footnoteRef/>
      </w:r>
      <w:r w:rsidRPr="00D83349">
        <w:t xml:space="preserve"> </w:t>
      </w:r>
      <w:r w:rsidRPr="00D83349">
        <w:tab/>
        <w:t>Cf. Conc. oecum. Vat. II, Const. dogm. Lumen gentium, sur l’Église, ch. 8, nn. 52-69.</w:t>
      </w:r>
    </w:p>
  </w:footnote>
  <w:footnote w:id="53">
    <w:p w:rsidR="00CE08A4" w:rsidRPr="00045D8A" w:rsidRDefault="00CE08A4" w:rsidP="00270350">
      <w:pPr>
        <w:pStyle w:val="Notedebasdepage"/>
        <w:rPr>
          <w:lang w:val="fr-FR"/>
        </w:rPr>
      </w:pPr>
      <w:r>
        <w:rPr>
          <w:rStyle w:val="Appelnotedebasdep"/>
        </w:rPr>
        <w:footnoteRef/>
      </w:r>
      <w:r w:rsidRPr="00045D8A">
        <w:rPr>
          <w:lang w:val="fr-FR"/>
        </w:rPr>
        <w:t xml:space="preserve"> </w:t>
      </w:r>
      <w:r>
        <w:rPr>
          <w:lang w:val="fr-FR"/>
        </w:rPr>
        <w:tab/>
      </w:r>
      <w:r w:rsidRPr="00045D8A">
        <w:rPr>
          <w:lang w:val="fr-FR"/>
        </w:rPr>
        <w:t>Jean-Paul II, Lett. enc. Redemporis Mater (25 mars 1987), n. 6 : AAS 79 (1987), 366.</w:t>
      </w:r>
    </w:p>
  </w:footnote>
  <w:footnote w:id="54">
    <w:p w:rsidR="00CE08A4" w:rsidRPr="000F29F8" w:rsidRDefault="00CE08A4" w:rsidP="00270350">
      <w:pPr>
        <w:pStyle w:val="Notedebasdepage"/>
        <w:rPr>
          <w:lang w:val="fr-FR"/>
        </w:rPr>
      </w:pPr>
      <w:r>
        <w:rPr>
          <w:rStyle w:val="Appelnotedebasdep"/>
        </w:rPr>
        <w:footnoteRef/>
      </w:r>
      <w:r w:rsidRPr="00270350">
        <w:rPr>
          <w:lang w:val="fr-FR"/>
        </w:rPr>
        <w:t xml:space="preserve"> </w:t>
      </w:r>
      <w:r>
        <w:rPr>
          <w:lang w:val="fr-FR"/>
        </w:rPr>
        <w:tab/>
      </w:r>
      <w:r w:rsidRPr="00270350">
        <w:rPr>
          <w:lang w:val="fr-FR"/>
        </w:rPr>
        <w:t>Cf. Proposition 58.</w:t>
      </w:r>
    </w:p>
  </w:footnote>
  <w:footnote w:id="55">
    <w:p w:rsidR="00CE08A4" w:rsidRPr="000F29F8" w:rsidRDefault="00CE08A4" w:rsidP="00270350">
      <w:pPr>
        <w:pStyle w:val="Notedebasdepage"/>
        <w:rPr>
          <w:lang w:val="fr-FR"/>
        </w:rPr>
      </w:pPr>
      <w:r>
        <w:rPr>
          <w:rStyle w:val="Appelnotedebasdep"/>
        </w:rPr>
        <w:footnoteRef/>
      </w:r>
      <w:r w:rsidRPr="000F29F8">
        <w:rPr>
          <w:lang w:val="fr-FR"/>
        </w:rPr>
        <w:t xml:space="preserve"> </w:t>
      </w:r>
      <w:r>
        <w:rPr>
          <w:lang w:val="fr-FR"/>
        </w:rPr>
        <w:tab/>
      </w:r>
      <w:r w:rsidRPr="000F29F8">
        <w:rPr>
          <w:lang w:val="fr-FR"/>
        </w:rPr>
        <w:t>Jean-Paul II, Lett. enc. Redemporis Mater (25 mars 1987), n. 17 : AAS 79 (1987), 381.</w:t>
      </w:r>
    </w:p>
  </w:footnote>
  <w:footnote w:id="56">
    <w:p w:rsidR="00CE08A4" w:rsidRPr="00856914" w:rsidRDefault="00CE08A4" w:rsidP="00867561">
      <w:pPr>
        <w:pStyle w:val="Notedebasdepage"/>
        <w:rPr>
          <w:lang w:val="fr-FR"/>
        </w:rPr>
      </w:pPr>
      <w:r>
        <w:rPr>
          <w:rStyle w:val="Appelnotedebasdep"/>
        </w:rPr>
        <w:footnoteRef/>
      </w:r>
      <w:r>
        <w:t xml:space="preserve"> </w:t>
      </w:r>
      <w:r>
        <w:rPr>
          <w:lang w:val="fr-FR"/>
        </w:rPr>
        <w:tab/>
      </w:r>
      <w:r w:rsidRPr="00DE49AC">
        <w:t>Ibid. n. 75</w:t>
      </w:r>
      <w:r>
        <w:t> :</w:t>
      </w:r>
      <w:r w:rsidRPr="00DE49AC">
        <w:t xml:space="preserve"> AAS 68 (1976), 65.</w:t>
      </w:r>
    </w:p>
  </w:footnote>
  <w:footnote w:id="57">
    <w:p w:rsidR="00CE08A4" w:rsidRPr="00472552" w:rsidRDefault="00CE08A4" w:rsidP="00867561">
      <w:pPr>
        <w:pStyle w:val="Notedebasdepage"/>
        <w:rPr>
          <w:lang w:val="fr-FR"/>
        </w:rPr>
      </w:pPr>
      <w:r>
        <w:rPr>
          <w:rStyle w:val="Appelnotedebasdep"/>
        </w:rPr>
        <w:footnoteRef/>
      </w:r>
      <w:r w:rsidRPr="00867561">
        <w:rPr>
          <w:lang w:val="fr-FR"/>
        </w:rPr>
        <w:t xml:space="preserve"> </w:t>
      </w:r>
      <w:r>
        <w:rPr>
          <w:lang w:val="fr-FR"/>
        </w:rPr>
        <w:tab/>
      </w:r>
      <w:r w:rsidRPr="00867561">
        <w:rPr>
          <w:lang w:val="fr-FR"/>
        </w:rPr>
        <w:t>Cf. Proposition 36.</w:t>
      </w:r>
    </w:p>
  </w:footnote>
  <w:footnote w:id="58">
    <w:p w:rsidR="00CE08A4" w:rsidRPr="00472552" w:rsidRDefault="00CE08A4" w:rsidP="00867561">
      <w:pPr>
        <w:pStyle w:val="Notedebasdepage"/>
        <w:rPr>
          <w:lang w:val="fr-FR"/>
        </w:rPr>
      </w:pPr>
      <w:r>
        <w:rPr>
          <w:rStyle w:val="Appelnotedebasdep"/>
        </w:rPr>
        <w:footnoteRef/>
      </w:r>
      <w:r w:rsidRPr="00472552">
        <w:rPr>
          <w:lang w:val="fr-FR"/>
        </w:rPr>
        <w:t xml:space="preserve"> </w:t>
      </w:r>
      <w:r>
        <w:rPr>
          <w:lang w:val="fr-FR"/>
        </w:rPr>
        <w:tab/>
      </w:r>
      <w:r w:rsidRPr="00472552">
        <w:rPr>
          <w:lang w:val="fr-FR"/>
        </w:rPr>
        <w:t xml:space="preserve">Jean-Paul II, Lett. ap. </w:t>
      </w:r>
      <w:r w:rsidRPr="00DE49AC">
        <w:t>Novo Millennio ineunte (6 janvier 2001), n. 52</w:t>
      </w:r>
      <w:r>
        <w:t> :</w:t>
      </w:r>
      <w:r w:rsidRPr="00DE49AC">
        <w:t xml:space="preserve"> AAS 93 (2001), 304.</w:t>
      </w:r>
    </w:p>
  </w:footnote>
  <w:footnote w:id="59">
    <w:p w:rsidR="00CE08A4" w:rsidRPr="00F62847" w:rsidRDefault="00CE08A4" w:rsidP="00867561">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Lett. enc. </w:t>
      </w:r>
      <w:r w:rsidRPr="00D83349">
        <w:rPr>
          <w:lang w:val="fr-FR"/>
        </w:rPr>
        <w:t>Redemptoris missio (7 décembre 1990), n. 45 : AAS 83 (1991), 292</w:t>
      </w:r>
    </w:p>
  </w:footnote>
  <w:footnote w:id="60">
    <w:p w:rsidR="00CE08A4" w:rsidRPr="000337CF" w:rsidRDefault="00CE08A4" w:rsidP="00867561">
      <w:pPr>
        <w:pStyle w:val="Notedebasdepage"/>
        <w:rPr>
          <w:lang w:val="fr-FR"/>
        </w:rPr>
      </w:pPr>
      <w:r>
        <w:rPr>
          <w:rStyle w:val="Appelnotedebasdep"/>
        </w:rPr>
        <w:footnoteRef/>
      </w:r>
      <w:r w:rsidRPr="000337CF">
        <w:rPr>
          <w:lang w:val="fr-FR"/>
        </w:rPr>
        <w:t xml:space="preserve"> </w:t>
      </w:r>
      <w:r>
        <w:rPr>
          <w:lang w:val="fr-FR"/>
        </w:rPr>
        <w:tab/>
      </w:r>
      <w:r w:rsidRPr="000337CF">
        <w:rPr>
          <w:lang w:val="fr-FR"/>
        </w:rPr>
        <w:t>Cf. Commission sociale des Évêques de France, Réhabiliter la politique (17 février 1999) ; Pie XI, Message, 18 décembre 1927.</w:t>
      </w:r>
    </w:p>
  </w:footnote>
  <w:footnote w:id="61">
    <w:p w:rsidR="00CE08A4" w:rsidRPr="000337CF" w:rsidRDefault="00CE08A4" w:rsidP="00867561">
      <w:pPr>
        <w:pStyle w:val="Notedebasdepage"/>
        <w:rPr>
          <w:lang w:val="fr-FR"/>
        </w:rPr>
      </w:pPr>
      <w:r>
        <w:rPr>
          <w:rStyle w:val="Appelnotedebasdep"/>
        </w:rPr>
        <w:footnoteRef/>
      </w:r>
      <w:r w:rsidRPr="00D83349">
        <w:rPr>
          <w:lang w:val="fr-FR"/>
        </w:rPr>
        <w:t xml:space="preserve"> </w:t>
      </w:r>
      <w:r>
        <w:rPr>
          <w:lang w:val="fr-FR"/>
        </w:rPr>
        <w:tab/>
      </w:r>
      <w:r w:rsidRPr="00D83349">
        <w:rPr>
          <w:lang w:val="fr-FR"/>
        </w:rPr>
        <w:t>Benoît XVI, Lett. enc. Caritas in veritate (29 juin 2009), n. 2 : AAS 101 (2009), 642.</w:t>
      </w:r>
    </w:p>
  </w:footnote>
  <w:footnote w:id="62">
    <w:p w:rsidR="00CE08A4" w:rsidRPr="00163BD8" w:rsidRDefault="00CE08A4" w:rsidP="00197034">
      <w:pPr>
        <w:pStyle w:val="Notedebasdepage"/>
        <w:rPr>
          <w:lang w:val="fr-FR"/>
        </w:rPr>
      </w:pPr>
      <w:r>
        <w:rPr>
          <w:rStyle w:val="Appelnotedebasdep"/>
        </w:rPr>
        <w:footnoteRef/>
      </w:r>
      <w:r w:rsidRPr="00163BD8">
        <w:rPr>
          <w:lang w:val="fr-FR"/>
        </w:rPr>
        <w:t xml:space="preserve"> </w:t>
      </w:r>
      <w:r>
        <w:rPr>
          <w:lang w:val="fr-FR"/>
        </w:rPr>
        <w:tab/>
      </w:r>
      <w:r w:rsidRPr="00163BD8">
        <w:rPr>
          <w:lang w:val="fr-FR"/>
        </w:rPr>
        <w:t>Thomas a Kempis, De Imitatione Christi, Liber Primus, IX, 5 : « Plusieurs s’imaginant qu’ils seraient meilleurs en d’autres lieux, ont été trompés par cette idée de changement ».</w:t>
      </w:r>
    </w:p>
  </w:footnote>
  <w:footnote w:id="63">
    <w:p w:rsidR="00CE08A4" w:rsidRPr="00163BD8" w:rsidRDefault="00CE08A4" w:rsidP="00197034">
      <w:pPr>
        <w:pStyle w:val="Notedebasdepage"/>
        <w:rPr>
          <w:lang w:val="fr-FR"/>
        </w:rPr>
      </w:pPr>
      <w:r>
        <w:rPr>
          <w:rStyle w:val="Appelnotedebasdep"/>
        </w:rPr>
        <w:footnoteRef/>
      </w:r>
      <w:r w:rsidRPr="00163BD8">
        <w:rPr>
          <w:lang w:val="fr-FR"/>
        </w:rPr>
        <w:t xml:space="preserve"> </w:t>
      </w:r>
      <w:r>
        <w:rPr>
          <w:lang w:val="fr-FR"/>
        </w:rPr>
        <w:tab/>
      </w:r>
      <w:r w:rsidRPr="00163BD8">
        <w:rPr>
          <w:lang w:val="fr-FR"/>
        </w:rPr>
        <w:t>Le témoignage de sainte Thérèse de Lisieux, dans sa relation avec une con</w:t>
      </w:r>
      <w:r>
        <w:rPr>
          <w:lang w:val="fr-FR"/>
        </w:rPr>
        <w:t xml:space="preserve">sœur </w:t>
      </w:r>
      <w:r w:rsidRPr="00163BD8">
        <w:rPr>
          <w:lang w:val="fr-FR"/>
        </w:rPr>
        <w:t>qui lui était particulièrement désagréable est intéressant ; dans celui-ci une expérience intérieure a eu un impact décisif : «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 (Manuscrit C, 29 v° - 30 r°, en Œuvres complètes, Paris 1992, pp. 274-275).</w:t>
      </w:r>
    </w:p>
  </w:footnote>
  <w:footnote w:id="64">
    <w:p w:rsidR="00CE08A4" w:rsidRPr="000C07E3" w:rsidRDefault="00CE08A4" w:rsidP="00197034">
      <w:pPr>
        <w:pStyle w:val="Notedebasdepage"/>
        <w:rPr>
          <w:lang w:val="fr-FR"/>
        </w:rPr>
      </w:pPr>
      <w:r>
        <w:rPr>
          <w:rStyle w:val="Appelnotedebasdep"/>
        </w:rPr>
        <w:footnoteRef/>
      </w:r>
      <w:r>
        <w:t xml:space="preserve"> </w:t>
      </w:r>
      <w:r>
        <w:rPr>
          <w:lang w:val="fr-FR"/>
        </w:rPr>
        <w:tab/>
      </w:r>
      <w:r w:rsidRPr="00DE49AC">
        <w:t>Cf. Proposition 8.</w:t>
      </w:r>
    </w:p>
  </w:footnote>
  <w:footnote w:id="65">
    <w:p w:rsidR="00CE08A4" w:rsidRPr="0052508B" w:rsidRDefault="00CE08A4" w:rsidP="0052508B">
      <w:pPr>
        <w:pStyle w:val="Notedebasdepage"/>
        <w:rPr>
          <w:lang w:val="en-US"/>
        </w:rPr>
      </w:pPr>
      <w:r>
        <w:rPr>
          <w:rStyle w:val="Appelnotedebasdep"/>
        </w:rPr>
        <w:footnoteRef/>
      </w:r>
      <w:r w:rsidRPr="0052508B">
        <w:rPr>
          <w:lang w:val="en-US"/>
        </w:rPr>
        <w:t xml:space="preserve"> </w:t>
      </w:r>
      <w:r w:rsidRPr="0052508B">
        <w:rPr>
          <w:lang w:val="en-US"/>
        </w:rPr>
        <w:tab/>
      </w:r>
      <w:r w:rsidRPr="00DE49AC">
        <w:rPr>
          <w:lang w:val="en-US"/>
        </w:rPr>
        <w:t>Ibid. n. 63</w:t>
      </w:r>
      <w:r>
        <w:rPr>
          <w:lang w:val="en-US"/>
        </w:rPr>
        <w:t> :</w:t>
      </w:r>
      <w:r w:rsidRPr="00DE49AC">
        <w:rPr>
          <w:lang w:val="en-US"/>
        </w:rPr>
        <w:t xml:space="preserve"> AAS 68 (1976), 53.</w:t>
      </w:r>
    </w:p>
  </w:footnote>
  <w:footnote w:id="66">
    <w:p w:rsidR="00CE08A4" w:rsidRPr="0052508B" w:rsidRDefault="00CE08A4" w:rsidP="0052508B">
      <w:pPr>
        <w:pStyle w:val="Notedebasdepage"/>
        <w:rPr>
          <w:lang w:val="en-US"/>
        </w:rPr>
      </w:pPr>
      <w:r>
        <w:rPr>
          <w:rStyle w:val="Appelnotedebasdep"/>
        </w:rPr>
        <w:footnoteRef/>
      </w:r>
      <w:r w:rsidRPr="0052508B">
        <w:rPr>
          <w:lang w:val="en-US"/>
        </w:rPr>
        <w:t xml:space="preserve"> </w:t>
      </w:r>
      <w:r w:rsidRPr="0052508B">
        <w:rPr>
          <w:lang w:val="en-US"/>
        </w:rPr>
        <w:tab/>
      </w:r>
      <w:r w:rsidRPr="00DE49AC">
        <w:rPr>
          <w:lang w:val="en-US"/>
        </w:rPr>
        <w:t>Ibid. n. 43</w:t>
      </w:r>
      <w:r>
        <w:rPr>
          <w:lang w:val="en-US"/>
        </w:rPr>
        <w:t> :</w:t>
      </w:r>
      <w:r w:rsidRPr="00DE49AC">
        <w:rPr>
          <w:lang w:val="en-US"/>
        </w:rPr>
        <w:t xml:space="preserve"> AAS 68 (1976), 33.</w:t>
      </w:r>
    </w:p>
  </w:footnote>
  <w:footnote w:id="67">
    <w:p w:rsidR="00CE08A4" w:rsidRPr="002D4844" w:rsidRDefault="00CE08A4" w:rsidP="0052508B">
      <w:pPr>
        <w:pStyle w:val="Notedebasdepage"/>
        <w:rPr>
          <w:lang w:val="fr-FR"/>
        </w:rPr>
      </w:pPr>
      <w:r>
        <w:rPr>
          <w:rStyle w:val="Appelnotedebasdep"/>
        </w:rPr>
        <w:footnoteRef/>
      </w:r>
      <w:r w:rsidRPr="0052508B">
        <w:rPr>
          <w:lang w:val="fr-FR"/>
        </w:rPr>
        <w:t xml:space="preserve"> </w:t>
      </w:r>
      <w:r>
        <w:rPr>
          <w:lang w:val="fr-FR"/>
        </w:rPr>
        <w:tab/>
      </w:r>
      <w:r w:rsidRPr="0052508B">
        <w:rPr>
          <w:lang w:val="fr-FR"/>
        </w:rPr>
        <w:t>Ibid.</w:t>
      </w:r>
    </w:p>
  </w:footnote>
  <w:footnote w:id="68">
    <w:p w:rsidR="00CE08A4" w:rsidRPr="002D4844" w:rsidRDefault="00CE08A4" w:rsidP="0052508B">
      <w:pPr>
        <w:pStyle w:val="Notedebasdepage"/>
        <w:rPr>
          <w:lang w:val="fr-FR"/>
        </w:rPr>
      </w:pPr>
      <w:r>
        <w:rPr>
          <w:rStyle w:val="Appelnotedebasdep"/>
        </w:rPr>
        <w:footnoteRef/>
      </w:r>
      <w:r w:rsidRPr="002D4844">
        <w:rPr>
          <w:lang w:val="fr-FR"/>
        </w:rPr>
        <w:t xml:space="preserve"> </w:t>
      </w:r>
      <w:r>
        <w:rPr>
          <w:lang w:val="fr-FR"/>
        </w:rPr>
        <w:tab/>
      </w:r>
      <w:r w:rsidRPr="002D4844">
        <w:rPr>
          <w:lang w:val="fr-FR"/>
        </w:rPr>
        <w:t>Jean-Paul II, Exhort. apost. post-synodale Pastores dabo vobis (25 mars 1992), n. 10 : AAS 84 (1992), 672.</w:t>
      </w:r>
    </w:p>
  </w:footnote>
  <w:footnote w:id="69">
    <w:p w:rsidR="00CE08A4" w:rsidRPr="00D83349" w:rsidRDefault="00CE08A4" w:rsidP="0052508B">
      <w:pPr>
        <w:pStyle w:val="Notedebasdepage"/>
        <w:rPr>
          <w:lang w:val="en-US"/>
        </w:rPr>
      </w:pPr>
      <w:r>
        <w:rPr>
          <w:rStyle w:val="Appelnotedebasdep"/>
        </w:rPr>
        <w:footnoteRef/>
      </w:r>
      <w:r w:rsidRPr="00D83349">
        <w:rPr>
          <w:lang w:val="en-US"/>
        </w:rPr>
        <w:t xml:space="preserve"> </w:t>
      </w:r>
      <w:r w:rsidRPr="00D83349">
        <w:rPr>
          <w:lang w:val="en-US"/>
        </w:rPr>
        <w:tab/>
        <w:t>Ibid. n. 43, AAS 68 (1976), 33.</w:t>
      </w:r>
    </w:p>
  </w:footnote>
  <w:footnote w:id="70">
    <w:p w:rsidR="00CE08A4" w:rsidRPr="00D83349" w:rsidRDefault="00CE08A4" w:rsidP="0052508B">
      <w:pPr>
        <w:pStyle w:val="Notedebasdepage"/>
        <w:rPr>
          <w:lang w:val="en-US"/>
        </w:rPr>
      </w:pPr>
      <w:r>
        <w:rPr>
          <w:rStyle w:val="Appelnotedebasdep"/>
        </w:rPr>
        <w:footnoteRef/>
      </w:r>
      <w:r w:rsidRPr="00D83349">
        <w:rPr>
          <w:lang w:val="en-US"/>
        </w:rPr>
        <w:t xml:space="preserve"> </w:t>
      </w:r>
      <w:r w:rsidRPr="00D83349">
        <w:rPr>
          <w:lang w:val="en-US"/>
        </w:rPr>
        <w:tab/>
        <w:t>S. Th. I-II q. 65, a. 3, ad 2 : « propter aliquas dispoitiones contrarias ».</w:t>
      </w:r>
    </w:p>
  </w:footnote>
  <w:footnote w:id="71">
    <w:p w:rsidR="00CE08A4" w:rsidRPr="00D83349" w:rsidRDefault="00CE08A4" w:rsidP="0052508B">
      <w:pPr>
        <w:pStyle w:val="Notedebasdepage"/>
        <w:rPr>
          <w:lang w:val="en-US"/>
        </w:rPr>
      </w:pPr>
      <w:r>
        <w:rPr>
          <w:rStyle w:val="Appelnotedebasdep"/>
        </w:rPr>
        <w:footnoteRef/>
      </w:r>
      <w:r w:rsidRPr="00D83349">
        <w:rPr>
          <w:lang w:val="en-US"/>
        </w:rPr>
        <w:t xml:space="preserve"> </w:t>
      </w:r>
      <w:r w:rsidRPr="00D83349">
        <w:rPr>
          <w:lang w:val="en-US"/>
        </w:rPr>
        <w:tab/>
        <w:t>Jean-Paul II, Exhort. apost. post-synodale Ecclesia in Asia (6 novembre 1999), n. 20: AAS 92 (2000), 481.</w:t>
      </w:r>
    </w:p>
  </w:footnote>
  <w:footnote w:id="72">
    <w:p w:rsidR="00CE08A4" w:rsidRPr="0052508B" w:rsidRDefault="00CE08A4" w:rsidP="0052508B">
      <w:pPr>
        <w:pStyle w:val="Notedebasdepage"/>
        <w:rPr>
          <w:lang w:val="en-US"/>
        </w:rPr>
      </w:pPr>
      <w:r>
        <w:rPr>
          <w:rStyle w:val="Appelnotedebasdep"/>
        </w:rPr>
        <w:footnoteRef/>
      </w:r>
      <w:r w:rsidRPr="008D4920">
        <w:rPr>
          <w:lang w:val="en-US"/>
        </w:rPr>
        <w:t xml:space="preserve"> </w:t>
      </w:r>
      <w:r w:rsidRPr="008D4920">
        <w:rPr>
          <w:lang w:val="en-US"/>
        </w:rPr>
        <w:tab/>
      </w:r>
      <w:r w:rsidRPr="00DE49AC">
        <w:rPr>
          <w:lang w:val="en-US"/>
        </w:rPr>
        <w:t xml:space="preserve">Saint Thomas d’Aquin, S. Th. </w:t>
      </w:r>
      <w:r w:rsidRPr="0052508B">
        <w:rPr>
          <w:lang w:val="en-US"/>
        </w:rPr>
        <w:t>II-II, q. 27, a. 2.</w:t>
      </w:r>
    </w:p>
  </w:footnote>
  <w:footnote w:id="73">
    <w:p w:rsidR="00CE08A4" w:rsidRPr="0052508B" w:rsidRDefault="00CE08A4" w:rsidP="0052508B">
      <w:pPr>
        <w:pStyle w:val="Notedebasdepage"/>
        <w:rPr>
          <w:lang w:val="en-US"/>
        </w:rPr>
      </w:pPr>
      <w:r>
        <w:rPr>
          <w:rStyle w:val="Appelnotedebasdep"/>
        </w:rPr>
        <w:footnoteRef/>
      </w:r>
      <w:r w:rsidRPr="0052508B">
        <w:rPr>
          <w:lang w:val="en-US"/>
        </w:rPr>
        <w:t xml:space="preserve"> </w:t>
      </w:r>
      <w:r w:rsidRPr="0052508B">
        <w:rPr>
          <w:lang w:val="en-US"/>
        </w:rPr>
        <w:tab/>
        <w:t>Ibid., I-II, q. 110, a. 1.</w:t>
      </w:r>
    </w:p>
  </w:footnote>
  <w:footnote w:id="74">
    <w:p w:rsidR="00CE08A4" w:rsidRPr="0052508B" w:rsidRDefault="00CE08A4" w:rsidP="0052508B">
      <w:pPr>
        <w:pStyle w:val="Notedebasdepage"/>
        <w:rPr>
          <w:lang w:val="en-US"/>
        </w:rPr>
      </w:pPr>
      <w:r>
        <w:rPr>
          <w:rStyle w:val="Appelnotedebasdep"/>
        </w:rPr>
        <w:footnoteRef/>
      </w:r>
      <w:r w:rsidRPr="0052508B">
        <w:rPr>
          <w:lang w:val="en-US"/>
        </w:rPr>
        <w:t xml:space="preserve"> </w:t>
      </w:r>
      <w:r w:rsidRPr="0052508B">
        <w:rPr>
          <w:lang w:val="en-US"/>
        </w:rPr>
        <w:tab/>
        <w:t>Ibid., I-II, q. 26, a. 3.</w:t>
      </w:r>
    </w:p>
  </w:footnote>
  <w:footnote w:id="75">
    <w:p w:rsidR="00CE08A4" w:rsidRPr="00D83349" w:rsidRDefault="00CE08A4" w:rsidP="0052508B">
      <w:pPr>
        <w:pStyle w:val="Notedebasdepage"/>
        <w:rPr>
          <w:lang w:val="en-US"/>
        </w:rPr>
      </w:pPr>
      <w:r>
        <w:rPr>
          <w:rStyle w:val="Appelnotedebasdep"/>
        </w:rPr>
        <w:footnoteRef/>
      </w:r>
      <w:r w:rsidRPr="0052508B">
        <w:rPr>
          <w:lang w:val="en-US"/>
        </w:rPr>
        <w:t xml:space="preserve"> </w:t>
      </w:r>
      <w:r w:rsidRPr="0052508B">
        <w:rPr>
          <w:lang w:val="en-US"/>
        </w:rPr>
        <w:tab/>
        <w:t xml:space="preserve">Jean-Paul II, Lett. ap. </w:t>
      </w:r>
      <w:r w:rsidRPr="00D83349">
        <w:rPr>
          <w:lang w:val="en-US"/>
        </w:rPr>
        <w:t>Novo millennio ineunte (6 juin 2001), n. 50 : AAS 93 (2001), 303.</w:t>
      </w:r>
    </w:p>
  </w:footnote>
  <w:footnote w:id="76">
    <w:p w:rsidR="00CE08A4" w:rsidRPr="00D83349" w:rsidRDefault="00CE08A4" w:rsidP="0052508B">
      <w:pPr>
        <w:pStyle w:val="Notedebasdepage"/>
        <w:rPr>
          <w:lang w:val="en-US"/>
        </w:rPr>
      </w:pPr>
      <w:r>
        <w:rPr>
          <w:rStyle w:val="Appelnotedebasdep"/>
        </w:rPr>
        <w:footnoteRef/>
      </w:r>
      <w:r w:rsidRPr="00D83349">
        <w:rPr>
          <w:lang w:val="en-US"/>
        </w:rPr>
        <w:t xml:space="preserve"> </w:t>
      </w:r>
      <w:r w:rsidRPr="00D83349">
        <w:rPr>
          <w:lang w:val="en-US"/>
        </w:rPr>
        <w:tab/>
        <w:t>Ibid.166</w:t>
      </w:r>
    </w:p>
  </w:footnote>
  <w:footnote w:id="77">
    <w:p w:rsidR="00CE08A4" w:rsidRPr="00577AC9" w:rsidRDefault="00CE08A4" w:rsidP="00BD79D0">
      <w:pPr>
        <w:pStyle w:val="Notedebasdepage"/>
        <w:rPr>
          <w:lang w:val="fr-FR"/>
        </w:rPr>
      </w:pPr>
      <w:r>
        <w:rPr>
          <w:rStyle w:val="Appelnotedebasdep"/>
        </w:rPr>
        <w:footnoteRef/>
      </w:r>
      <w:r w:rsidRPr="00577AC9">
        <w:rPr>
          <w:lang w:val="fr-FR"/>
        </w:rPr>
        <w:t xml:space="preserve"> </w:t>
      </w:r>
      <w:r w:rsidRPr="00577AC9">
        <w:rPr>
          <w:lang w:val="fr-FR"/>
        </w:rPr>
        <w:tab/>
        <w:t>Paul VI, Exhort. Apost. Evangelii nuntiandi (8 décembre 1975), n. 7 : AAS 68 (1976), 9.</w:t>
      </w:r>
    </w:p>
  </w:footnote>
  <w:footnote w:id="78">
    <w:p w:rsidR="00CE08A4" w:rsidRPr="008346DA" w:rsidRDefault="00CE08A4" w:rsidP="00BD79D0">
      <w:pPr>
        <w:pStyle w:val="Notedebasdepage"/>
        <w:rPr>
          <w:lang w:val="fr-FR"/>
        </w:rPr>
      </w:pPr>
      <w:r>
        <w:rPr>
          <w:rStyle w:val="Appelnotedebasdep"/>
        </w:rPr>
        <w:footnoteRef/>
      </w:r>
      <w:r w:rsidRPr="008346DA">
        <w:rPr>
          <w:lang w:val="fr-FR"/>
        </w:rPr>
        <w:t xml:space="preserve"> </w:t>
      </w:r>
      <w:r>
        <w:rPr>
          <w:lang w:val="fr-FR"/>
        </w:rPr>
        <w:tab/>
      </w:r>
      <w:r w:rsidRPr="008346DA">
        <w:rPr>
          <w:lang w:val="fr-FR"/>
        </w:rPr>
        <w:t>IIème Assemblée spéciale pour l’Europe duSynode des Évêques, Message final n. 1 : L’Osservatore Romano (23 octobre 1999), n. 5.</w:t>
      </w:r>
    </w:p>
  </w:footnote>
  <w:footnote w:id="79">
    <w:p w:rsidR="00CE08A4" w:rsidRPr="00122353" w:rsidRDefault="00CE08A4" w:rsidP="00104812">
      <w:pPr>
        <w:pStyle w:val="Notedebasdepage"/>
        <w:rPr>
          <w:lang w:val="fr-FR"/>
        </w:rPr>
      </w:pPr>
      <w:r>
        <w:rPr>
          <w:rStyle w:val="Appelnotedebasdep"/>
        </w:rPr>
        <w:footnoteRef/>
      </w:r>
      <w:r w:rsidRPr="00122353">
        <w:rPr>
          <w:lang w:val="fr-FR"/>
        </w:rPr>
        <w:t xml:space="preserve"> </w:t>
      </w:r>
      <w:r>
        <w:rPr>
          <w:lang w:val="fr-FR"/>
        </w:rPr>
        <w:tab/>
      </w:r>
      <w:r w:rsidRPr="00122353">
        <w:rPr>
          <w:lang w:val="fr-FR"/>
        </w:rPr>
        <w:t>Paul</w:t>
      </w:r>
      <w:r>
        <w:rPr>
          <w:lang w:val="fr-FR"/>
        </w:rPr>
        <w:t xml:space="preserve"> </w:t>
      </w:r>
      <w:r w:rsidRPr="00122353">
        <w:rPr>
          <w:lang w:val="fr-FR"/>
        </w:rPr>
        <w:t>VI, Exhort. Apost. Evangelii nuntiandi (8 décembre 1975), n. 7 : AAS 68 (1976), 9.</w:t>
      </w:r>
    </w:p>
  </w:footnote>
  <w:footnote w:id="80">
    <w:p w:rsidR="00CE08A4" w:rsidRPr="00BD289F" w:rsidRDefault="00CE08A4" w:rsidP="00104812">
      <w:pPr>
        <w:pStyle w:val="Notedebasdepage"/>
        <w:rPr>
          <w:lang w:val="fr-FR"/>
        </w:rPr>
      </w:pPr>
      <w:r>
        <w:rPr>
          <w:rStyle w:val="Appelnotedebasdep"/>
        </w:rPr>
        <w:footnoteRef/>
      </w:r>
      <w:r w:rsidRPr="00104812">
        <w:rPr>
          <w:lang w:val="fr-FR"/>
        </w:rPr>
        <w:t xml:space="preserve"> </w:t>
      </w:r>
      <w:r>
        <w:rPr>
          <w:lang w:val="fr-FR"/>
        </w:rPr>
        <w:tab/>
      </w:r>
      <w:r w:rsidRPr="00104812">
        <w:rPr>
          <w:lang w:val="fr-FR"/>
        </w:rPr>
        <w:t>Cf. Proposition 7.</w:t>
      </w:r>
    </w:p>
  </w:footnote>
  <w:footnote w:id="81">
    <w:p w:rsidR="00CE08A4" w:rsidRPr="005F1E5C" w:rsidRDefault="00CE08A4" w:rsidP="00104812">
      <w:pPr>
        <w:pStyle w:val="Notedebasdepage"/>
        <w:rPr>
          <w:lang w:val="fr-FR"/>
        </w:rPr>
      </w:pPr>
      <w:r>
        <w:rPr>
          <w:rStyle w:val="Appelnotedebasdep"/>
        </w:rPr>
        <w:footnoteRef/>
      </w:r>
      <w:r w:rsidRPr="005F1E5C">
        <w:rPr>
          <w:lang w:val="fr-FR"/>
        </w:rPr>
        <w:t xml:space="preserve"> </w:t>
      </w:r>
      <w:r>
        <w:rPr>
          <w:lang w:val="fr-FR"/>
        </w:rPr>
        <w:tab/>
      </w:r>
      <w:r w:rsidRPr="005F1E5C">
        <w:rPr>
          <w:lang w:val="fr-FR"/>
        </w:rPr>
        <w:t>Benoît XVI, Homélie de la Messe conclusive de la XIII</w:t>
      </w:r>
      <w:r w:rsidRPr="005F1E5C">
        <w:rPr>
          <w:vertAlign w:val="superscript"/>
          <w:lang w:val="fr-FR"/>
        </w:rPr>
        <w:t>ème</w:t>
      </w:r>
      <w:r w:rsidRPr="005F1E5C">
        <w:rPr>
          <w:lang w:val="fr-FR"/>
        </w:rPr>
        <w:t xml:space="preserve"> Assemblée générale ordinaire du Synode des Évêques (28 octobre 2012) : AAS 104 (2012), 890.</w:t>
      </w:r>
    </w:p>
  </w:footnote>
  <w:footnote w:id="82">
    <w:p w:rsidR="00CE08A4" w:rsidRPr="005F1E5C" w:rsidRDefault="00CE08A4" w:rsidP="00104812">
      <w:pPr>
        <w:pStyle w:val="Notedebasdepage"/>
        <w:rPr>
          <w:lang w:val="fr-FR"/>
        </w:rPr>
      </w:pPr>
      <w:r>
        <w:rPr>
          <w:rStyle w:val="Appelnotedebasdep"/>
        </w:rPr>
        <w:footnoteRef/>
      </w:r>
      <w:r w:rsidRPr="00104812">
        <w:rPr>
          <w:lang w:val="fr-FR"/>
        </w:rPr>
        <w:t xml:space="preserve"> </w:t>
      </w:r>
      <w:r>
        <w:rPr>
          <w:lang w:val="fr-FR"/>
        </w:rPr>
        <w:tab/>
      </w:r>
      <w:r w:rsidRPr="00104812">
        <w:rPr>
          <w:lang w:val="fr-FR"/>
        </w:rPr>
        <w:t>Ibid.</w:t>
      </w:r>
    </w:p>
  </w:footnote>
  <w:footnote w:id="83">
    <w:p w:rsidR="00CE08A4" w:rsidRPr="005F1E5C" w:rsidRDefault="00CE08A4" w:rsidP="00104812">
      <w:pPr>
        <w:pStyle w:val="Notedebasdepage"/>
        <w:rPr>
          <w:lang w:val="fr-FR"/>
        </w:rPr>
      </w:pPr>
      <w:r>
        <w:rPr>
          <w:rStyle w:val="Appelnotedebasdep"/>
        </w:rPr>
        <w:footnoteRef/>
      </w:r>
      <w:r w:rsidRPr="005F1E5C">
        <w:rPr>
          <w:lang w:val="fr-FR"/>
        </w:rPr>
        <w:t xml:space="preserve"> </w:t>
      </w:r>
      <w:r>
        <w:rPr>
          <w:lang w:val="fr-FR"/>
        </w:rPr>
        <w:tab/>
      </w:r>
      <w:r w:rsidRPr="005F1E5C">
        <w:rPr>
          <w:lang w:val="fr-FR"/>
        </w:rPr>
        <w:t>Benoît XVI, Homélie de l’Eucharistie d’inauguration de la V</w:t>
      </w:r>
      <w:r w:rsidRPr="005F1E5C">
        <w:rPr>
          <w:vertAlign w:val="superscript"/>
          <w:lang w:val="fr-FR"/>
        </w:rPr>
        <w:t>ème</w:t>
      </w:r>
      <w:r w:rsidRPr="005F1E5C">
        <w:rPr>
          <w:lang w:val="fr-FR"/>
        </w:rPr>
        <w:t xml:space="preserve"> Conférence générale de l’Episcopat latino-américain et des Caraïbes (13 mai 2007), Aparecida, Brésil : AAS 99 (2007), 437.</w:t>
      </w:r>
    </w:p>
  </w:footnote>
  <w:footnote w:id="84">
    <w:p w:rsidR="00CE08A4" w:rsidRPr="00957DDE" w:rsidRDefault="00CE08A4" w:rsidP="00E101AF">
      <w:pPr>
        <w:pStyle w:val="Notedebasdepage"/>
        <w:rPr>
          <w:lang w:val="en-US"/>
        </w:rPr>
      </w:pPr>
      <w:r>
        <w:rPr>
          <w:rStyle w:val="Appelnotedebasdep"/>
        </w:rPr>
        <w:footnoteRef/>
      </w:r>
      <w:r w:rsidRPr="00957DDE">
        <w:rPr>
          <w:lang w:val="en-US"/>
        </w:rPr>
        <w:t xml:space="preserve"> </w:t>
      </w:r>
      <w:r w:rsidRPr="00957DDE">
        <w:rPr>
          <w:lang w:val="en-US"/>
        </w:rPr>
        <w:tab/>
      </w:r>
      <w:r w:rsidRPr="00DE49AC">
        <w:rPr>
          <w:lang w:val="en-US"/>
        </w:rPr>
        <w:t>Cf. S. Th. I-II, q. 66, a. 4-6.</w:t>
      </w:r>
    </w:p>
  </w:footnote>
  <w:footnote w:id="85">
    <w:p w:rsidR="00CE08A4" w:rsidRPr="00957DDE" w:rsidRDefault="00CE08A4" w:rsidP="00E101AF">
      <w:pPr>
        <w:pStyle w:val="Notedebasdepage"/>
        <w:rPr>
          <w:lang w:val="fr-FR"/>
        </w:rPr>
      </w:pPr>
      <w:r>
        <w:rPr>
          <w:rStyle w:val="Appelnotedebasdep"/>
        </w:rPr>
        <w:footnoteRef/>
      </w:r>
      <w:r>
        <w:t xml:space="preserve"> </w:t>
      </w:r>
      <w:r>
        <w:rPr>
          <w:lang w:val="fr-FR"/>
        </w:rPr>
        <w:tab/>
      </w:r>
      <w:r w:rsidRPr="00DE49AC">
        <w:rPr>
          <w:lang w:val="en-US"/>
        </w:rPr>
        <w:t>S. Th. I-II, q. 108, a. 1.</w:t>
      </w:r>
    </w:p>
  </w:footnote>
  <w:footnote w:id="86">
    <w:p w:rsidR="00CE08A4" w:rsidRPr="00957DDE" w:rsidRDefault="00CE08A4" w:rsidP="00E101AF">
      <w:pPr>
        <w:pStyle w:val="Notedebasdepage"/>
        <w:rPr>
          <w:lang w:val="fr-FR"/>
        </w:rPr>
      </w:pPr>
      <w:r>
        <w:rPr>
          <w:rStyle w:val="Appelnotedebasdep"/>
        </w:rPr>
        <w:footnoteRef/>
      </w:r>
      <w:r w:rsidRPr="00957DDE">
        <w:rPr>
          <w:lang w:val="en-US"/>
        </w:rPr>
        <w:t xml:space="preserve"> </w:t>
      </w:r>
      <w:r w:rsidRPr="00957DDE">
        <w:rPr>
          <w:lang w:val="en-US"/>
        </w:rPr>
        <w:tab/>
      </w:r>
      <w:r w:rsidRPr="00DE49AC">
        <w:rPr>
          <w:lang w:val="en-US"/>
        </w:rPr>
        <w:t>S. Th. II-II, q. 30, a. 4.</w:t>
      </w:r>
      <w:r>
        <w:rPr>
          <w:lang w:val="en-US"/>
        </w:rPr>
        <w:t> ;</w:t>
      </w:r>
      <w:r w:rsidRPr="00DE49AC">
        <w:rPr>
          <w:lang w:val="en-US"/>
        </w:rPr>
        <w:t xml:space="preserve"> cf. Ibid. q. 40, a.4, ad 1. </w:t>
      </w:r>
      <w:r w:rsidRPr="00957DDE">
        <w:rPr>
          <w:lang w:val="fr-FR"/>
        </w:rPr>
        <w:t>«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footnote>
  <w:footnote w:id="87">
    <w:p w:rsidR="00CE08A4" w:rsidRPr="00D77762" w:rsidRDefault="00CE08A4" w:rsidP="00F23144">
      <w:pPr>
        <w:pStyle w:val="Notedebasdepage"/>
        <w:rPr>
          <w:lang w:val="fr-FR"/>
        </w:rPr>
      </w:pPr>
      <w:r>
        <w:rPr>
          <w:rStyle w:val="Appelnotedebasdep"/>
        </w:rPr>
        <w:footnoteRef/>
      </w:r>
      <w:r w:rsidRPr="00D77762">
        <w:rPr>
          <w:lang w:val="fr-FR"/>
        </w:rPr>
        <w:t xml:space="preserve"> </w:t>
      </w:r>
      <w:r>
        <w:rPr>
          <w:lang w:val="fr-FR"/>
        </w:rPr>
        <w:tab/>
      </w:r>
      <w:r w:rsidRPr="00D77762">
        <w:rPr>
          <w:lang w:val="fr-FR"/>
        </w:rPr>
        <w:t>Conc. oecum. Vat. II, Const. dogm. Dei Verbum, sur la Révélation divine, n. 12.</w:t>
      </w:r>
    </w:p>
  </w:footnote>
  <w:footnote w:id="88">
    <w:p w:rsidR="00CE08A4" w:rsidRPr="0090509A" w:rsidRDefault="00CE08A4" w:rsidP="00F23144">
      <w:pPr>
        <w:pStyle w:val="Notedebasdepage"/>
        <w:rPr>
          <w:lang w:val="fr-FR"/>
        </w:rPr>
      </w:pPr>
      <w:r>
        <w:rPr>
          <w:rStyle w:val="Appelnotedebasdep"/>
        </w:rPr>
        <w:footnoteRef/>
      </w:r>
      <w:r w:rsidRPr="00F23144">
        <w:rPr>
          <w:lang w:val="fr-FR"/>
        </w:rPr>
        <w:t xml:space="preserve"> </w:t>
      </w:r>
      <w:r>
        <w:rPr>
          <w:lang w:val="fr-FR"/>
        </w:rPr>
        <w:tab/>
      </w:r>
      <w:r w:rsidRPr="00F23144">
        <w:rPr>
          <w:lang w:val="fr-FR"/>
        </w:rPr>
        <w:t>Motu proprio Socialium Scientiarum, (1 janvier 1994) : AAS 86 (1994), 209.</w:t>
      </w:r>
    </w:p>
  </w:footnote>
  <w:footnote w:id="89">
    <w:p w:rsidR="00CE08A4" w:rsidRPr="0090509A" w:rsidRDefault="00CE08A4" w:rsidP="00F23144">
      <w:pPr>
        <w:pStyle w:val="Notedebasdepage"/>
        <w:rPr>
          <w:lang w:val="fr-FR"/>
        </w:rPr>
      </w:pPr>
      <w:r>
        <w:rPr>
          <w:rStyle w:val="Appelnotedebasdep"/>
        </w:rPr>
        <w:footnoteRef/>
      </w:r>
      <w:r w:rsidRPr="0090509A">
        <w:rPr>
          <w:lang w:val="fr-FR"/>
        </w:rPr>
        <w:t xml:space="preserve"> </w:t>
      </w:r>
      <w:r>
        <w:rPr>
          <w:lang w:val="fr-FR"/>
        </w:rPr>
        <w:tab/>
      </w:r>
      <w:r w:rsidRPr="0090509A">
        <w:rPr>
          <w:lang w:val="fr-FR"/>
        </w:rPr>
        <w:t>Saint Thomas d’Aquin soulignait que la multiplicité et la distinction « proviennent de l’intention du premier agent », celui qui veut « que ce qui manque à une chose pour représenter la bonté divine soit suppléé par une autre », parce « qu’une seule créature ne saurait suffire à représenter sa bonté comme il convient » (S. Th. I, q. 47, a. 1). Donc nous avons besoin de saisir la variété des choses dans leurs multiples relations (cf. S. Th. I, q. 47, a. 2, ad 1 ; q. 47, a. 3). Pour des raisons analogues, nous avons besoin de nous écouter les uns les autres et de nous compléter dans notre réception partielle de la réalité et de l’Evangile.</w:t>
      </w:r>
    </w:p>
  </w:footnote>
  <w:footnote w:id="90">
    <w:p w:rsidR="00CE08A4" w:rsidRPr="00FE46CB" w:rsidRDefault="00CE08A4" w:rsidP="00285037">
      <w:pPr>
        <w:pStyle w:val="Notedebasdepage"/>
        <w:rPr>
          <w:lang w:val="fr-FR"/>
        </w:rPr>
      </w:pPr>
      <w:r>
        <w:rPr>
          <w:rStyle w:val="Appelnotedebasdep"/>
        </w:rPr>
        <w:footnoteRef/>
      </w:r>
      <w:r w:rsidRPr="00FE46CB">
        <w:rPr>
          <w:lang w:val="fr-FR"/>
        </w:rPr>
        <w:t xml:space="preserve"> </w:t>
      </w:r>
      <w:r>
        <w:rPr>
          <w:lang w:val="fr-FR"/>
        </w:rPr>
        <w:tab/>
      </w:r>
      <w:r w:rsidRPr="00FE46CB">
        <w:rPr>
          <w:lang w:val="fr-FR"/>
        </w:rPr>
        <w:t xml:space="preserve">Jean-Paul II, Exhort. Apost. </w:t>
      </w:r>
      <w:r w:rsidRPr="00D83349">
        <w:rPr>
          <w:lang w:val="fr-FR"/>
        </w:rPr>
        <w:t>Postsynodale Pastores dabo vobis (25 mars 1992), n. 10 : AAS 84 (1992), 673.</w:t>
      </w:r>
    </w:p>
  </w:footnote>
  <w:footnote w:id="91">
    <w:p w:rsidR="00CE08A4" w:rsidRPr="00555535" w:rsidRDefault="00CE08A4" w:rsidP="0079631B">
      <w:pPr>
        <w:pStyle w:val="Notedebasdepage"/>
        <w:rPr>
          <w:lang w:val="fr-FR"/>
        </w:rPr>
      </w:pPr>
      <w:r>
        <w:rPr>
          <w:rStyle w:val="Appelnotedebasdep"/>
        </w:rPr>
        <w:footnoteRef/>
      </w:r>
      <w:r w:rsidRPr="00555535">
        <w:rPr>
          <w:lang w:val="fr-FR"/>
        </w:rPr>
        <w:t xml:space="preserve"> </w:t>
      </w:r>
      <w:r>
        <w:rPr>
          <w:lang w:val="fr-FR"/>
        </w:rPr>
        <w:tab/>
      </w:r>
      <w:r w:rsidRPr="00555535">
        <w:rPr>
          <w:lang w:val="fr-FR"/>
        </w:rPr>
        <w:t xml:space="preserve">Discours d’ouverture du Concile </w:t>
      </w:r>
      <w:r>
        <w:rPr>
          <w:lang w:val="fr-FR"/>
        </w:rPr>
        <w:t xml:space="preserve">œcuménique </w:t>
      </w:r>
      <w:r w:rsidRPr="00555535">
        <w:rPr>
          <w:lang w:val="fr-FR"/>
        </w:rPr>
        <w:t>Vatican II (11 octobre 1962), 4, 2-4 : AAS 54 (1962), 789.</w:t>
      </w:r>
    </w:p>
  </w:footnote>
  <w:footnote w:id="92">
    <w:p w:rsidR="00CE08A4" w:rsidRPr="00220D28" w:rsidRDefault="00CE08A4" w:rsidP="0079631B">
      <w:pPr>
        <w:pStyle w:val="Notedebasdepage"/>
        <w:rPr>
          <w:lang w:val="fr-FR"/>
        </w:rPr>
      </w:pPr>
      <w:r>
        <w:rPr>
          <w:rStyle w:val="Appelnotedebasdep"/>
        </w:rPr>
        <w:footnoteRef/>
      </w:r>
      <w:r w:rsidRPr="0079631B">
        <w:rPr>
          <w:lang w:val="fr-FR"/>
        </w:rPr>
        <w:t xml:space="preserve"> </w:t>
      </w:r>
      <w:r>
        <w:rPr>
          <w:lang w:val="fr-FR"/>
        </w:rPr>
        <w:tab/>
      </w:r>
      <w:r w:rsidRPr="0079631B">
        <w:rPr>
          <w:lang w:val="fr-FR"/>
        </w:rPr>
        <w:t>Cf. Proposition 4.</w:t>
      </w:r>
    </w:p>
  </w:footnote>
  <w:footnote w:id="93">
    <w:p w:rsidR="00CE08A4" w:rsidRPr="00220D28" w:rsidRDefault="00CE08A4" w:rsidP="0079631B">
      <w:pPr>
        <w:pStyle w:val="Notedebasdepage"/>
        <w:rPr>
          <w:lang w:val="fr-FR"/>
        </w:rPr>
      </w:pPr>
      <w:r>
        <w:rPr>
          <w:rStyle w:val="Appelnotedebasdep"/>
        </w:rPr>
        <w:footnoteRef/>
      </w:r>
      <w:r w:rsidRPr="0079631B">
        <w:rPr>
          <w:lang w:val="fr-FR"/>
        </w:rPr>
        <w:t xml:space="preserve"> </w:t>
      </w:r>
      <w:r>
        <w:rPr>
          <w:lang w:val="fr-FR"/>
        </w:rPr>
        <w:tab/>
      </w:r>
      <w:r w:rsidRPr="0079631B">
        <w:rPr>
          <w:lang w:val="fr-FR"/>
        </w:rPr>
        <w:t>Cf. Conc. oecum. Vat. II, Const. Dogm. Lumen gentium, sur l’Eglise, n. 1.</w:t>
      </w:r>
    </w:p>
  </w:footnote>
  <w:footnote w:id="94">
    <w:p w:rsidR="00CE08A4" w:rsidRPr="00220D28" w:rsidRDefault="00CE08A4" w:rsidP="0079631B">
      <w:pPr>
        <w:pStyle w:val="Notedebasdepage"/>
        <w:rPr>
          <w:lang w:val="fr-FR"/>
        </w:rPr>
      </w:pPr>
      <w:r>
        <w:rPr>
          <w:rStyle w:val="Appelnotedebasdep"/>
        </w:rPr>
        <w:footnoteRef/>
      </w:r>
      <w:r w:rsidRPr="00220D28">
        <w:rPr>
          <w:lang w:val="fr-FR"/>
        </w:rPr>
        <w:t xml:space="preserve"> </w:t>
      </w:r>
      <w:r>
        <w:rPr>
          <w:lang w:val="fr-FR"/>
        </w:rPr>
        <w:tab/>
      </w:r>
      <w:r w:rsidRPr="00220D28">
        <w:rPr>
          <w:lang w:val="fr-FR"/>
        </w:rPr>
        <w:t>Méditation durant la première Congrégation générale de la XIIIème Assemblée générale ordinaire du Synode des Evêques (8 octobre 2012) : AAS 104 (2012), 897.</w:t>
      </w:r>
    </w:p>
  </w:footnote>
  <w:footnote w:id="95">
    <w:p w:rsidR="00CE08A4" w:rsidRPr="00220D28" w:rsidRDefault="00CE08A4" w:rsidP="0079631B">
      <w:pPr>
        <w:pStyle w:val="Notedebasdepage"/>
        <w:rPr>
          <w:lang w:val="fr-FR"/>
        </w:rPr>
      </w:pPr>
      <w:r>
        <w:rPr>
          <w:rStyle w:val="Appelnotedebasdep"/>
        </w:rPr>
        <w:footnoteRef/>
      </w:r>
      <w:r w:rsidRPr="00220D28">
        <w:rPr>
          <w:lang w:val="fr-FR"/>
        </w:rPr>
        <w:t xml:space="preserve"> </w:t>
      </w:r>
      <w:r>
        <w:rPr>
          <w:lang w:val="fr-FR"/>
        </w:rPr>
        <w:tab/>
      </w:r>
      <w:r w:rsidRPr="00220D28">
        <w:rPr>
          <w:lang w:val="fr-FR"/>
        </w:rPr>
        <w:t>Jean-Paul</w:t>
      </w:r>
      <w:r>
        <w:rPr>
          <w:lang w:val="fr-FR"/>
        </w:rPr>
        <w:t xml:space="preserve"> </w:t>
      </w:r>
      <w:r w:rsidRPr="00220D28">
        <w:rPr>
          <w:lang w:val="fr-FR"/>
        </w:rPr>
        <w:t>II, Lett. Ap. Novo millennio ineunte (6 janvier 2001), n. 40 : AAS 93 (2001), 294-295.</w:t>
      </w:r>
    </w:p>
  </w:footnote>
  <w:footnote w:id="96">
    <w:p w:rsidR="00CE08A4" w:rsidRPr="00220D28" w:rsidRDefault="00CE08A4" w:rsidP="0079631B">
      <w:pPr>
        <w:pStyle w:val="Notedebasdepage"/>
        <w:rPr>
          <w:lang w:val="fr-FR"/>
        </w:rPr>
      </w:pPr>
      <w:r>
        <w:rPr>
          <w:rStyle w:val="Appelnotedebasdep"/>
        </w:rPr>
        <w:footnoteRef/>
      </w:r>
      <w:r w:rsidRPr="0079631B">
        <w:rPr>
          <w:lang w:val="fr-FR"/>
        </w:rPr>
        <w:t xml:space="preserve"> </w:t>
      </w:r>
      <w:r>
        <w:rPr>
          <w:lang w:val="fr-FR"/>
        </w:rPr>
        <w:tab/>
      </w:r>
      <w:r w:rsidRPr="0079631B">
        <w:rPr>
          <w:lang w:val="fr-FR"/>
        </w:rPr>
        <w:t>Ibid. 98</w:t>
      </w:r>
    </w:p>
  </w:footnote>
  <w:footnote w:id="97">
    <w:p w:rsidR="00CE08A4" w:rsidRPr="001E5376" w:rsidRDefault="00CE08A4" w:rsidP="0079631B">
      <w:pPr>
        <w:pStyle w:val="Notedebasdepage"/>
        <w:rPr>
          <w:lang w:val="fr-FR"/>
        </w:rPr>
      </w:pPr>
      <w:r>
        <w:rPr>
          <w:rStyle w:val="Appelnotedebasdep"/>
        </w:rPr>
        <w:footnoteRef/>
      </w:r>
      <w:r w:rsidRPr="001E5376">
        <w:rPr>
          <w:lang w:val="fr-FR"/>
        </w:rPr>
        <w:t xml:space="preserve"> </w:t>
      </w:r>
      <w:r>
        <w:rPr>
          <w:lang w:val="fr-FR"/>
        </w:rPr>
        <w:tab/>
      </w:r>
      <w:r w:rsidRPr="001E5376">
        <w:rPr>
          <w:lang w:val="fr-FR"/>
        </w:rPr>
        <w:t xml:space="preserve">Jean-Paul II, Lett. enc. Redemptoris missio (7 décembre 1990), n. 52 : AAS 83 (1991), 300. Cf. Exhort. </w:t>
      </w:r>
      <w:r w:rsidRPr="0079631B">
        <w:rPr>
          <w:lang w:val="fr-FR"/>
        </w:rPr>
        <w:t>Ap. Catechesi Tradendae (16 octobre 1979), n. 53 : AAS 71 (1979), 1321.</w:t>
      </w:r>
    </w:p>
  </w:footnote>
  <w:footnote w:id="98">
    <w:p w:rsidR="00CE08A4" w:rsidRPr="001E5376" w:rsidRDefault="00CE08A4" w:rsidP="0079631B">
      <w:pPr>
        <w:pStyle w:val="Notedebasdepage"/>
        <w:rPr>
          <w:lang w:val="fr-FR"/>
        </w:rPr>
      </w:pPr>
      <w:r>
        <w:rPr>
          <w:rStyle w:val="Appelnotedebasdep"/>
        </w:rPr>
        <w:footnoteRef/>
      </w:r>
      <w:r w:rsidRPr="0079631B">
        <w:rPr>
          <w:lang w:val="fr-FR"/>
        </w:rPr>
        <w:t xml:space="preserve"> </w:t>
      </w:r>
      <w:r>
        <w:rPr>
          <w:lang w:val="fr-FR"/>
        </w:rPr>
        <w:tab/>
      </w:r>
      <w:r w:rsidRPr="0079631B">
        <w:rPr>
          <w:lang w:val="fr-FR"/>
        </w:rPr>
        <w:t>Jean-Paul II, Exhort. Ap. post-synodale Ecclesia in Oceania (22 novembre 2001), n. 16 : AAS 94 (2002), 384.</w:t>
      </w:r>
    </w:p>
  </w:footnote>
  <w:footnote w:id="99">
    <w:p w:rsidR="00CE08A4" w:rsidRPr="001E5376" w:rsidRDefault="00CE08A4" w:rsidP="0079631B">
      <w:pPr>
        <w:pStyle w:val="Notedebasdepage"/>
        <w:rPr>
          <w:lang w:val="fr-FR"/>
        </w:rPr>
      </w:pPr>
      <w:r>
        <w:rPr>
          <w:rStyle w:val="Appelnotedebasdep"/>
        </w:rPr>
        <w:footnoteRef/>
      </w:r>
      <w:r w:rsidRPr="0079631B">
        <w:rPr>
          <w:lang w:val="fr-FR"/>
        </w:rPr>
        <w:t xml:space="preserve"> </w:t>
      </w:r>
      <w:r>
        <w:rPr>
          <w:lang w:val="fr-FR"/>
        </w:rPr>
        <w:tab/>
      </w:r>
      <w:r w:rsidRPr="0079631B">
        <w:rPr>
          <w:lang w:val="fr-FR"/>
        </w:rPr>
        <w:t>Jean-Paul II, Exhort. Ap. post-synodale Ecclesia in Africa (14 septembre 1995), n. 61 : AAS 88 (1996), 39.</w:t>
      </w:r>
    </w:p>
  </w:footnote>
  <w:footnote w:id="100">
    <w:p w:rsidR="00CE08A4" w:rsidRPr="001E5376" w:rsidRDefault="00CE08A4" w:rsidP="0079631B">
      <w:pPr>
        <w:pStyle w:val="Notedebasdepage"/>
        <w:rPr>
          <w:lang w:val="fr-FR"/>
        </w:rPr>
      </w:pPr>
      <w:r>
        <w:rPr>
          <w:rStyle w:val="Appelnotedebasdep"/>
        </w:rPr>
        <w:footnoteRef/>
      </w:r>
      <w:r w:rsidRPr="001E5376">
        <w:rPr>
          <w:lang w:val="en-US"/>
        </w:rPr>
        <w:t xml:space="preserve"> </w:t>
      </w:r>
      <w:r w:rsidRPr="001E5376">
        <w:rPr>
          <w:lang w:val="en-US"/>
        </w:rPr>
        <w:tab/>
      </w:r>
      <w:r w:rsidRPr="00DE49AC">
        <w:rPr>
          <w:lang w:val="en-US"/>
        </w:rPr>
        <w:t xml:space="preserve">S. Thomas d’Aquin, S. Th., I, q. 39, a. 8 cons. </w:t>
      </w:r>
      <w:r w:rsidRPr="001E5376">
        <w:rPr>
          <w:lang w:val="fr-FR"/>
        </w:rPr>
        <w:t>2. « Si l’on fait abstraction du Saint-Esprit, lien des deux, il devient impossible de concevoir l’unité de liaison entre le Père et le Fils » ; cf. aussi I, q. 37, a. 1, ad 3.</w:t>
      </w:r>
    </w:p>
  </w:footnote>
  <w:footnote w:id="101">
    <w:p w:rsidR="00CE08A4" w:rsidRPr="00C67D61" w:rsidRDefault="00CE08A4" w:rsidP="0079631B">
      <w:pPr>
        <w:pStyle w:val="Notedebasdepage"/>
        <w:rPr>
          <w:lang w:val="fr-FR"/>
        </w:rPr>
      </w:pPr>
      <w:r>
        <w:rPr>
          <w:rStyle w:val="Appelnotedebasdep"/>
        </w:rPr>
        <w:footnoteRef/>
      </w:r>
      <w:r>
        <w:t xml:space="preserve"> </w:t>
      </w:r>
      <w:r>
        <w:rPr>
          <w:lang w:val="fr-FR"/>
        </w:rPr>
        <w:tab/>
      </w:r>
      <w:r w:rsidRPr="00DE49AC">
        <w:t>Cf. Conc. oecum. Vat. II, Const. dogm. Lumen gentium, sur l’Eglise, n. 12.</w:t>
      </w:r>
    </w:p>
  </w:footnote>
  <w:footnote w:id="102">
    <w:p w:rsidR="00CE08A4" w:rsidRPr="00774CC5" w:rsidRDefault="00CE08A4" w:rsidP="0079631B">
      <w:pPr>
        <w:pStyle w:val="Notedebasdepage"/>
        <w:rPr>
          <w:lang w:val="fr-FR"/>
        </w:rPr>
      </w:pPr>
      <w:r>
        <w:rPr>
          <w:rStyle w:val="Appelnotedebasdep"/>
        </w:rPr>
        <w:footnoteRef/>
      </w:r>
      <w:r w:rsidRPr="00774CC5">
        <w:rPr>
          <w:lang w:val="fr-FR"/>
        </w:rPr>
        <w:t xml:space="preserve"> </w:t>
      </w:r>
      <w:r>
        <w:rPr>
          <w:lang w:val="fr-FR"/>
        </w:rPr>
        <w:tab/>
      </w:r>
      <w:r w:rsidRPr="00774CC5">
        <w:rPr>
          <w:lang w:val="fr-FR"/>
        </w:rPr>
        <w:t>Jean-Paul II, Lett. enc. Fides et ratio (14 septembre 1998), n. 71 : AAS 91 (1999), 60.</w:t>
      </w:r>
    </w:p>
  </w:footnote>
  <w:footnote w:id="103">
    <w:p w:rsidR="00CE08A4" w:rsidRPr="00774CC5" w:rsidRDefault="00CE08A4" w:rsidP="0079631B">
      <w:pPr>
        <w:pStyle w:val="Notedebasdepage"/>
        <w:rPr>
          <w:lang w:val="fr-FR"/>
        </w:rPr>
      </w:pPr>
      <w:r>
        <w:rPr>
          <w:rStyle w:val="Appelnotedebasdep"/>
        </w:rPr>
        <w:footnoteRef/>
      </w:r>
      <w:r w:rsidRPr="00774CC5">
        <w:rPr>
          <w:lang w:val="fr-FR"/>
        </w:rPr>
        <w:t xml:space="preserve"> </w:t>
      </w:r>
      <w:r>
        <w:rPr>
          <w:lang w:val="fr-FR"/>
        </w:rPr>
        <w:tab/>
      </w:r>
      <w:r w:rsidRPr="00774CC5">
        <w:rPr>
          <w:lang w:val="fr-FR"/>
        </w:rPr>
        <w:t>IIIème Conférence générale de l’Episcopat latino-américain et des Caraïbes, Document de Puebla (23 mars 1979), n. 450. Cf. Vème Conférence générale de l’épiscopat latino-américain et des Caraïbes, Document d’Aparecida (29 juin 2007), n. 264.</w:t>
      </w:r>
    </w:p>
  </w:footnote>
  <w:footnote w:id="104">
    <w:p w:rsidR="00CE08A4" w:rsidRPr="00774CC5" w:rsidRDefault="00CE08A4" w:rsidP="0079631B">
      <w:pPr>
        <w:pStyle w:val="Notedebasdepage"/>
        <w:rPr>
          <w:lang w:val="en-US"/>
        </w:rPr>
      </w:pPr>
      <w:r>
        <w:rPr>
          <w:rStyle w:val="Appelnotedebasdep"/>
        </w:rPr>
        <w:footnoteRef/>
      </w:r>
      <w:r w:rsidRPr="00774CC5">
        <w:rPr>
          <w:lang w:val="fr-FR"/>
        </w:rPr>
        <w:t xml:space="preserve"> </w:t>
      </w:r>
      <w:r>
        <w:rPr>
          <w:lang w:val="fr-FR"/>
        </w:rPr>
        <w:tab/>
      </w:r>
      <w:r w:rsidRPr="00774CC5">
        <w:rPr>
          <w:lang w:val="fr-FR"/>
        </w:rPr>
        <w:t xml:space="preserve">Cf. Jean-Paul II, Exhort. </w:t>
      </w:r>
      <w:r w:rsidRPr="00774CC5">
        <w:rPr>
          <w:lang w:val="en-US"/>
        </w:rPr>
        <w:t>Ap. post-synodale Ecclesia in Asia (6 novembre 1999), n. 21:AAS 92 (2000), 482-484.</w:t>
      </w:r>
    </w:p>
  </w:footnote>
  <w:footnote w:id="105">
    <w:p w:rsidR="00CE08A4" w:rsidRPr="00E012C5" w:rsidRDefault="00CE08A4" w:rsidP="00C977B2">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l’Episcopat latino-américain et des Caraïbes, Document d’Aparecida (29 juin 2007), n. 262.</w:t>
      </w:r>
    </w:p>
  </w:footnote>
  <w:footnote w:id="106">
    <w:p w:rsidR="00CE08A4" w:rsidRPr="00C977B2" w:rsidRDefault="00CE08A4" w:rsidP="00C977B2">
      <w:pPr>
        <w:pStyle w:val="Notedebasdepage"/>
        <w:rPr>
          <w:lang w:val="en-US"/>
        </w:rPr>
      </w:pPr>
      <w:r>
        <w:rPr>
          <w:rStyle w:val="Appelnotedebasdep"/>
        </w:rPr>
        <w:footnoteRef/>
      </w:r>
      <w:r w:rsidRPr="00C977B2">
        <w:rPr>
          <w:lang w:val="en-US"/>
        </w:rPr>
        <w:t xml:space="preserve"> </w:t>
      </w:r>
      <w:r w:rsidRPr="00C977B2">
        <w:rPr>
          <w:lang w:val="en-US"/>
        </w:rPr>
        <w:tab/>
      </w:r>
      <w:r w:rsidRPr="00DE49AC">
        <w:rPr>
          <w:lang w:val="en-US"/>
        </w:rPr>
        <w:t>Ibid. n. 263.</w:t>
      </w:r>
    </w:p>
  </w:footnote>
  <w:footnote w:id="107">
    <w:p w:rsidR="00CE08A4" w:rsidRPr="00E012C5" w:rsidRDefault="00CE08A4" w:rsidP="00C977B2">
      <w:pPr>
        <w:pStyle w:val="Notedebasdepage"/>
        <w:rPr>
          <w:lang w:val="fr-FR"/>
        </w:rPr>
      </w:pPr>
      <w:r>
        <w:rPr>
          <w:rStyle w:val="Appelnotedebasdep"/>
        </w:rPr>
        <w:footnoteRef/>
      </w:r>
      <w:r w:rsidRPr="00E012C5">
        <w:rPr>
          <w:lang w:val="en-US"/>
        </w:rPr>
        <w:t xml:space="preserve"> </w:t>
      </w:r>
      <w:r w:rsidRPr="00E012C5">
        <w:rPr>
          <w:lang w:val="en-US"/>
        </w:rPr>
        <w:tab/>
      </w:r>
      <w:r w:rsidRPr="00DE49AC">
        <w:rPr>
          <w:lang w:val="en-US"/>
        </w:rPr>
        <w:t xml:space="preserve">Cf. Saint Thomas d’Aquin, S. Th. </w:t>
      </w:r>
      <w:r w:rsidRPr="00C977B2">
        <w:rPr>
          <w:lang w:val="fr-FR"/>
        </w:rPr>
        <w:t>II-II, q. 2, a. 2.</w:t>
      </w:r>
    </w:p>
  </w:footnote>
  <w:footnote w:id="108">
    <w:p w:rsidR="00CE08A4" w:rsidRPr="00E012C5" w:rsidRDefault="00CE08A4" w:rsidP="00C977B2">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l’épiscopat latino-américain et des Caraïbes, Document d’Aparecida (29 juin 2007), n. 264.</w:t>
      </w:r>
    </w:p>
  </w:footnote>
  <w:footnote w:id="109">
    <w:p w:rsidR="00CE08A4" w:rsidRPr="00D83349" w:rsidRDefault="00CE08A4" w:rsidP="00C977B2">
      <w:pPr>
        <w:pStyle w:val="Notedebasdepage"/>
        <w:rPr>
          <w:lang w:val="en-US"/>
        </w:rPr>
      </w:pPr>
      <w:r>
        <w:rPr>
          <w:rStyle w:val="Appelnotedebasdep"/>
        </w:rPr>
        <w:footnoteRef/>
      </w:r>
      <w:r w:rsidRPr="00D83349">
        <w:rPr>
          <w:lang w:val="en-US"/>
        </w:rPr>
        <w:t xml:space="preserve"> </w:t>
      </w:r>
      <w:r w:rsidRPr="00D83349">
        <w:rPr>
          <w:lang w:val="en-US"/>
        </w:rPr>
        <w:tab/>
        <w:t>Ibid.106</w:t>
      </w:r>
    </w:p>
  </w:footnote>
  <w:footnote w:id="110">
    <w:p w:rsidR="00CE08A4" w:rsidRPr="004827CE" w:rsidRDefault="00CE08A4" w:rsidP="00FE2110">
      <w:pPr>
        <w:pStyle w:val="Notedebasdepage"/>
        <w:rPr>
          <w:lang w:val="fr-FR"/>
        </w:rPr>
      </w:pPr>
      <w:r>
        <w:rPr>
          <w:rStyle w:val="Appelnotedebasdep"/>
        </w:rPr>
        <w:footnoteRef/>
      </w:r>
      <w:r w:rsidRPr="00D83349">
        <w:rPr>
          <w:lang w:val="en-US"/>
        </w:rPr>
        <w:t xml:space="preserve"> </w:t>
      </w:r>
      <w:r w:rsidRPr="00D83349">
        <w:rPr>
          <w:lang w:val="en-US"/>
        </w:rPr>
        <w:tab/>
        <w:t xml:space="preserve">Cf. Conc. oecum. Vat. II, Const. </w:t>
      </w:r>
      <w:r w:rsidRPr="00D83349">
        <w:rPr>
          <w:lang w:val="fr-FR"/>
        </w:rPr>
        <w:t>Dogm. Lumen gentium, sur l’Eglise, n. 12.</w:t>
      </w:r>
    </w:p>
  </w:footnote>
  <w:footnote w:id="111">
    <w:p w:rsidR="00CE08A4" w:rsidRPr="00A14133" w:rsidRDefault="00CE08A4" w:rsidP="008F0755">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Proposition 17.</w:t>
      </w:r>
    </w:p>
  </w:footnote>
  <w:footnote w:id="112">
    <w:p w:rsidR="00CE08A4" w:rsidRPr="00A5377F" w:rsidRDefault="00CE08A4" w:rsidP="00C122EC">
      <w:pPr>
        <w:pStyle w:val="Notedebasdepage"/>
        <w:rPr>
          <w:lang w:val="fr-FR"/>
        </w:rPr>
      </w:pPr>
      <w:r>
        <w:rPr>
          <w:rStyle w:val="Appelnotedebasdep"/>
        </w:rPr>
        <w:footnoteRef/>
      </w:r>
      <w:r w:rsidRPr="00A5377F">
        <w:rPr>
          <w:lang w:val="fr-FR"/>
        </w:rPr>
        <w:t xml:space="preserve"> </w:t>
      </w:r>
      <w:r>
        <w:rPr>
          <w:lang w:val="fr-FR"/>
        </w:rPr>
        <w:tab/>
      </w:r>
      <w:r w:rsidRPr="00A5377F">
        <w:rPr>
          <w:lang w:val="fr-FR"/>
        </w:rPr>
        <w:t>Paul VI, Exhort. apost. Evangelii nuntiandi (8 décembre 1975), n. 78 : AAS 68 (1976), 71.</w:t>
      </w:r>
    </w:p>
  </w:footnote>
  <w:footnote w:id="113">
    <w:p w:rsidR="00CE08A4" w:rsidRPr="00A5377F" w:rsidRDefault="00CE08A4" w:rsidP="00C122EC">
      <w:pPr>
        <w:pStyle w:val="Notedebasdepage"/>
        <w:rPr>
          <w:lang w:val="fr-FR"/>
        </w:rPr>
      </w:pPr>
      <w:r>
        <w:rPr>
          <w:rStyle w:val="Appelnotedebasdep"/>
        </w:rPr>
        <w:footnoteRef/>
      </w:r>
      <w:r>
        <w:t xml:space="preserve"> </w:t>
      </w:r>
      <w:r>
        <w:rPr>
          <w:lang w:val="fr-FR"/>
        </w:rPr>
        <w:tab/>
      </w:r>
      <w:r w:rsidRPr="00DE49AC">
        <w:t>Ibid.121</w:t>
      </w:r>
    </w:p>
  </w:footnote>
  <w:footnote w:id="114">
    <w:p w:rsidR="00CE08A4" w:rsidRPr="00D83349" w:rsidRDefault="00CE08A4" w:rsidP="000158CF">
      <w:pPr>
        <w:pStyle w:val="Notedebasdepage"/>
        <w:rPr>
          <w:lang w:val="en-US"/>
        </w:rPr>
      </w:pPr>
      <w:r>
        <w:rPr>
          <w:rStyle w:val="Appelnotedebasdep"/>
        </w:rPr>
        <w:footnoteRef/>
      </w:r>
      <w:r w:rsidRPr="00D83349">
        <w:rPr>
          <w:lang w:val="en-US"/>
        </w:rPr>
        <w:t xml:space="preserve"> </w:t>
      </w:r>
      <w:r w:rsidRPr="00D83349">
        <w:rPr>
          <w:lang w:val="en-US"/>
        </w:rPr>
        <w:tab/>
        <w:t>Ibid. n. 75 : AAS 68 (1976), 65.</w:t>
      </w:r>
    </w:p>
  </w:footnote>
  <w:footnote w:id="115">
    <w:p w:rsidR="00CE08A4" w:rsidRPr="004F72A8" w:rsidRDefault="00CE08A4" w:rsidP="004F72A8">
      <w:pPr>
        <w:pStyle w:val="Notedebasdepage"/>
        <w:rPr>
          <w:lang w:val="en-US"/>
        </w:rPr>
      </w:pPr>
      <w:r>
        <w:rPr>
          <w:rStyle w:val="Appelnotedebasdep"/>
        </w:rPr>
        <w:footnoteRef/>
      </w:r>
      <w:r w:rsidRPr="004F72A8">
        <w:rPr>
          <w:lang w:val="en-US"/>
        </w:rPr>
        <w:t xml:space="preserve"> </w:t>
      </w:r>
      <w:r w:rsidRPr="004F72A8">
        <w:rPr>
          <w:lang w:val="en-US"/>
        </w:rPr>
        <w:tab/>
      </w:r>
      <w:r w:rsidRPr="00DE49AC">
        <w:rPr>
          <w:lang w:val="en-US"/>
        </w:rPr>
        <w:t>Ibid. n. 63</w:t>
      </w:r>
      <w:r>
        <w:rPr>
          <w:lang w:val="en-US"/>
        </w:rPr>
        <w:t> :</w:t>
      </w:r>
      <w:r w:rsidRPr="00DE49AC">
        <w:rPr>
          <w:lang w:val="en-US"/>
        </w:rPr>
        <w:t xml:space="preserve"> AAS 68 (1976), 53.</w:t>
      </w:r>
    </w:p>
  </w:footnote>
  <w:footnote w:id="116">
    <w:p w:rsidR="00CE08A4" w:rsidRPr="004F72A8" w:rsidRDefault="00CE08A4" w:rsidP="004F72A8">
      <w:pPr>
        <w:pStyle w:val="Notedebasdepage"/>
        <w:rPr>
          <w:lang w:val="en-US"/>
        </w:rPr>
      </w:pPr>
      <w:r>
        <w:rPr>
          <w:rStyle w:val="Appelnotedebasdep"/>
        </w:rPr>
        <w:footnoteRef/>
      </w:r>
      <w:r w:rsidRPr="004F72A8">
        <w:rPr>
          <w:lang w:val="en-US"/>
        </w:rPr>
        <w:t xml:space="preserve"> </w:t>
      </w:r>
      <w:r w:rsidRPr="004F72A8">
        <w:rPr>
          <w:lang w:val="en-US"/>
        </w:rPr>
        <w:tab/>
      </w:r>
      <w:r w:rsidRPr="00DE49AC">
        <w:rPr>
          <w:lang w:val="en-US"/>
        </w:rPr>
        <w:t>Ibid. n. 43</w:t>
      </w:r>
      <w:r>
        <w:rPr>
          <w:lang w:val="en-US"/>
        </w:rPr>
        <w:t> :</w:t>
      </w:r>
      <w:r w:rsidRPr="00DE49AC">
        <w:rPr>
          <w:lang w:val="en-US"/>
        </w:rPr>
        <w:t xml:space="preserve"> AAS 68 (1976), 33.</w:t>
      </w:r>
    </w:p>
  </w:footnote>
  <w:footnote w:id="117">
    <w:p w:rsidR="00CE08A4" w:rsidRPr="002D4844" w:rsidRDefault="00CE08A4" w:rsidP="004F72A8">
      <w:pPr>
        <w:pStyle w:val="Notedebasdepage"/>
        <w:rPr>
          <w:lang w:val="fr-FR"/>
        </w:rPr>
      </w:pPr>
      <w:r>
        <w:rPr>
          <w:rStyle w:val="Appelnotedebasdep"/>
        </w:rPr>
        <w:footnoteRef/>
      </w:r>
      <w:r w:rsidRPr="004F72A8">
        <w:rPr>
          <w:lang w:val="fr-FR"/>
        </w:rPr>
        <w:t xml:space="preserve"> </w:t>
      </w:r>
      <w:r>
        <w:rPr>
          <w:lang w:val="fr-FR"/>
        </w:rPr>
        <w:tab/>
      </w:r>
      <w:r w:rsidRPr="004F72A8">
        <w:rPr>
          <w:lang w:val="fr-FR"/>
        </w:rPr>
        <w:t>Ibid.</w:t>
      </w:r>
    </w:p>
  </w:footnote>
  <w:footnote w:id="118">
    <w:p w:rsidR="00CE08A4" w:rsidRPr="002D4844" w:rsidRDefault="00CE08A4" w:rsidP="004F72A8">
      <w:pPr>
        <w:pStyle w:val="Notedebasdepage"/>
        <w:rPr>
          <w:lang w:val="fr-FR"/>
        </w:rPr>
      </w:pPr>
      <w:r>
        <w:rPr>
          <w:rStyle w:val="Appelnotedebasdep"/>
        </w:rPr>
        <w:footnoteRef/>
      </w:r>
      <w:r w:rsidRPr="002D4844">
        <w:rPr>
          <w:lang w:val="fr-FR"/>
        </w:rPr>
        <w:t xml:space="preserve"> </w:t>
      </w:r>
      <w:r>
        <w:rPr>
          <w:lang w:val="fr-FR"/>
        </w:rPr>
        <w:tab/>
      </w:r>
      <w:r w:rsidRPr="002D4844">
        <w:rPr>
          <w:lang w:val="fr-FR"/>
        </w:rPr>
        <w:t>Jean-Paul II, Exhort. apost. post-synodale Pastores dabo vobis (25 mars 1992), n. 10 : AAS 84 (1992), 672.</w:t>
      </w:r>
    </w:p>
  </w:footnote>
  <w:footnote w:id="119">
    <w:p w:rsidR="00CE08A4" w:rsidRPr="00652A97" w:rsidRDefault="00CE08A4" w:rsidP="00F70912">
      <w:pPr>
        <w:pStyle w:val="Notedebasdepage"/>
        <w:rPr>
          <w:lang w:val="fr-FR"/>
        </w:rPr>
      </w:pPr>
      <w:r>
        <w:rPr>
          <w:rStyle w:val="Appelnotedebasdep"/>
        </w:rPr>
        <w:footnoteRef/>
      </w:r>
      <w:r w:rsidRPr="00F70912">
        <w:rPr>
          <w:lang w:val="fr-FR"/>
        </w:rPr>
        <w:t xml:space="preserve"> </w:t>
      </w:r>
      <w:r>
        <w:rPr>
          <w:lang w:val="fr-FR"/>
        </w:rPr>
        <w:tab/>
      </w:r>
      <w:r w:rsidRPr="00F70912">
        <w:rPr>
          <w:lang w:val="fr-FR"/>
        </w:rPr>
        <w:t>Cf. Proposition 9</w:t>
      </w:r>
    </w:p>
  </w:footnote>
  <w:footnote w:id="120">
    <w:p w:rsidR="00CE08A4" w:rsidRPr="00652A97" w:rsidRDefault="00CE08A4" w:rsidP="00F70912">
      <w:pPr>
        <w:pStyle w:val="Notedebasdepage"/>
        <w:rPr>
          <w:lang w:val="fr-FR"/>
        </w:rPr>
      </w:pPr>
      <w:r>
        <w:rPr>
          <w:rStyle w:val="Appelnotedebasdep"/>
        </w:rPr>
        <w:footnoteRef/>
      </w:r>
      <w:r w:rsidRPr="00652A97">
        <w:rPr>
          <w:lang w:val="fr-FR"/>
        </w:rPr>
        <w:t xml:space="preserve"> </w:t>
      </w:r>
      <w:r>
        <w:rPr>
          <w:lang w:val="fr-FR"/>
        </w:rPr>
        <w:tab/>
      </w:r>
      <w:r w:rsidRPr="00652A97">
        <w:rPr>
          <w:lang w:val="fr-FR"/>
        </w:rPr>
        <w:t>Jean-Paul II, Exhort. apost. post-synodale Pastores dabo vobis (25 mars 1992), n. 26 : AAS 84 (1992), 698.</w:t>
      </w:r>
    </w:p>
  </w:footnote>
  <w:footnote w:id="121">
    <w:p w:rsidR="00CE08A4" w:rsidRPr="00431B4C" w:rsidRDefault="00CE08A4" w:rsidP="00F70912">
      <w:pPr>
        <w:pStyle w:val="Notedebasdepage"/>
        <w:rPr>
          <w:lang w:val="fr-FR"/>
        </w:rPr>
      </w:pPr>
      <w:r>
        <w:rPr>
          <w:rStyle w:val="Appelnotedebasdep"/>
        </w:rPr>
        <w:footnoteRef/>
      </w:r>
      <w:r w:rsidRPr="00431B4C">
        <w:rPr>
          <w:lang w:val="fr-FR"/>
        </w:rPr>
        <w:t xml:space="preserve"> </w:t>
      </w:r>
      <w:r>
        <w:rPr>
          <w:lang w:val="fr-FR"/>
        </w:rPr>
        <w:tab/>
      </w:r>
      <w:r w:rsidRPr="00431B4C">
        <w:rPr>
          <w:lang w:val="fr-FR"/>
        </w:rPr>
        <w:t>S. Th. I-II q. 65, a. 3, ad 2 : « propter aliquas dispoitiones contrarias ».</w:t>
      </w:r>
    </w:p>
  </w:footnote>
  <w:footnote w:id="122">
    <w:p w:rsidR="00CE08A4" w:rsidRPr="00431B4C" w:rsidRDefault="00CE08A4" w:rsidP="00F70912">
      <w:pPr>
        <w:pStyle w:val="Notedebasdepage"/>
        <w:rPr>
          <w:lang w:val="fr-FR"/>
        </w:rPr>
      </w:pPr>
      <w:r>
        <w:rPr>
          <w:rStyle w:val="Appelnotedebasdep"/>
        </w:rPr>
        <w:footnoteRef/>
      </w:r>
      <w:r w:rsidRPr="00431B4C">
        <w:rPr>
          <w:lang w:val="fr-FR"/>
        </w:rPr>
        <w:t xml:space="preserve"> </w:t>
      </w:r>
      <w:r>
        <w:rPr>
          <w:lang w:val="fr-FR"/>
        </w:rPr>
        <w:tab/>
      </w:r>
      <w:r w:rsidRPr="00431B4C">
        <w:rPr>
          <w:lang w:val="fr-FR"/>
        </w:rPr>
        <w:t>Jean-Paul II, Exhort. apost. post-synodale Ecclesia in Asia (6 novembre 1999), n. 20: AAS 92 (2000), 481.</w:t>
      </w:r>
    </w:p>
  </w:footnote>
  <w:footnote w:id="123">
    <w:p w:rsidR="00CE08A4" w:rsidRPr="00DC4FC1" w:rsidRDefault="00CE08A4" w:rsidP="00F70912">
      <w:pPr>
        <w:pStyle w:val="Notedebasdepage"/>
        <w:rPr>
          <w:lang w:val="fr-FR"/>
        </w:rPr>
      </w:pPr>
      <w:r>
        <w:rPr>
          <w:rStyle w:val="Appelnotedebasdep"/>
        </w:rPr>
        <w:footnoteRef/>
      </w:r>
      <w:r w:rsidRPr="00DC4FC1">
        <w:rPr>
          <w:lang w:val="fr-FR"/>
        </w:rPr>
        <w:t xml:space="preserve"> </w:t>
      </w:r>
      <w:r>
        <w:rPr>
          <w:lang w:val="fr-FR"/>
        </w:rPr>
        <w:tab/>
      </w:r>
      <w:r w:rsidRPr="00DC4FC1">
        <w:rPr>
          <w:lang w:val="fr-FR"/>
        </w:rPr>
        <w:t>Jean-Paul II, Message à un groupe de personnes handicapées à Osnabrück Angelus (16 novembre 1980) : Insegnamenti 3/2 (1980), 1232.</w:t>
      </w:r>
    </w:p>
  </w:footnote>
  <w:footnote w:id="124">
    <w:p w:rsidR="00CE08A4" w:rsidRPr="00DC4FC1" w:rsidRDefault="00CE08A4" w:rsidP="00F70912">
      <w:pPr>
        <w:pStyle w:val="Notedebasdepage"/>
        <w:rPr>
          <w:lang w:val="fr-FR"/>
        </w:rPr>
      </w:pPr>
      <w:r>
        <w:rPr>
          <w:rStyle w:val="Appelnotedebasdep"/>
        </w:rPr>
        <w:footnoteRef/>
      </w:r>
      <w:r w:rsidRPr="00DC4FC1">
        <w:rPr>
          <w:lang w:val="fr-FR"/>
        </w:rPr>
        <w:t xml:space="preserve"> </w:t>
      </w:r>
      <w:r>
        <w:rPr>
          <w:lang w:val="fr-FR"/>
        </w:rPr>
        <w:tab/>
      </w:r>
      <w:r w:rsidRPr="00DC4FC1">
        <w:rPr>
          <w:lang w:val="fr-FR"/>
        </w:rPr>
        <w:t>Conseil pontifical Justice et Paix Compendium pour la Doctrine sociale de l’Église, n. 52.</w:t>
      </w:r>
    </w:p>
  </w:footnote>
  <w:footnote w:id="125">
    <w:p w:rsidR="00CE08A4" w:rsidRPr="00DC4FC1" w:rsidRDefault="00CE08A4" w:rsidP="00F70912">
      <w:pPr>
        <w:pStyle w:val="Notedebasdepage"/>
        <w:rPr>
          <w:lang w:val="fr-FR"/>
        </w:rPr>
      </w:pPr>
      <w:r>
        <w:rPr>
          <w:rStyle w:val="Appelnotedebasdep"/>
        </w:rPr>
        <w:footnoteRef/>
      </w:r>
      <w:r w:rsidRPr="00DC4FC1">
        <w:rPr>
          <w:lang w:val="fr-FR"/>
        </w:rPr>
        <w:t xml:space="preserve"> </w:t>
      </w:r>
      <w:r>
        <w:rPr>
          <w:lang w:val="fr-FR"/>
        </w:rPr>
        <w:tab/>
      </w:r>
      <w:r w:rsidRPr="00DC4FC1">
        <w:rPr>
          <w:lang w:val="fr-FR"/>
        </w:rPr>
        <w:t>Jean-Paul II, Catéchèse (24 avril 1991): Insegnamenti 14/1 (1991), 856.</w:t>
      </w:r>
    </w:p>
  </w:footnote>
  <w:footnote w:id="126">
    <w:p w:rsidR="00CE08A4" w:rsidRPr="00F70912" w:rsidRDefault="00CE08A4" w:rsidP="00F70912">
      <w:pPr>
        <w:pStyle w:val="Notedebasdepage"/>
        <w:rPr>
          <w:lang w:val="en-US"/>
        </w:rPr>
      </w:pPr>
      <w:r>
        <w:rPr>
          <w:rStyle w:val="Appelnotedebasdep"/>
        </w:rPr>
        <w:footnoteRef/>
      </w:r>
      <w:r w:rsidRPr="008D4920">
        <w:rPr>
          <w:lang w:val="en-US"/>
        </w:rPr>
        <w:t xml:space="preserve"> </w:t>
      </w:r>
      <w:r w:rsidRPr="008D4920">
        <w:rPr>
          <w:lang w:val="en-US"/>
        </w:rPr>
        <w:tab/>
      </w:r>
      <w:r w:rsidRPr="00DE49AC">
        <w:rPr>
          <w:lang w:val="en-US"/>
        </w:rPr>
        <w:t xml:space="preserve">Saint Thomas d’Aquin, S. Th. </w:t>
      </w:r>
      <w:r w:rsidRPr="00F70912">
        <w:rPr>
          <w:lang w:val="en-US"/>
        </w:rPr>
        <w:t>II-II, q. 27, a. 2.</w:t>
      </w:r>
    </w:p>
  </w:footnote>
  <w:footnote w:id="127">
    <w:p w:rsidR="00CE08A4" w:rsidRPr="00F70912" w:rsidRDefault="00CE08A4" w:rsidP="00F70912">
      <w:pPr>
        <w:pStyle w:val="Notedebasdepage"/>
        <w:rPr>
          <w:lang w:val="en-US"/>
        </w:rPr>
      </w:pPr>
      <w:r>
        <w:rPr>
          <w:rStyle w:val="Appelnotedebasdep"/>
        </w:rPr>
        <w:footnoteRef/>
      </w:r>
      <w:r w:rsidRPr="00F70912">
        <w:rPr>
          <w:lang w:val="en-US"/>
        </w:rPr>
        <w:t xml:space="preserve"> </w:t>
      </w:r>
      <w:r w:rsidRPr="00F70912">
        <w:rPr>
          <w:lang w:val="en-US"/>
        </w:rPr>
        <w:tab/>
        <w:t>Ibid., I-II, q. 110, a. 1.</w:t>
      </w:r>
    </w:p>
  </w:footnote>
  <w:footnote w:id="128">
    <w:p w:rsidR="00CE08A4" w:rsidRPr="00F70912" w:rsidRDefault="00CE08A4" w:rsidP="00F70912">
      <w:pPr>
        <w:pStyle w:val="Notedebasdepage"/>
        <w:rPr>
          <w:lang w:val="en-US"/>
        </w:rPr>
      </w:pPr>
      <w:r>
        <w:rPr>
          <w:rStyle w:val="Appelnotedebasdep"/>
        </w:rPr>
        <w:footnoteRef/>
      </w:r>
      <w:r w:rsidRPr="00F70912">
        <w:rPr>
          <w:lang w:val="en-US"/>
        </w:rPr>
        <w:t xml:space="preserve"> </w:t>
      </w:r>
      <w:r w:rsidRPr="00F70912">
        <w:rPr>
          <w:lang w:val="en-US"/>
        </w:rPr>
        <w:tab/>
        <w:t>Ibid., I-II, q. 26, a. 3.</w:t>
      </w:r>
    </w:p>
  </w:footnote>
  <w:footnote w:id="129">
    <w:p w:rsidR="00CE08A4" w:rsidRPr="001F5619" w:rsidRDefault="00CE08A4" w:rsidP="00F70912">
      <w:pPr>
        <w:pStyle w:val="Notedebasdepage"/>
        <w:rPr>
          <w:lang w:val="fr-FR"/>
        </w:rPr>
      </w:pPr>
      <w:r>
        <w:rPr>
          <w:rStyle w:val="Appelnotedebasdep"/>
        </w:rPr>
        <w:footnoteRef/>
      </w:r>
      <w:r w:rsidRPr="00F70912">
        <w:rPr>
          <w:lang w:val="en-US"/>
        </w:rPr>
        <w:t xml:space="preserve"> </w:t>
      </w:r>
      <w:r w:rsidRPr="00F70912">
        <w:rPr>
          <w:lang w:val="en-US"/>
        </w:rPr>
        <w:tab/>
        <w:t xml:space="preserve">Jean-Paul II, Lett. ap. </w:t>
      </w:r>
      <w:r w:rsidRPr="00D83349">
        <w:rPr>
          <w:lang w:val="fr-FR"/>
        </w:rPr>
        <w:t>Novo millennio ineunte (6 juin 2001), n. 50 : AAS 93 (2001), 303.</w:t>
      </w:r>
    </w:p>
  </w:footnote>
  <w:footnote w:id="130">
    <w:p w:rsidR="00CE08A4" w:rsidRPr="001064AA" w:rsidRDefault="00CE08A4" w:rsidP="00F70912">
      <w:pPr>
        <w:pStyle w:val="Notedebasdepage"/>
        <w:rPr>
          <w:lang w:val="fr-FR"/>
        </w:rPr>
      </w:pPr>
      <w:r>
        <w:rPr>
          <w:rStyle w:val="Appelnotedebasdep"/>
        </w:rPr>
        <w:footnoteRef/>
      </w:r>
      <w:r w:rsidRPr="00D83349">
        <w:rPr>
          <w:lang w:val="fr-FR"/>
        </w:rPr>
        <w:t xml:space="preserve"> </w:t>
      </w:r>
      <w:r>
        <w:rPr>
          <w:lang w:val="fr-FR"/>
        </w:rPr>
        <w:tab/>
      </w:r>
      <w:r w:rsidRPr="00D83349">
        <w:rPr>
          <w:lang w:val="fr-FR"/>
        </w:rPr>
        <w:t>Ibid.166</w:t>
      </w:r>
    </w:p>
  </w:footnote>
  <w:footnote w:id="131">
    <w:p w:rsidR="00CE08A4" w:rsidRPr="00934663" w:rsidRDefault="00CE08A4" w:rsidP="003B22CB">
      <w:pPr>
        <w:pStyle w:val="Notedebasdepage"/>
        <w:rPr>
          <w:lang w:val="fr-FR"/>
        </w:rPr>
      </w:pPr>
      <w:r>
        <w:rPr>
          <w:rStyle w:val="Appelnotedebasdep"/>
        </w:rPr>
        <w:footnoteRef/>
      </w:r>
      <w:r w:rsidRPr="00934663">
        <w:rPr>
          <w:lang w:val="fr-FR"/>
        </w:rPr>
        <w:t xml:space="preserve"> </w:t>
      </w:r>
      <w:r>
        <w:rPr>
          <w:lang w:val="fr-FR"/>
        </w:rPr>
        <w:tab/>
      </w:r>
      <w:r w:rsidRPr="00934663">
        <w:rPr>
          <w:lang w:val="fr-FR"/>
        </w:rPr>
        <w:t>Comité permanent de la Conférence épiscopale nationale du Congo, Message sur la situation sécuritaire dans le pays (5 décembre 2012), 11.</w:t>
      </w:r>
    </w:p>
  </w:footnote>
  <w:footnote w:id="132">
    <w:p w:rsidR="00CE08A4" w:rsidRPr="00D9289F" w:rsidRDefault="00CE08A4" w:rsidP="006722F3">
      <w:pPr>
        <w:pStyle w:val="Notedebasdepage"/>
        <w:rPr>
          <w:lang w:val="fr-FR"/>
        </w:rPr>
      </w:pPr>
      <w:r>
        <w:rPr>
          <w:rStyle w:val="Appelnotedebasdep"/>
        </w:rPr>
        <w:footnoteRef/>
      </w:r>
      <w:r w:rsidRPr="00D9289F">
        <w:rPr>
          <w:lang w:val="fr-FR"/>
        </w:rPr>
        <w:t xml:space="preserve"> </w:t>
      </w:r>
      <w:r>
        <w:rPr>
          <w:lang w:val="fr-FR"/>
        </w:rPr>
        <w:tab/>
      </w:r>
      <w:r w:rsidRPr="00D9289F">
        <w:rPr>
          <w:lang w:val="fr-FR"/>
        </w:rPr>
        <w:t>Commission théologi</w:t>
      </w:r>
      <w:r>
        <w:rPr>
          <w:lang w:val="fr-FR"/>
        </w:rPr>
        <w:t>que internationale, Le christia</w:t>
      </w:r>
      <w:r w:rsidRPr="00D9289F">
        <w:rPr>
          <w:lang w:val="fr-FR"/>
        </w:rPr>
        <w:t xml:space="preserve">nisme et les religions (1996), n. 72 : Ench. </w:t>
      </w:r>
      <w:r w:rsidRPr="00223528">
        <w:rPr>
          <w:lang w:val="fr-FR"/>
        </w:rPr>
        <w:t>Vat ; 15, n. 1061.</w:t>
      </w:r>
    </w:p>
  </w:footnote>
  <w:footnote w:id="133">
    <w:p w:rsidR="00CE08A4" w:rsidRPr="00D9289F" w:rsidRDefault="00CE08A4" w:rsidP="006722F3">
      <w:pPr>
        <w:pStyle w:val="Notedebasdepage"/>
        <w:rPr>
          <w:lang w:val="fr-FR"/>
        </w:rPr>
      </w:pPr>
      <w:r>
        <w:rPr>
          <w:rStyle w:val="Appelnotedebasdep"/>
        </w:rPr>
        <w:footnoteRef/>
      </w:r>
      <w:r>
        <w:t xml:space="preserve"> </w:t>
      </w:r>
      <w:r>
        <w:rPr>
          <w:lang w:val="fr-FR"/>
        </w:rPr>
        <w:tab/>
      </w:r>
      <w:r w:rsidRPr="00DE49AC">
        <w:rPr>
          <w:lang w:val="en-US"/>
        </w:rPr>
        <w:t>Ibid.</w:t>
      </w:r>
    </w:p>
  </w:footnote>
  <w:footnote w:id="134">
    <w:p w:rsidR="00CE08A4" w:rsidRPr="00D9289F" w:rsidRDefault="00CE08A4" w:rsidP="006722F3">
      <w:pPr>
        <w:pStyle w:val="Notedebasdepage"/>
        <w:rPr>
          <w:lang w:val="en-US"/>
        </w:rPr>
      </w:pPr>
      <w:r>
        <w:rPr>
          <w:rStyle w:val="Appelnotedebasdep"/>
        </w:rPr>
        <w:footnoteRef/>
      </w:r>
      <w:r w:rsidRPr="00D9289F">
        <w:rPr>
          <w:lang w:val="en-US"/>
        </w:rPr>
        <w:t xml:space="preserve"> </w:t>
      </w:r>
      <w:r w:rsidRPr="00D9289F">
        <w:rPr>
          <w:lang w:val="en-US"/>
        </w:rPr>
        <w:tab/>
      </w:r>
      <w:r w:rsidRPr="00DE49AC">
        <w:rPr>
          <w:lang w:val="en-US"/>
        </w:rPr>
        <w:t>Cf. ibid., nn. 81-87</w:t>
      </w:r>
      <w:r>
        <w:rPr>
          <w:lang w:val="en-US"/>
        </w:rPr>
        <w:t> :</w:t>
      </w:r>
      <w:r w:rsidRPr="00DE49AC">
        <w:rPr>
          <w:lang w:val="en-US"/>
        </w:rPr>
        <w:t xml:space="preserve"> Ench. Vat. 15, nn. 1070-1076.</w:t>
      </w:r>
    </w:p>
  </w:footnote>
  <w:footnote w:id="135">
    <w:p w:rsidR="00CE08A4" w:rsidRPr="00F62847" w:rsidRDefault="00CE08A4" w:rsidP="00CA6A11">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Lett. enc. </w:t>
      </w:r>
      <w:r w:rsidRPr="00D83349">
        <w:rPr>
          <w:lang w:val="fr-FR"/>
        </w:rPr>
        <w:t>Redemptoris missio (7 décembre 1990), n. 45 : AAS 83 (1991), 292</w:t>
      </w:r>
    </w:p>
  </w:footnote>
  <w:footnote w:id="136">
    <w:p w:rsidR="00CE08A4" w:rsidRPr="00045D8A" w:rsidRDefault="00CE08A4" w:rsidP="009F6E6F">
      <w:pPr>
        <w:pStyle w:val="Notedebasdepage"/>
        <w:rPr>
          <w:lang w:val="fr-FR"/>
        </w:rPr>
      </w:pPr>
      <w:r>
        <w:rPr>
          <w:rStyle w:val="Appelnotedebasdep"/>
        </w:rPr>
        <w:footnoteRef/>
      </w:r>
      <w:r w:rsidRPr="009F6E6F">
        <w:rPr>
          <w:lang w:val="fr-FR"/>
        </w:rPr>
        <w:t xml:space="preserve"> </w:t>
      </w:r>
      <w:r>
        <w:rPr>
          <w:lang w:val="fr-FR"/>
        </w:rPr>
        <w:tab/>
      </w:r>
      <w:r w:rsidRPr="009F6E6F">
        <w:rPr>
          <w:lang w:val="fr-FR"/>
        </w:rPr>
        <w:t>Cf. Conc. oecum. Vat. II, Const. dogm. Lumen gentium, sur l’Église, ch. 8, nn. 52-69.</w:t>
      </w:r>
    </w:p>
  </w:footnote>
  <w:footnote w:id="137">
    <w:p w:rsidR="00CE08A4" w:rsidRPr="00045D8A" w:rsidRDefault="00CE08A4" w:rsidP="009F6E6F">
      <w:pPr>
        <w:pStyle w:val="Notedebasdepage"/>
        <w:rPr>
          <w:lang w:val="fr-FR"/>
        </w:rPr>
      </w:pPr>
      <w:r>
        <w:rPr>
          <w:rStyle w:val="Appelnotedebasdep"/>
        </w:rPr>
        <w:footnoteRef/>
      </w:r>
      <w:r w:rsidRPr="00045D8A">
        <w:rPr>
          <w:lang w:val="fr-FR"/>
        </w:rPr>
        <w:t xml:space="preserve"> </w:t>
      </w:r>
      <w:r>
        <w:rPr>
          <w:lang w:val="fr-FR"/>
        </w:rPr>
        <w:tab/>
      </w:r>
      <w:r w:rsidRPr="00045D8A">
        <w:rPr>
          <w:lang w:val="fr-FR"/>
        </w:rPr>
        <w:t>Jean-Paul II, Lett. enc. Redemporis Mater (25 mars 1987), n. 6 : AAS 79 (1987), 366.</w:t>
      </w:r>
    </w:p>
  </w:footnote>
  <w:footnote w:id="138">
    <w:p w:rsidR="00CE08A4" w:rsidRPr="000F29F8" w:rsidRDefault="00CE08A4" w:rsidP="009F6E6F">
      <w:pPr>
        <w:pStyle w:val="Notedebasdepage"/>
        <w:rPr>
          <w:lang w:val="fr-FR"/>
        </w:rPr>
      </w:pPr>
      <w:r>
        <w:rPr>
          <w:rStyle w:val="Appelnotedebasdep"/>
        </w:rPr>
        <w:footnoteRef/>
      </w:r>
      <w:r w:rsidRPr="009F6E6F">
        <w:rPr>
          <w:lang w:val="fr-FR"/>
        </w:rPr>
        <w:t xml:space="preserve"> </w:t>
      </w:r>
      <w:r>
        <w:rPr>
          <w:lang w:val="fr-FR"/>
        </w:rPr>
        <w:tab/>
      </w:r>
      <w:r w:rsidRPr="009F6E6F">
        <w:rPr>
          <w:lang w:val="fr-FR"/>
        </w:rPr>
        <w:t>Cf. Proposition 58.</w:t>
      </w:r>
    </w:p>
  </w:footnote>
  <w:footnote w:id="139">
    <w:p w:rsidR="00CE08A4" w:rsidRPr="000F29F8" w:rsidRDefault="00CE08A4" w:rsidP="009F6E6F">
      <w:pPr>
        <w:pStyle w:val="Notedebasdepage"/>
        <w:rPr>
          <w:lang w:val="fr-FR"/>
        </w:rPr>
      </w:pPr>
      <w:r>
        <w:rPr>
          <w:rStyle w:val="Appelnotedebasdep"/>
        </w:rPr>
        <w:footnoteRef/>
      </w:r>
      <w:r w:rsidRPr="000F29F8">
        <w:rPr>
          <w:lang w:val="fr-FR"/>
        </w:rPr>
        <w:t xml:space="preserve"> </w:t>
      </w:r>
      <w:r>
        <w:rPr>
          <w:lang w:val="fr-FR"/>
        </w:rPr>
        <w:tab/>
      </w:r>
      <w:r w:rsidRPr="000F29F8">
        <w:rPr>
          <w:lang w:val="fr-FR"/>
        </w:rPr>
        <w:t>Jean-Paul II, Lett. enc. Redemporis Mater (25 mars 1987), n. 17 : AAS 79 (1987), 381.</w:t>
      </w:r>
    </w:p>
  </w:footnote>
  <w:footnote w:id="140">
    <w:p w:rsidR="00CE08A4" w:rsidRPr="00136611" w:rsidRDefault="00CE08A4" w:rsidP="00931892">
      <w:pPr>
        <w:pStyle w:val="Notedebasdepage"/>
        <w:rPr>
          <w:lang w:val="fr-FR"/>
        </w:rPr>
      </w:pPr>
      <w:r>
        <w:rPr>
          <w:rStyle w:val="Appelnotedebasdep"/>
        </w:rPr>
        <w:footnoteRef/>
      </w:r>
      <w:r w:rsidRPr="00D83349">
        <w:rPr>
          <w:lang w:val="fr-FR"/>
        </w:rPr>
        <w:t xml:space="preserve"> </w:t>
      </w:r>
      <w:r>
        <w:rPr>
          <w:lang w:val="fr-FR"/>
        </w:rPr>
        <w:tab/>
      </w:r>
      <w:r w:rsidRPr="00D83349">
        <w:rPr>
          <w:lang w:val="fr-FR"/>
        </w:rPr>
        <w:t>Paul VI, Exhort. Apost. Gaudete in Domino (9 mai 1975), n. 22: AAS 67 (1975), 297.</w:t>
      </w:r>
    </w:p>
  </w:footnote>
  <w:footnote w:id="141">
    <w:p w:rsidR="00CE08A4" w:rsidRPr="00C035EF" w:rsidRDefault="00CE08A4" w:rsidP="00931892">
      <w:pPr>
        <w:pStyle w:val="Notedebasdepage"/>
        <w:rPr>
          <w:lang w:val="fr-FR"/>
        </w:rPr>
      </w:pPr>
      <w:r>
        <w:rPr>
          <w:rStyle w:val="Appelnotedebasdep"/>
        </w:rPr>
        <w:footnoteRef/>
      </w:r>
      <w:r w:rsidRPr="00C035EF">
        <w:rPr>
          <w:lang w:val="fr-FR"/>
        </w:rPr>
        <w:t xml:space="preserve"> </w:t>
      </w:r>
      <w:r>
        <w:rPr>
          <w:lang w:val="fr-FR"/>
        </w:rPr>
        <w:tab/>
      </w:r>
      <w:r w:rsidRPr="00C035EF">
        <w:rPr>
          <w:lang w:val="fr-FR"/>
        </w:rPr>
        <w:t>V</w:t>
      </w:r>
      <w:r w:rsidRPr="00C035EF">
        <w:rPr>
          <w:vertAlign w:val="superscript"/>
          <w:lang w:val="fr-FR"/>
        </w:rPr>
        <w:t>ème</w:t>
      </w:r>
      <w:r w:rsidRPr="00C035EF">
        <w:rPr>
          <w:lang w:val="fr-FR"/>
        </w:rPr>
        <w:t xml:space="preserve"> Conférence générale de l’épiscopat latino-américain et des Caraïbes, Document d’Aparecida (29 juin 2007), n. 201.</w:t>
      </w:r>
    </w:p>
  </w:footnote>
  <w:footnote w:id="142">
    <w:p w:rsidR="00CE08A4" w:rsidRPr="00931892" w:rsidRDefault="00CE08A4" w:rsidP="00931892">
      <w:pPr>
        <w:pStyle w:val="Notedebasdepage"/>
      </w:pPr>
      <w:r>
        <w:rPr>
          <w:rStyle w:val="Appelnotedebasdep"/>
        </w:rPr>
        <w:footnoteRef/>
      </w:r>
      <w:r>
        <w:t xml:space="preserve"> </w:t>
      </w:r>
      <w:r w:rsidRPr="00931892">
        <w:tab/>
      </w:r>
      <w:r w:rsidRPr="00DE49AC">
        <w:t>Ibid., n. 551.</w:t>
      </w:r>
    </w:p>
  </w:footnote>
  <w:footnote w:id="143">
    <w:p w:rsidR="00CE08A4" w:rsidRPr="00C035EF" w:rsidRDefault="00CE08A4" w:rsidP="00931892">
      <w:pPr>
        <w:pStyle w:val="Notedebasdepage"/>
      </w:pPr>
      <w:r>
        <w:rPr>
          <w:rStyle w:val="Appelnotedebasdep"/>
        </w:rPr>
        <w:footnoteRef/>
      </w:r>
      <w:r>
        <w:t xml:space="preserve"> </w:t>
      </w:r>
      <w:r w:rsidRPr="00C035EF">
        <w:tab/>
      </w:r>
      <w:r w:rsidRPr="00DE49AC">
        <w:t>Paul</w:t>
      </w:r>
      <w:r>
        <w:t xml:space="preserve"> </w:t>
      </w:r>
      <w:r w:rsidRPr="00DE49AC">
        <w:t>VI, Lett. enc. Ecclesiam suam (6 août 1964) nn. 10-12: AAS 56 (1964), 611-612.</w:t>
      </w:r>
    </w:p>
  </w:footnote>
  <w:footnote w:id="144">
    <w:p w:rsidR="00CE08A4" w:rsidRPr="009725BD" w:rsidRDefault="00CE08A4" w:rsidP="00931892">
      <w:pPr>
        <w:pStyle w:val="Notedebasdepage"/>
        <w:rPr>
          <w:lang w:val="fr-FR"/>
        </w:rPr>
      </w:pPr>
      <w:r>
        <w:rPr>
          <w:rStyle w:val="Appelnotedebasdep"/>
        </w:rPr>
        <w:footnoteRef/>
      </w:r>
      <w:r w:rsidRPr="009725BD">
        <w:rPr>
          <w:lang w:val="fr-FR"/>
        </w:rPr>
        <w:t xml:space="preserve"> </w:t>
      </w:r>
      <w:r>
        <w:rPr>
          <w:lang w:val="fr-FR"/>
        </w:rPr>
        <w:tab/>
      </w:r>
      <w:r w:rsidRPr="009725BD">
        <w:rPr>
          <w:lang w:val="fr-FR"/>
        </w:rPr>
        <w:t>Conc. oecum. Vat. II, Décret Unitatis redintegratio, sur l’</w:t>
      </w:r>
      <w:r>
        <w:rPr>
          <w:lang w:val="fr-FR"/>
        </w:rPr>
        <w:t>œcuméni</w:t>
      </w:r>
      <w:r w:rsidRPr="009725BD">
        <w:rPr>
          <w:lang w:val="fr-FR"/>
        </w:rPr>
        <w:t>sme, n. 6.</w:t>
      </w:r>
    </w:p>
  </w:footnote>
  <w:footnote w:id="145">
    <w:p w:rsidR="00CE08A4" w:rsidRPr="00103F01" w:rsidRDefault="00CE08A4" w:rsidP="00931892">
      <w:pPr>
        <w:pStyle w:val="Notedebasdepage"/>
        <w:rPr>
          <w:lang w:val="fr-FR"/>
        </w:rPr>
      </w:pPr>
      <w:r>
        <w:rPr>
          <w:rStyle w:val="Appelnotedebasdep"/>
        </w:rPr>
        <w:footnoteRef/>
      </w:r>
      <w:r w:rsidRPr="00103F01">
        <w:rPr>
          <w:lang w:val="fr-FR"/>
        </w:rPr>
        <w:t xml:space="preserve"> </w:t>
      </w:r>
      <w:r>
        <w:rPr>
          <w:lang w:val="fr-FR"/>
        </w:rPr>
        <w:tab/>
      </w:r>
      <w:r w:rsidRPr="00103F01">
        <w:rPr>
          <w:lang w:val="fr-FR"/>
        </w:rPr>
        <w:t xml:space="preserve">Jean-Paul II, Exhort. Apost. </w:t>
      </w:r>
      <w:r w:rsidRPr="00931892">
        <w:rPr>
          <w:lang w:val="fr-FR"/>
        </w:rPr>
        <w:t>Postsynodale Ecclesia in Oceania (22 novembre 2001), n. 19 : AAS 94 (2002), 390.</w:t>
      </w:r>
    </w:p>
  </w:footnote>
  <w:footnote w:id="146">
    <w:p w:rsidR="00CE08A4" w:rsidRPr="006A77C5" w:rsidRDefault="00CE08A4" w:rsidP="00931892">
      <w:pPr>
        <w:pStyle w:val="Notedebasdepage"/>
        <w:rPr>
          <w:lang w:val="fr-FR"/>
        </w:rPr>
      </w:pPr>
      <w:r>
        <w:rPr>
          <w:rStyle w:val="Appelnotedebasdep"/>
        </w:rPr>
        <w:footnoteRef/>
      </w:r>
      <w:r w:rsidRPr="006A77C5">
        <w:rPr>
          <w:lang w:val="fr-FR"/>
        </w:rPr>
        <w:t xml:space="preserve"> </w:t>
      </w:r>
      <w:r>
        <w:rPr>
          <w:lang w:val="fr-FR"/>
        </w:rPr>
        <w:tab/>
      </w:r>
      <w:r w:rsidRPr="006A77C5">
        <w:rPr>
          <w:lang w:val="fr-FR"/>
        </w:rPr>
        <w:t>Jean-Paul II, Exhort. Apost. Postsynodale Chrisifideles laici (30 décembre 1988), n. 26 : AAS 81 (1989), 438.</w:t>
      </w:r>
    </w:p>
  </w:footnote>
  <w:footnote w:id="147">
    <w:p w:rsidR="00CE08A4" w:rsidRPr="006A77C5"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Proposition 26.</w:t>
      </w:r>
    </w:p>
  </w:footnote>
  <w:footnote w:id="148">
    <w:p w:rsidR="00CE08A4" w:rsidRPr="006A77C5"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Proposition 44.</w:t>
      </w:r>
    </w:p>
  </w:footnote>
  <w:footnote w:id="149">
    <w:p w:rsidR="00CE08A4" w:rsidRPr="006A77C5"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Proposition 26.</w:t>
      </w:r>
    </w:p>
  </w:footnote>
  <w:footnote w:id="150">
    <w:p w:rsidR="00CE08A4" w:rsidRPr="006B119F"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Proposition 41.</w:t>
      </w:r>
    </w:p>
  </w:footnote>
  <w:footnote w:id="151">
    <w:p w:rsidR="00CE08A4" w:rsidRPr="009273CB" w:rsidRDefault="00CE08A4" w:rsidP="00931892">
      <w:pPr>
        <w:pStyle w:val="Notedebasdepage"/>
        <w:rPr>
          <w:lang w:val="fr-FR"/>
        </w:rPr>
      </w:pPr>
      <w:r>
        <w:rPr>
          <w:rStyle w:val="Appelnotedebasdep"/>
        </w:rPr>
        <w:footnoteRef/>
      </w:r>
      <w:r w:rsidRPr="009273CB">
        <w:rPr>
          <w:lang w:val="fr-FR"/>
        </w:rPr>
        <w:t xml:space="preserve"> </w:t>
      </w:r>
      <w:r>
        <w:rPr>
          <w:lang w:val="fr-FR"/>
        </w:rPr>
        <w:tab/>
      </w:r>
      <w:r w:rsidRPr="009273CB">
        <w:rPr>
          <w:lang w:val="fr-FR"/>
        </w:rPr>
        <w:t>Conc. oecum. Vat. II, Décret Christus Dominus, sur la charge pastorale des évêques, n. 11.</w:t>
      </w:r>
    </w:p>
  </w:footnote>
  <w:footnote w:id="152">
    <w:p w:rsidR="00CE08A4" w:rsidRPr="009273CB" w:rsidRDefault="00CE08A4" w:rsidP="00931892">
      <w:pPr>
        <w:pStyle w:val="Notedebasdepage"/>
        <w:rPr>
          <w:lang w:val="fr-FR"/>
        </w:rPr>
      </w:pPr>
      <w:r>
        <w:rPr>
          <w:rStyle w:val="Appelnotedebasdep"/>
        </w:rPr>
        <w:footnoteRef/>
      </w:r>
      <w:r w:rsidRPr="009273CB">
        <w:rPr>
          <w:lang w:val="fr-FR"/>
        </w:rPr>
        <w:t xml:space="preserve"> </w:t>
      </w:r>
      <w:r>
        <w:rPr>
          <w:lang w:val="fr-FR"/>
        </w:rPr>
        <w:tab/>
      </w:r>
      <w:r w:rsidRPr="009273CB">
        <w:rPr>
          <w:lang w:val="fr-FR"/>
        </w:rPr>
        <w:t>Cf. Benoît XVI, Discours aux participants au Congrès international à l’occasion du 40ème anniversaire du Décret conciliaire Ad Gentes (11 mars 2006) : AAS 98 (2006), 337.</w:t>
      </w:r>
    </w:p>
  </w:footnote>
  <w:footnote w:id="153">
    <w:p w:rsidR="00CE08A4" w:rsidRPr="00B55E4F"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Proposition 42.</w:t>
      </w:r>
    </w:p>
  </w:footnote>
  <w:footnote w:id="154">
    <w:p w:rsidR="00CE08A4" w:rsidRPr="00727010" w:rsidRDefault="00CE08A4" w:rsidP="00931892">
      <w:pPr>
        <w:pStyle w:val="Notedebasdepage"/>
        <w:rPr>
          <w:lang w:val="fr-FR"/>
        </w:rPr>
      </w:pPr>
      <w:r>
        <w:rPr>
          <w:rStyle w:val="Appelnotedebasdep"/>
        </w:rPr>
        <w:footnoteRef/>
      </w:r>
      <w:r w:rsidRPr="00931892">
        <w:rPr>
          <w:lang w:val="fr-FR"/>
        </w:rPr>
        <w:t xml:space="preserve"> </w:t>
      </w:r>
      <w:r>
        <w:rPr>
          <w:lang w:val="fr-FR"/>
        </w:rPr>
        <w:tab/>
      </w:r>
      <w:r w:rsidRPr="00931892">
        <w:rPr>
          <w:lang w:val="fr-FR"/>
        </w:rPr>
        <w:t>Cf. cc. 460-468 ; 492-502 ; 511-514 ; 536-537.</w:t>
      </w:r>
    </w:p>
  </w:footnote>
  <w:footnote w:id="155">
    <w:p w:rsidR="00CE08A4" w:rsidRPr="00DE6D26" w:rsidRDefault="00CE08A4" w:rsidP="00931892">
      <w:pPr>
        <w:pStyle w:val="Notedebasdepage"/>
        <w:rPr>
          <w:lang w:val="fr-FR"/>
        </w:rPr>
      </w:pPr>
      <w:r>
        <w:rPr>
          <w:rStyle w:val="Appelnotedebasdep"/>
        </w:rPr>
        <w:footnoteRef/>
      </w:r>
      <w:r w:rsidRPr="00DE6D26">
        <w:rPr>
          <w:lang w:val="fr-FR"/>
        </w:rPr>
        <w:t xml:space="preserve"> </w:t>
      </w:r>
      <w:r>
        <w:rPr>
          <w:lang w:val="fr-FR"/>
        </w:rPr>
        <w:tab/>
      </w:r>
      <w:r w:rsidRPr="00DE6D26">
        <w:rPr>
          <w:lang w:val="fr-FR"/>
        </w:rPr>
        <w:t>Lett. enc. Ut unum sint (25 mai 1995) n. 95: AAS 87 (1995), 977-978.</w:t>
      </w:r>
    </w:p>
  </w:footnote>
  <w:footnote w:id="156">
    <w:p w:rsidR="00CE08A4" w:rsidRPr="00DE6D26" w:rsidRDefault="00CE08A4" w:rsidP="00931892">
      <w:pPr>
        <w:pStyle w:val="Notedebasdepage"/>
        <w:rPr>
          <w:lang w:val="fr-FR"/>
        </w:rPr>
      </w:pPr>
      <w:r>
        <w:rPr>
          <w:rStyle w:val="Appelnotedebasdep"/>
        </w:rPr>
        <w:footnoteRef/>
      </w:r>
      <w:r w:rsidRPr="00DE6D26">
        <w:rPr>
          <w:lang w:val="fr-FR"/>
        </w:rPr>
        <w:t xml:space="preserve"> </w:t>
      </w:r>
      <w:r>
        <w:rPr>
          <w:lang w:val="fr-FR"/>
        </w:rPr>
        <w:tab/>
      </w:r>
      <w:r w:rsidRPr="00DE6D26">
        <w:rPr>
          <w:lang w:val="fr-FR"/>
        </w:rPr>
        <w:t>Conc. oecum. Vat. II, Const. dogm. sur l’Eglise Lumen gentium, n. 23.</w:t>
      </w:r>
    </w:p>
  </w:footnote>
  <w:footnote w:id="157">
    <w:p w:rsidR="00CE08A4" w:rsidRPr="00DE6D26" w:rsidRDefault="00CE08A4" w:rsidP="00931892">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Jean-PaulII, Motu proprio Apostolos suos, (21 mai 1998) : AAS 90 (1998), 641-658.</w:t>
      </w:r>
    </w:p>
  </w:footnote>
  <w:footnote w:id="158">
    <w:p w:rsidR="00CE08A4" w:rsidRPr="007370FA" w:rsidRDefault="00CE08A4" w:rsidP="00E509B2">
      <w:pPr>
        <w:pStyle w:val="Notedebasdepage"/>
        <w:rPr>
          <w:lang w:val="fr-FR"/>
        </w:rPr>
      </w:pPr>
      <w:r>
        <w:rPr>
          <w:rStyle w:val="Appelnotedebasdep"/>
        </w:rPr>
        <w:footnoteRef/>
      </w:r>
      <w:r w:rsidRPr="00E509B2">
        <w:rPr>
          <w:lang w:val="fr-FR"/>
        </w:rPr>
        <w:t xml:space="preserve"> </w:t>
      </w:r>
      <w:r>
        <w:rPr>
          <w:lang w:val="fr-FR"/>
        </w:rPr>
        <w:tab/>
      </w:r>
      <w:r w:rsidRPr="00E509B2">
        <w:rPr>
          <w:lang w:val="fr-FR"/>
        </w:rPr>
        <w:t>Cf. Proposition 45.</w:t>
      </w:r>
    </w:p>
  </w:footnote>
  <w:footnote w:id="159">
    <w:p w:rsidR="00CE08A4" w:rsidRPr="007370FA" w:rsidRDefault="00CE08A4" w:rsidP="00E509B2">
      <w:pPr>
        <w:pStyle w:val="Notedebasdepage"/>
        <w:rPr>
          <w:lang w:val="fr-FR"/>
        </w:rPr>
      </w:pPr>
      <w:r>
        <w:rPr>
          <w:rStyle w:val="Appelnotedebasdep"/>
        </w:rPr>
        <w:footnoteRef/>
      </w:r>
      <w:r w:rsidRPr="007370FA">
        <w:rPr>
          <w:lang w:val="fr-FR"/>
        </w:rPr>
        <w:t xml:space="preserve"> </w:t>
      </w:r>
      <w:r>
        <w:rPr>
          <w:lang w:val="fr-FR"/>
        </w:rPr>
        <w:tab/>
      </w:r>
      <w:r w:rsidRPr="007370FA">
        <w:rPr>
          <w:lang w:val="fr-FR"/>
        </w:rPr>
        <w:t>Congrégation pour la Doctrine de la Foi, Instruction Libertatis nuntius (6 août 1984), XI, 18 : AAS 76 (1984), 908.</w:t>
      </w:r>
    </w:p>
  </w:footnote>
  <w:footnote w:id="160">
    <w:p w:rsidR="00CE08A4" w:rsidRPr="006A77C5" w:rsidRDefault="00CE08A4" w:rsidP="00E509B2">
      <w:pPr>
        <w:pStyle w:val="Notedebasdepage"/>
        <w:rPr>
          <w:lang w:val="fr-FR"/>
        </w:rPr>
      </w:pPr>
      <w:r>
        <w:rPr>
          <w:rStyle w:val="Appelnotedebasdep"/>
        </w:rPr>
        <w:footnoteRef/>
      </w:r>
      <w:r w:rsidRPr="006A77C5">
        <w:rPr>
          <w:lang w:val="fr-FR"/>
        </w:rPr>
        <w:t xml:space="preserve"> </w:t>
      </w:r>
      <w:r>
        <w:rPr>
          <w:lang w:val="fr-FR"/>
        </w:rPr>
        <w:tab/>
      </w:r>
      <w:r w:rsidRPr="006A77C5">
        <w:rPr>
          <w:lang w:val="fr-FR"/>
        </w:rPr>
        <w:t>Jean-Paul II, Exhort. Apost. Postsynodale Chrisifideles laici (30 décembre 1988), n. 26 : AAS 81 (1989), 438.</w:t>
      </w:r>
    </w:p>
  </w:footnote>
  <w:footnote w:id="161">
    <w:p w:rsidR="00CE08A4" w:rsidRPr="006A77C5" w:rsidRDefault="00CE08A4" w:rsidP="00E509B2">
      <w:pPr>
        <w:pStyle w:val="Notedebasdepage"/>
        <w:rPr>
          <w:lang w:val="fr-FR"/>
        </w:rPr>
      </w:pPr>
      <w:r>
        <w:rPr>
          <w:rStyle w:val="Appelnotedebasdep"/>
        </w:rPr>
        <w:footnoteRef/>
      </w:r>
      <w:r w:rsidRPr="00E509B2">
        <w:rPr>
          <w:lang w:val="fr-FR"/>
        </w:rPr>
        <w:t xml:space="preserve"> </w:t>
      </w:r>
      <w:r>
        <w:rPr>
          <w:lang w:val="fr-FR"/>
        </w:rPr>
        <w:tab/>
      </w:r>
      <w:r w:rsidRPr="00E509B2">
        <w:rPr>
          <w:lang w:val="fr-FR"/>
        </w:rPr>
        <w:t>Cf. Proposition 26.</w:t>
      </w:r>
    </w:p>
  </w:footnote>
  <w:footnote w:id="162">
    <w:p w:rsidR="00CE08A4" w:rsidRPr="006A77C5" w:rsidRDefault="00CE08A4" w:rsidP="00E509B2">
      <w:pPr>
        <w:pStyle w:val="Notedebasdepage"/>
        <w:rPr>
          <w:lang w:val="fr-FR"/>
        </w:rPr>
      </w:pPr>
      <w:r>
        <w:rPr>
          <w:rStyle w:val="Appelnotedebasdep"/>
        </w:rPr>
        <w:footnoteRef/>
      </w:r>
      <w:r w:rsidRPr="00E509B2">
        <w:rPr>
          <w:lang w:val="fr-FR"/>
        </w:rPr>
        <w:t xml:space="preserve"> </w:t>
      </w:r>
      <w:r>
        <w:rPr>
          <w:lang w:val="fr-FR"/>
        </w:rPr>
        <w:tab/>
      </w:r>
      <w:r w:rsidRPr="00E509B2">
        <w:rPr>
          <w:lang w:val="fr-FR"/>
        </w:rPr>
        <w:t>Cf. Proposition 44.</w:t>
      </w:r>
    </w:p>
  </w:footnote>
  <w:footnote w:id="163">
    <w:p w:rsidR="00CE08A4" w:rsidRPr="006A77C5" w:rsidRDefault="00CE08A4" w:rsidP="00E509B2">
      <w:pPr>
        <w:pStyle w:val="Notedebasdepage"/>
        <w:rPr>
          <w:lang w:val="fr-FR"/>
        </w:rPr>
      </w:pPr>
      <w:r>
        <w:rPr>
          <w:rStyle w:val="Appelnotedebasdep"/>
        </w:rPr>
        <w:footnoteRef/>
      </w:r>
      <w:r w:rsidRPr="00E509B2">
        <w:rPr>
          <w:lang w:val="fr-FR"/>
        </w:rPr>
        <w:t xml:space="preserve"> </w:t>
      </w:r>
      <w:r>
        <w:rPr>
          <w:lang w:val="fr-FR"/>
        </w:rPr>
        <w:tab/>
      </w:r>
      <w:r w:rsidRPr="00E509B2">
        <w:rPr>
          <w:lang w:val="fr-FR"/>
        </w:rPr>
        <w:t>Cf. Proposition 26.</w:t>
      </w:r>
    </w:p>
  </w:footnote>
  <w:footnote w:id="164">
    <w:p w:rsidR="00CE08A4" w:rsidRPr="00957DDE" w:rsidRDefault="00CE08A4" w:rsidP="004B45CC">
      <w:pPr>
        <w:pStyle w:val="Notedebasdepage"/>
        <w:rPr>
          <w:lang w:val="fr-FR"/>
        </w:rPr>
      </w:pPr>
      <w:r>
        <w:rPr>
          <w:rStyle w:val="Appelnotedebasdep"/>
        </w:rPr>
        <w:footnoteRef/>
      </w:r>
      <w:r w:rsidRPr="00957DDE">
        <w:rPr>
          <w:lang w:val="fr-FR"/>
        </w:rPr>
        <w:t xml:space="preserve"> </w:t>
      </w:r>
      <w:r>
        <w:rPr>
          <w:lang w:val="fr-FR"/>
        </w:rPr>
        <w:tab/>
      </w:r>
      <w:r w:rsidRPr="00957DDE">
        <w:rPr>
          <w:lang w:val="fr-FR"/>
        </w:rPr>
        <w:t>Conc. oecum. Vat. II, Décret Unitatis redintegratio, sur l’</w:t>
      </w:r>
      <w:r>
        <w:rPr>
          <w:lang w:val="fr-FR"/>
        </w:rPr>
        <w:t>œcuméni</w:t>
      </w:r>
      <w:r w:rsidRPr="00957DDE">
        <w:rPr>
          <w:lang w:val="fr-FR"/>
        </w:rPr>
        <w:t>sme, n. 11.</w:t>
      </w:r>
    </w:p>
  </w:footnote>
  <w:footnote w:id="165">
    <w:p w:rsidR="00CE08A4" w:rsidRPr="00957DDE" w:rsidRDefault="00CE08A4" w:rsidP="004B45CC">
      <w:pPr>
        <w:pStyle w:val="Notedebasdepage"/>
        <w:rPr>
          <w:lang w:val="en-US"/>
        </w:rPr>
      </w:pPr>
      <w:r>
        <w:rPr>
          <w:rStyle w:val="Appelnotedebasdep"/>
        </w:rPr>
        <w:footnoteRef/>
      </w:r>
      <w:r w:rsidRPr="00957DDE">
        <w:rPr>
          <w:lang w:val="en-US"/>
        </w:rPr>
        <w:t xml:space="preserve"> </w:t>
      </w:r>
      <w:r w:rsidRPr="00957DDE">
        <w:rPr>
          <w:lang w:val="en-US"/>
        </w:rPr>
        <w:tab/>
      </w:r>
      <w:r w:rsidRPr="00DE49AC">
        <w:rPr>
          <w:lang w:val="en-US"/>
        </w:rPr>
        <w:t>Cf. S. Th. I-II, q. 66, a. 4-6.</w:t>
      </w:r>
    </w:p>
  </w:footnote>
  <w:footnote w:id="166">
    <w:p w:rsidR="00CE08A4" w:rsidRPr="004B45CC" w:rsidRDefault="00CE08A4" w:rsidP="004B45CC">
      <w:pPr>
        <w:pStyle w:val="Notedebasdepage"/>
        <w:rPr>
          <w:lang w:val="en-US"/>
        </w:rPr>
      </w:pPr>
      <w:r>
        <w:rPr>
          <w:rStyle w:val="Appelnotedebasdep"/>
        </w:rPr>
        <w:footnoteRef/>
      </w:r>
      <w:r w:rsidRPr="004B45CC">
        <w:rPr>
          <w:lang w:val="en-US"/>
        </w:rPr>
        <w:t xml:space="preserve"> </w:t>
      </w:r>
      <w:r w:rsidRPr="004B45CC">
        <w:rPr>
          <w:lang w:val="en-US"/>
        </w:rPr>
        <w:tab/>
      </w:r>
      <w:r w:rsidRPr="00DE49AC">
        <w:rPr>
          <w:lang w:val="en-US"/>
        </w:rPr>
        <w:t>S. Th. I-II, q. 108, a. 1.</w:t>
      </w:r>
    </w:p>
  </w:footnote>
  <w:footnote w:id="167">
    <w:p w:rsidR="00CE08A4" w:rsidRPr="00957DDE" w:rsidRDefault="00CE08A4" w:rsidP="004B45CC">
      <w:pPr>
        <w:pStyle w:val="Notedebasdepage"/>
        <w:rPr>
          <w:lang w:val="fr-FR"/>
        </w:rPr>
      </w:pPr>
      <w:r>
        <w:rPr>
          <w:rStyle w:val="Appelnotedebasdep"/>
        </w:rPr>
        <w:footnoteRef/>
      </w:r>
      <w:r w:rsidRPr="00957DDE">
        <w:rPr>
          <w:lang w:val="en-US"/>
        </w:rPr>
        <w:t xml:space="preserve"> </w:t>
      </w:r>
      <w:r w:rsidRPr="00957DDE">
        <w:rPr>
          <w:lang w:val="en-US"/>
        </w:rPr>
        <w:tab/>
      </w:r>
      <w:r w:rsidRPr="00DE49AC">
        <w:rPr>
          <w:lang w:val="en-US"/>
        </w:rPr>
        <w:t>S. Th. II-II, q. 30, a. 4.</w:t>
      </w:r>
      <w:r>
        <w:rPr>
          <w:lang w:val="en-US"/>
        </w:rPr>
        <w:t> ;</w:t>
      </w:r>
      <w:r w:rsidRPr="00DE49AC">
        <w:rPr>
          <w:lang w:val="en-US"/>
        </w:rPr>
        <w:t xml:space="preserve"> cf. Ibid. q. 40, a.4, ad 1. </w:t>
      </w:r>
      <w:r w:rsidRPr="00957DDE">
        <w:rPr>
          <w:lang w:val="fr-FR"/>
        </w:rPr>
        <w:t>«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footnote>
  <w:footnote w:id="168">
    <w:p w:rsidR="00CE08A4" w:rsidRPr="00AB7E43" w:rsidRDefault="00CE08A4" w:rsidP="004B45CC">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Proposition 25.</w:t>
      </w:r>
    </w:p>
  </w:footnote>
  <w:footnote w:id="169">
    <w:p w:rsidR="00CE08A4" w:rsidRPr="00577AC9"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 xml:space="preserve">Jean-Paul II, Exhort. </w:t>
      </w:r>
      <w:r w:rsidRPr="00577AC9">
        <w:rPr>
          <w:lang w:val="fr-FR"/>
        </w:rPr>
        <w:t>Ap. post-synodale Ecclesia in Asia (6 novembre 1999), n. 19 : AAS 92 (2000), 478.</w:t>
      </w:r>
    </w:p>
  </w:footnote>
  <w:footnote w:id="170">
    <w:p w:rsidR="00CE08A4" w:rsidRPr="00D41CED"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Ibid. n. 2 : AAS 92 (2000), 451.</w:t>
      </w:r>
    </w:p>
  </w:footnote>
  <w:footnote w:id="171">
    <w:p w:rsidR="00CE08A4" w:rsidRPr="00220D28"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Cf. Proposition 4.</w:t>
      </w:r>
    </w:p>
  </w:footnote>
  <w:footnote w:id="172">
    <w:p w:rsidR="00CE08A4" w:rsidRPr="00220D28"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Cf. Conc. oecum. Vat. II, Const. Dogm. Lumen gentium, sur l’Eglise, n. 1.</w:t>
      </w:r>
    </w:p>
  </w:footnote>
  <w:footnote w:id="173">
    <w:p w:rsidR="00CE08A4" w:rsidRPr="00220D28" w:rsidRDefault="00CE08A4" w:rsidP="004B45CC">
      <w:pPr>
        <w:pStyle w:val="Notedebasdepage"/>
        <w:rPr>
          <w:lang w:val="fr-FR"/>
        </w:rPr>
      </w:pPr>
      <w:r>
        <w:rPr>
          <w:rStyle w:val="Appelnotedebasdep"/>
        </w:rPr>
        <w:footnoteRef/>
      </w:r>
      <w:r w:rsidRPr="00220D28">
        <w:rPr>
          <w:lang w:val="fr-FR"/>
        </w:rPr>
        <w:t xml:space="preserve"> </w:t>
      </w:r>
      <w:r>
        <w:rPr>
          <w:lang w:val="fr-FR"/>
        </w:rPr>
        <w:tab/>
      </w:r>
      <w:r w:rsidRPr="00220D28">
        <w:rPr>
          <w:lang w:val="fr-FR"/>
        </w:rPr>
        <w:t>Méditation durant la première Congrégation générale de la XIIIème Assemblée générale ordinaire du Synode des Evêques (8 octobre 2012) : AAS 104 (2012), 897.</w:t>
      </w:r>
    </w:p>
  </w:footnote>
  <w:footnote w:id="174">
    <w:p w:rsidR="00CE08A4" w:rsidRPr="00220D28" w:rsidRDefault="00CE08A4" w:rsidP="004B45CC">
      <w:pPr>
        <w:pStyle w:val="Notedebasdepage"/>
        <w:rPr>
          <w:lang w:val="fr-FR"/>
        </w:rPr>
      </w:pPr>
      <w:r>
        <w:rPr>
          <w:rStyle w:val="Appelnotedebasdep"/>
        </w:rPr>
        <w:footnoteRef/>
      </w:r>
      <w:r w:rsidRPr="00220D28">
        <w:rPr>
          <w:lang w:val="fr-FR"/>
        </w:rPr>
        <w:t xml:space="preserve"> </w:t>
      </w:r>
      <w:r>
        <w:rPr>
          <w:lang w:val="fr-FR"/>
        </w:rPr>
        <w:tab/>
      </w:r>
      <w:r w:rsidRPr="00220D28">
        <w:rPr>
          <w:lang w:val="fr-FR"/>
        </w:rPr>
        <w:t>Cf. Proposition 6 ; Conc. oecum. Vat. II, Const. Past. Gaudium et spes, sur l’Eglise dans le monde de ce temps, n. 22.</w:t>
      </w:r>
    </w:p>
  </w:footnote>
  <w:footnote w:id="175">
    <w:p w:rsidR="00CE08A4" w:rsidRPr="00220D28" w:rsidRDefault="00CE08A4" w:rsidP="004B45CC">
      <w:pPr>
        <w:pStyle w:val="Notedebasdepage"/>
        <w:rPr>
          <w:lang w:val="fr-FR"/>
        </w:rPr>
      </w:pPr>
      <w:r>
        <w:rPr>
          <w:rStyle w:val="Appelnotedebasdep"/>
        </w:rPr>
        <w:footnoteRef/>
      </w:r>
      <w:r w:rsidRPr="00220D28">
        <w:rPr>
          <w:lang w:val="en-US"/>
        </w:rPr>
        <w:t xml:space="preserve"> </w:t>
      </w:r>
      <w:r w:rsidRPr="00220D28">
        <w:rPr>
          <w:lang w:val="en-US"/>
        </w:rPr>
        <w:tab/>
      </w:r>
      <w:r w:rsidRPr="00DE49AC">
        <w:rPr>
          <w:lang w:val="en-US"/>
        </w:rPr>
        <w:t xml:space="preserve">Cf. Conc. oecum. Vatican II, Const. dogm. </w:t>
      </w:r>
      <w:r w:rsidRPr="00220D28">
        <w:rPr>
          <w:lang w:val="fr-FR"/>
        </w:rPr>
        <w:t>Lumen gentium, sur l’Eglise, n. 9.</w:t>
      </w:r>
    </w:p>
  </w:footnote>
  <w:footnote w:id="176">
    <w:p w:rsidR="00CE08A4" w:rsidRPr="00220D28" w:rsidRDefault="00CE08A4" w:rsidP="004B45CC">
      <w:pPr>
        <w:pStyle w:val="Notedebasdepage"/>
        <w:rPr>
          <w:lang w:val="fr-FR"/>
        </w:rPr>
      </w:pPr>
      <w:r>
        <w:rPr>
          <w:rStyle w:val="Appelnotedebasdep"/>
        </w:rPr>
        <w:footnoteRef/>
      </w:r>
      <w:r w:rsidRPr="00220D28">
        <w:rPr>
          <w:lang w:val="fr-FR"/>
        </w:rPr>
        <w:t xml:space="preserve"> </w:t>
      </w:r>
      <w:r>
        <w:rPr>
          <w:lang w:val="fr-FR"/>
        </w:rPr>
        <w:tab/>
      </w:r>
      <w:r w:rsidRPr="00220D28">
        <w:rPr>
          <w:lang w:val="fr-FR"/>
        </w:rPr>
        <w:t>Cf. IIIème Conférence générale de l’Episcopat latino-américain et des Caraïbes, Document de Puebla (23 mars 1979), nn. 386-387.</w:t>
      </w:r>
    </w:p>
  </w:footnote>
  <w:footnote w:id="177">
    <w:p w:rsidR="00CE08A4" w:rsidRPr="00220D28" w:rsidRDefault="00CE08A4" w:rsidP="004B45CC">
      <w:pPr>
        <w:pStyle w:val="Notedebasdepage"/>
        <w:rPr>
          <w:lang w:val="fr-FR"/>
        </w:rPr>
      </w:pPr>
      <w:r>
        <w:rPr>
          <w:rStyle w:val="Appelnotedebasdep"/>
        </w:rPr>
        <w:footnoteRef/>
      </w:r>
      <w:r w:rsidRPr="00220D28">
        <w:rPr>
          <w:lang w:val="en-US"/>
        </w:rPr>
        <w:t xml:space="preserve"> </w:t>
      </w:r>
      <w:r w:rsidRPr="00220D28">
        <w:rPr>
          <w:lang w:val="en-US"/>
        </w:rPr>
        <w:tab/>
      </w:r>
      <w:r w:rsidRPr="00DE49AC">
        <w:rPr>
          <w:lang w:val="en-US"/>
        </w:rPr>
        <w:t xml:space="preserve">Conc. oecum. Vat. II, Const. Past. </w:t>
      </w:r>
      <w:r w:rsidRPr="00220D28">
        <w:rPr>
          <w:lang w:val="fr-FR"/>
        </w:rPr>
        <w:t>Gaudium et spes, sur l’Eglise dans le monde de ce temps, n. 36.</w:t>
      </w:r>
    </w:p>
  </w:footnote>
  <w:footnote w:id="178">
    <w:p w:rsidR="00CE08A4" w:rsidRPr="00220D28"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Ibid. n. 25.</w:t>
      </w:r>
    </w:p>
  </w:footnote>
  <w:footnote w:id="179">
    <w:p w:rsidR="00CE08A4" w:rsidRPr="00220D28"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Ibid. n. 53.</w:t>
      </w:r>
    </w:p>
  </w:footnote>
  <w:footnote w:id="180">
    <w:p w:rsidR="00CE08A4" w:rsidRPr="00220D28" w:rsidRDefault="00CE08A4" w:rsidP="004B45CC">
      <w:pPr>
        <w:pStyle w:val="Notedebasdepage"/>
        <w:rPr>
          <w:lang w:val="fr-FR"/>
        </w:rPr>
      </w:pPr>
      <w:r>
        <w:rPr>
          <w:rStyle w:val="Appelnotedebasdep"/>
        </w:rPr>
        <w:footnoteRef/>
      </w:r>
      <w:r w:rsidRPr="00220D28">
        <w:rPr>
          <w:lang w:val="fr-FR"/>
        </w:rPr>
        <w:t xml:space="preserve"> </w:t>
      </w:r>
      <w:r>
        <w:rPr>
          <w:lang w:val="fr-FR"/>
        </w:rPr>
        <w:tab/>
      </w:r>
      <w:r w:rsidRPr="00220D28">
        <w:rPr>
          <w:lang w:val="fr-FR"/>
        </w:rPr>
        <w:t>Jean-Paul</w:t>
      </w:r>
      <w:r>
        <w:rPr>
          <w:lang w:val="fr-FR"/>
        </w:rPr>
        <w:t xml:space="preserve"> </w:t>
      </w:r>
      <w:r w:rsidRPr="00220D28">
        <w:rPr>
          <w:lang w:val="fr-FR"/>
        </w:rPr>
        <w:t>II, Lett. Ap. Novo millennio ineunte (6 janvier 2001), n. 40 : AAS 93 (2001), 294-295.</w:t>
      </w:r>
    </w:p>
  </w:footnote>
  <w:footnote w:id="181">
    <w:p w:rsidR="00CE08A4" w:rsidRPr="00220D28"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Ibid. 98</w:t>
      </w:r>
    </w:p>
  </w:footnote>
  <w:footnote w:id="182">
    <w:p w:rsidR="00CE08A4" w:rsidRPr="001E5376" w:rsidRDefault="00CE08A4" w:rsidP="004B45CC">
      <w:pPr>
        <w:pStyle w:val="Notedebasdepage"/>
        <w:rPr>
          <w:lang w:val="fr-FR"/>
        </w:rPr>
      </w:pPr>
      <w:r>
        <w:rPr>
          <w:rStyle w:val="Appelnotedebasdep"/>
        </w:rPr>
        <w:footnoteRef/>
      </w:r>
      <w:r w:rsidRPr="001E5376">
        <w:rPr>
          <w:lang w:val="fr-FR"/>
        </w:rPr>
        <w:t xml:space="preserve"> </w:t>
      </w:r>
      <w:r>
        <w:rPr>
          <w:lang w:val="fr-FR"/>
        </w:rPr>
        <w:tab/>
      </w:r>
      <w:r w:rsidRPr="001E5376">
        <w:rPr>
          <w:lang w:val="fr-FR"/>
        </w:rPr>
        <w:t xml:space="preserve">Jean-Paul II, Lett. enc. Redemptoris missio (7 décembre 1990), n. 52 : AAS 83 (1991), 300. Cf. Exhort. </w:t>
      </w:r>
      <w:r w:rsidRPr="004B45CC">
        <w:rPr>
          <w:lang w:val="fr-FR"/>
        </w:rPr>
        <w:t>Ap. Catechesi Tradendae (16 octobre 1979), n. 53 : AAS 71 (1979), 1321.</w:t>
      </w:r>
    </w:p>
  </w:footnote>
  <w:footnote w:id="183">
    <w:p w:rsidR="00CE08A4" w:rsidRPr="001E5376"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Jean-Paul II, Exhort. Ap. post-synodale Ecclesia in Oceania (22 novembre 2001), n. 16 : AAS 94 (2002), 384.</w:t>
      </w:r>
    </w:p>
  </w:footnote>
  <w:footnote w:id="184">
    <w:p w:rsidR="00CE08A4" w:rsidRPr="001E5376"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Jean-Paul II, Exhort. Ap. post-synodale Ecclesia in Africa (14 septembre 1995), n. 61 : AAS 88 (1996), 39.</w:t>
      </w:r>
    </w:p>
  </w:footnote>
  <w:footnote w:id="185">
    <w:p w:rsidR="00CE08A4" w:rsidRPr="001E5376" w:rsidRDefault="00CE08A4" w:rsidP="004B45CC">
      <w:pPr>
        <w:pStyle w:val="Notedebasdepage"/>
        <w:rPr>
          <w:lang w:val="fr-FR"/>
        </w:rPr>
      </w:pPr>
      <w:r>
        <w:rPr>
          <w:rStyle w:val="Appelnotedebasdep"/>
        </w:rPr>
        <w:footnoteRef/>
      </w:r>
      <w:r w:rsidRPr="001E5376">
        <w:rPr>
          <w:lang w:val="en-US"/>
        </w:rPr>
        <w:t xml:space="preserve"> </w:t>
      </w:r>
      <w:r w:rsidRPr="001E5376">
        <w:rPr>
          <w:lang w:val="en-US"/>
        </w:rPr>
        <w:tab/>
      </w:r>
      <w:r w:rsidRPr="00DE49AC">
        <w:rPr>
          <w:lang w:val="en-US"/>
        </w:rPr>
        <w:t xml:space="preserve">S. Thomas d’Aquin, S. Th., I, q. 39, a. 8 cons. </w:t>
      </w:r>
      <w:r w:rsidRPr="001E5376">
        <w:rPr>
          <w:lang w:val="fr-FR"/>
        </w:rPr>
        <w:t>2. « Si l’on fait abstraction du Saint-Esprit, lien des deux, il devient impossible de concevoir l’unité de liaison entre le Père et le Fils » ; cf. aussi I, q. 37, a. 1, ad 3.</w:t>
      </w:r>
    </w:p>
  </w:footnote>
  <w:footnote w:id="186">
    <w:p w:rsidR="00CE08A4" w:rsidRPr="00E5564A"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Jean-Paul II, Exhort. Ap. post-synodale Ecclesia in Oceania (22 novembre 2001), n. 17 : AAS 94 (2002), 385.</w:t>
      </w:r>
    </w:p>
  </w:footnote>
  <w:footnote w:id="187">
    <w:p w:rsidR="00CE08A4" w:rsidRPr="00577AC9" w:rsidRDefault="00CE08A4" w:rsidP="004B45CC">
      <w:pPr>
        <w:pStyle w:val="Notedebasdepage"/>
        <w:rPr>
          <w:lang w:val="en-US"/>
        </w:rPr>
      </w:pPr>
      <w:r>
        <w:rPr>
          <w:rStyle w:val="Appelnotedebasdep"/>
        </w:rPr>
        <w:footnoteRef/>
      </w:r>
      <w:r w:rsidRPr="004B45CC">
        <w:rPr>
          <w:lang w:val="fr-FR"/>
        </w:rPr>
        <w:t xml:space="preserve"> </w:t>
      </w:r>
      <w:r>
        <w:rPr>
          <w:lang w:val="fr-FR"/>
        </w:rPr>
        <w:tab/>
      </w:r>
      <w:r w:rsidRPr="004B45CC">
        <w:rPr>
          <w:lang w:val="fr-FR"/>
        </w:rPr>
        <w:t xml:space="preserve">Jean-Paul II, Exhort. </w:t>
      </w:r>
      <w:r w:rsidRPr="00577AC9">
        <w:rPr>
          <w:lang w:val="en-US"/>
        </w:rPr>
        <w:t>Ap. post-synodale Ecclesia in Asia (6 novembre 1999), n. 20 : AAS 92 (2000), 478-482.</w:t>
      </w:r>
    </w:p>
  </w:footnote>
  <w:footnote w:id="188">
    <w:p w:rsidR="00CE08A4" w:rsidRPr="00C67D61" w:rsidRDefault="00CE08A4" w:rsidP="004B45CC">
      <w:pPr>
        <w:pStyle w:val="Notedebasdepage"/>
        <w:rPr>
          <w:lang w:val="fr-FR"/>
        </w:rPr>
      </w:pPr>
      <w:r>
        <w:rPr>
          <w:rStyle w:val="Appelnotedebasdep"/>
        </w:rPr>
        <w:footnoteRef/>
      </w:r>
      <w:r w:rsidRPr="00D83349">
        <w:rPr>
          <w:lang w:val="fr-FR"/>
        </w:rPr>
        <w:t xml:space="preserve"> </w:t>
      </w:r>
      <w:r>
        <w:rPr>
          <w:lang w:val="fr-FR"/>
        </w:rPr>
        <w:tab/>
      </w:r>
      <w:r w:rsidRPr="00D83349">
        <w:rPr>
          <w:lang w:val="fr-FR"/>
        </w:rPr>
        <w:t>Cf. Conc. oecum. Vat. II, Const. dogm. Lumen gentium, sur l’Eglise, n. 12.</w:t>
      </w:r>
    </w:p>
  </w:footnote>
  <w:footnote w:id="189">
    <w:p w:rsidR="00CE08A4" w:rsidRPr="00774CC5" w:rsidRDefault="00CE08A4" w:rsidP="004B45CC">
      <w:pPr>
        <w:pStyle w:val="Notedebasdepage"/>
        <w:rPr>
          <w:lang w:val="fr-FR"/>
        </w:rPr>
      </w:pPr>
      <w:r>
        <w:rPr>
          <w:rStyle w:val="Appelnotedebasdep"/>
        </w:rPr>
        <w:footnoteRef/>
      </w:r>
      <w:r w:rsidRPr="00774CC5">
        <w:rPr>
          <w:lang w:val="fr-FR"/>
        </w:rPr>
        <w:t xml:space="preserve"> </w:t>
      </w:r>
      <w:r>
        <w:rPr>
          <w:lang w:val="fr-FR"/>
        </w:rPr>
        <w:tab/>
      </w:r>
      <w:r w:rsidRPr="00774CC5">
        <w:rPr>
          <w:lang w:val="fr-FR"/>
        </w:rPr>
        <w:t>Jean-Paul II, Lett. enc. Fides et ratio (14 septembre 1998), n. 71 : AAS 91 (1999), 60.</w:t>
      </w:r>
    </w:p>
  </w:footnote>
  <w:footnote w:id="190">
    <w:p w:rsidR="00CE08A4" w:rsidRPr="00774CC5" w:rsidRDefault="00CE08A4" w:rsidP="004B45CC">
      <w:pPr>
        <w:pStyle w:val="Notedebasdepage"/>
        <w:rPr>
          <w:lang w:val="fr-FR"/>
        </w:rPr>
      </w:pPr>
      <w:r>
        <w:rPr>
          <w:rStyle w:val="Appelnotedebasdep"/>
        </w:rPr>
        <w:footnoteRef/>
      </w:r>
      <w:r w:rsidRPr="00774CC5">
        <w:rPr>
          <w:lang w:val="fr-FR"/>
        </w:rPr>
        <w:t xml:space="preserve"> </w:t>
      </w:r>
      <w:r>
        <w:rPr>
          <w:lang w:val="fr-FR"/>
        </w:rPr>
        <w:tab/>
      </w:r>
      <w:r w:rsidRPr="00774CC5">
        <w:rPr>
          <w:lang w:val="fr-FR"/>
        </w:rPr>
        <w:t>IIIème Conférence générale de l’Episcopat latino-américain et des Caraïbes, Document de Puebla (23 mars 1979), n. 450. Cf. Vème Conférence générale de l’épiscopat latino-américain et des Caraïbes, Document d’Aparecida (29 juin 2007), n. 264.</w:t>
      </w:r>
    </w:p>
  </w:footnote>
  <w:footnote w:id="191">
    <w:p w:rsidR="00CE08A4" w:rsidRPr="00774CC5" w:rsidRDefault="00CE08A4" w:rsidP="004B45CC">
      <w:pPr>
        <w:pStyle w:val="Notedebasdepage"/>
        <w:rPr>
          <w:lang w:val="en-US"/>
        </w:rPr>
      </w:pPr>
      <w:r>
        <w:rPr>
          <w:rStyle w:val="Appelnotedebasdep"/>
        </w:rPr>
        <w:footnoteRef/>
      </w:r>
      <w:r w:rsidRPr="00774CC5">
        <w:rPr>
          <w:lang w:val="fr-FR"/>
        </w:rPr>
        <w:t xml:space="preserve"> </w:t>
      </w:r>
      <w:r>
        <w:rPr>
          <w:lang w:val="fr-FR"/>
        </w:rPr>
        <w:tab/>
      </w:r>
      <w:r w:rsidRPr="00774CC5">
        <w:rPr>
          <w:lang w:val="fr-FR"/>
        </w:rPr>
        <w:t xml:space="preserve">Cf. Jean-Paul II, Exhort. </w:t>
      </w:r>
      <w:r w:rsidRPr="00774CC5">
        <w:rPr>
          <w:lang w:val="en-US"/>
        </w:rPr>
        <w:t>Ap. post-synodale Ecclesia in Asia (6 novembre 1999), n. 21:AAS 92 (2000), 482-484.</w:t>
      </w:r>
    </w:p>
  </w:footnote>
  <w:footnote w:id="192">
    <w:p w:rsidR="00CE08A4" w:rsidRPr="00774CC5"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N. 48 : AAS 68 (1976), 38.</w:t>
      </w:r>
    </w:p>
  </w:footnote>
  <w:footnote w:id="193">
    <w:p w:rsidR="00CE08A4" w:rsidRPr="00774CC5" w:rsidRDefault="00CE08A4" w:rsidP="004B45CC">
      <w:pPr>
        <w:pStyle w:val="Notedebasdepage"/>
        <w:rPr>
          <w:lang w:val="fr-FR"/>
        </w:rPr>
      </w:pPr>
      <w:r>
        <w:rPr>
          <w:rStyle w:val="Appelnotedebasdep"/>
        </w:rPr>
        <w:footnoteRef/>
      </w:r>
      <w:r w:rsidRPr="004B45CC">
        <w:rPr>
          <w:lang w:val="fr-FR"/>
        </w:rPr>
        <w:t xml:space="preserve"> </w:t>
      </w:r>
      <w:r>
        <w:rPr>
          <w:lang w:val="fr-FR"/>
        </w:rPr>
        <w:tab/>
      </w:r>
      <w:r w:rsidRPr="004B45CC">
        <w:rPr>
          <w:lang w:val="fr-FR"/>
        </w:rPr>
        <w:t>Ibid.</w:t>
      </w:r>
    </w:p>
  </w:footnote>
  <w:footnote w:id="194">
    <w:p w:rsidR="00CE08A4" w:rsidRPr="00774CC5" w:rsidRDefault="00CE08A4" w:rsidP="004B45CC">
      <w:pPr>
        <w:pStyle w:val="Notedebasdepage"/>
        <w:rPr>
          <w:lang w:val="fr-FR"/>
        </w:rPr>
      </w:pPr>
      <w:r>
        <w:rPr>
          <w:rStyle w:val="Appelnotedebasdep"/>
        </w:rPr>
        <w:footnoteRef/>
      </w:r>
      <w:r w:rsidRPr="00774CC5">
        <w:rPr>
          <w:lang w:val="fr-FR"/>
        </w:rPr>
        <w:t xml:space="preserve"> </w:t>
      </w:r>
      <w:r>
        <w:rPr>
          <w:lang w:val="fr-FR"/>
        </w:rPr>
        <w:tab/>
      </w:r>
      <w:r w:rsidRPr="00774CC5">
        <w:rPr>
          <w:lang w:val="fr-FR"/>
        </w:rPr>
        <w:t>Discours durant la Session inaugurale de la Vème Conférence générale de l’Episcopat latino-américain et des Caraïbes (13 mai 2007), n. 1 : AAS 99 (2007), 446-447.</w:t>
      </w:r>
    </w:p>
  </w:footnote>
  <w:footnote w:id="195">
    <w:p w:rsidR="00CE08A4" w:rsidRPr="00E012C5" w:rsidRDefault="00CE08A4" w:rsidP="004B45CC">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l’Episcopat latino-américain et des Caraïbes, Document d’Aparecida (29 juin 2007), n. 262.</w:t>
      </w:r>
    </w:p>
  </w:footnote>
  <w:footnote w:id="196">
    <w:p w:rsidR="00CE08A4" w:rsidRPr="004B45CC" w:rsidRDefault="00CE08A4" w:rsidP="004B45CC">
      <w:pPr>
        <w:pStyle w:val="Notedebasdepage"/>
        <w:rPr>
          <w:lang w:val="en-US"/>
        </w:rPr>
      </w:pPr>
      <w:r>
        <w:rPr>
          <w:rStyle w:val="Appelnotedebasdep"/>
        </w:rPr>
        <w:footnoteRef/>
      </w:r>
      <w:r w:rsidRPr="004B45CC">
        <w:rPr>
          <w:lang w:val="en-US"/>
        </w:rPr>
        <w:t xml:space="preserve"> </w:t>
      </w:r>
      <w:r w:rsidRPr="004B45CC">
        <w:rPr>
          <w:lang w:val="en-US"/>
        </w:rPr>
        <w:tab/>
      </w:r>
      <w:r w:rsidRPr="00DE49AC">
        <w:rPr>
          <w:lang w:val="en-US"/>
        </w:rPr>
        <w:t>Ibid. n. 263.</w:t>
      </w:r>
    </w:p>
  </w:footnote>
  <w:footnote w:id="197">
    <w:p w:rsidR="00CE08A4" w:rsidRPr="00E012C5" w:rsidRDefault="00CE08A4" w:rsidP="004B45CC">
      <w:pPr>
        <w:pStyle w:val="Notedebasdepage"/>
        <w:rPr>
          <w:lang w:val="fr-FR"/>
        </w:rPr>
      </w:pPr>
      <w:r>
        <w:rPr>
          <w:rStyle w:val="Appelnotedebasdep"/>
        </w:rPr>
        <w:footnoteRef/>
      </w:r>
      <w:r w:rsidRPr="00E012C5">
        <w:rPr>
          <w:lang w:val="en-US"/>
        </w:rPr>
        <w:t xml:space="preserve"> </w:t>
      </w:r>
      <w:r w:rsidRPr="00E012C5">
        <w:rPr>
          <w:lang w:val="en-US"/>
        </w:rPr>
        <w:tab/>
      </w:r>
      <w:r w:rsidRPr="00DE49AC">
        <w:rPr>
          <w:lang w:val="en-US"/>
        </w:rPr>
        <w:t xml:space="preserve">Cf. Saint Thomas d’Aquin, S. Th. </w:t>
      </w:r>
      <w:r w:rsidRPr="004B45CC">
        <w:rPr>
          <w:lang w:val="fr-FR"/>
        </w:rPr>
        <w:t>II-II, q. 2, a. 2.</w:t>
      </w:r>
    </w:p>
  </w:footnote>
  <w:footnote w:id="198">
    <w:p w:rsidR="00CE08A4" w:rsidRPr="00E012C5" w:rsidRDefault="00CE08A4" w:rsidP="004B45CC">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l’épiscopat latino-américain et des Caraïbes, Document d’Aparecida (29 juin 2007), n. 264.</w:t>
      </w:r>
    </w:p>
  </w:footnote>
  <w:footnote w:id="199">
    <w:p w:rsidR="00CE08A4" w:rsidRPr="00E012C5" w:rsidRDefault="00CE08A4" w:rsidP="004B45CC">
      <w:pPr>
        <w:pStyle w:val="Notedebasdepage"/>
        <w:rPr>
          <w:lang w:val="fr-FR"/>
        </w:rPr>
      </w:pPr>
      <w:r>
        <w:rPr>
          <w:rStyle w:val="Appelnotedebasdep"/>
        </w:rPr>
        <w:footnoteRef/>
      </w:r>
      <w:r>
        <w:t xml:space="preserve"> </w:t>
      </w:r>
      <w:r>
        <w:rPr>
          <w:lang w:val="fr-FR"/>
        </w:rPr>
        <w:tab/>
      </w:r>
      <w:r w:rsidRPr="00DE49AC">
        <w:t>Ibid.106</w:t>
      </w:r>
    </w:p>
  </w:footnote>
  <w:footnote w:id="200">
    <w:p w:rsidR="00CE08A4" w:rsidRPr="003529DB" w:rsidRDefault="00CE08A4" w:rsidP="004B45CC">
      <w:pPr>
        <w:pStyle w:val="Notedebasdepage"/>
        <w:rPr>
          <w:lang w:val="fr-FR"/>
        </w:rPr>
      </w:pPr>
      <w:r>
        <w:rPr>
          <w:rStyle w:val="Appelnotedebasdep"/>
        </w:rPr>
        <w:footnoteRef/>
      </w:r>
      <w:r>
        <w:t xml:space="preserve"> </w:t>
      </w:r>
      <w:r>
        <w:rPr>
          <w:lang w:val="fr-FR"/>
        </w:rPr>
        <w:tab/>
      </w:r>
      <w:r w:rsidRPr="00DE49AC">
        <w:t>Cf. Proposition 30.</w:t>
      </w:r>
    </w:p>
  </w:footnote>
  <w:footnote w:id="201">
    <w:p w:rsidR="00CE08A4" w:rsidRPr="00A46E3D" w:rsidRDefault="00CE08A4" w:rsidP="00685054">
      <w:pPr>
        <w:pStyle w:val="Notedebasdepage"/>
        <w:rPr>
          <w:lang w:val="fr-FR"/>
        </w:rPr>
      </w:pPr>
      <w:r>
        <w:rPr>
          <w:rStyle w:val="Appelnotedebasdep"/>
        </w:rPr>
        <w:footnoteRef/>
      </w:r>
      <w:r w:rsidRPr="00A46E3D">
        <w:rPr>
          <w:lang w:val="fr-FR"/>
        </w:rPr>
        <w:t xml:space="preserve"> </w:t>
      </w:r>
      <w:r>
        <w:rPr>
          <w:lang w:val="fr-FR"/>
        </w:rPr>
        <w:tab/>
      </w:r>
      <w:r w:rsidRPr="00A46E3D">
        <w:rPr>
          <w:lang w:val="fr-FR"/>
        </w:rPr>
        <w:t>Paul VI, Exhort. apost. Evangelii nuntiandi (8 décembre 1975), n. 40 : AAS 68 (1976), 31.</w:t>
      </w:r>
    </w:p>
  </w:footnote>
  <w:footnote w:id="202">
    <w:p w:rsidR="00CE08A4" w:rsidRPr="00CA54E8"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Ibid. n. 43, AAS 68 (1976), 33.</w:t>
      </w:r>
    </w:p>
  </w:footnote>
  <w:footnote w:id="203">
    <w:p w:rsidR="00CE08A4" w:rsidRPr="00652A97"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9</w:t>
      </w:r>
    </w:p>
  </w:footnote>
  <w:footnote w:id="204">
    <w:p w:rsidR="00CE08A4" w:rsidRPr="00652A97" w:rsidRDefault="00CE08A4" w:rsidP="00685054">
      <w:pPr>
        <w:pStyle w:val="Notedebasdepage"/>
        <w:rPr>
          <w:lang w:val="fr-FR"/>
        </w:rPr>
      </w:pPr>
      <w:r>
        <w:rPr>
          <w:rStyle w:val="Appelnotedebasdep"/>
        </w:rPr>
        <w:footnoteRef/>
      </w:r>
      <w:r w:rsidRPr="00652A97">
        <w:rPr>
          <w:lang w:val="fr-FR"/>
        </w:rPr>
        <w:t xml:space="preserve"> </w:t>
      </w:r>
      <w:r>
        <w:rPr>
          <w:lang w:val="fr-FR"/>
        </w:rPr>
        <w:tab/>
      </w:r>
      <w:r w:rsidRPr="00652A97">
        <w:rPr>
          <w:lang w:val="fr-FR"/>
        </w:rPr>
        <w:t>Jean-Paul II, Exhort. apost. post-synodale Pastores dabo vobis (25 mars 1992), n. 26 : AAS 84 (1992), 698.</w:t>
      </w:r>
    </w:p>
  </w:footnote>
  <w:footnote w:id="205">
    <w:p w:rsidR="00CE08A4" w:rsidRPr="00652A97"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38.</w:t>
      </w:r>
    </w:p>
  </w:footnote>
  <w:footnote w:id="206">
    <w:p w:rsidR="00CE08A4" w:rsidRPr="00005959"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20.</w:t>
      </w:r>
    </w:p>
  </w:footnote>
  <w:footnote w:id="207">
    <w:p w:rsidR="00CE08A4" w:rsidRPr="00005959" w:rsidRDefault="00CE08A4" w:rsidP="00685054">
      <w:pPr>
        <w:pStyle w:val="Notedebasdepage"/>
        <w:rPr>
          <w:lang w:val="fr-FR"/>
        </w:rPr>
      </w:pPr>
      <w:r>
        <w:rPr>
          <w:rStyle w:val="Appelnotedebasdep"/>
        </w:rPr>
        <w:footnoteRef/>
      </w:r>
      <w:r w:rsidRPr="00005959">
        <w:rPr>
          <w:lang w:val="fr-FR"/>
        </w:rPr>
        <w:t xml:space="preserve"> </w:t>
      </w:r>
      <w:r>
        <w:rPr>
          <w:lang w:val="fr-FR"/>
        </w:rPr>
        <w:tab/>
      </w:r>
      <w:r w:rsidRPr="00005959">
        <w:rPr>
          <w:lang w:val="fr-FR"/>
        </w:rPr>
        <w:t>Cf. Conc. oecum. Vat. II, Décret Inter mirifica, sur les moyens de communication sociale, n. 6.</w:t>
      </w:r>
    </w:p>
  </w:footnote>
  <w:footnote w:id="208">
    <w:p w:rsidR="00CE08A4" w:rsidRPr="00005959" w:rsidRDefault="00CE08A4" w:rsidP="00685054">
      <w:pPr>
        <w:pStyle w:val="Notedebasdepage"/>
        <w:rPr>
          <w:lang w:val="fr-FR"/>
        </w:rPr>
      </w:pPr>
      <w:r>
        <w:rPr>
          <w:rStyle w:val="Appelnotedebasdep"/>
        </w:rPr>
        <w:footnoteRef/>
      </w:r>
      <w:r w:rsidRPr="00005959">
        <w:rPr>
          <w:lang w:val="fr-FR"/>
        </w:rPr>
        <w:t xml:space="preserve"> </w:t>
      </w:r>
      <w:r>
        <w:rPr>
          <w:lang w:val="fr-FR"/>
        </w:rPr>
        <w:tab/>
      </w:r>
      <w:r w:rsidRPr="00005959">
        <w:rPr>
          <w:lang w:val="fr-FR"/>
        </w:rPr>
        <w:t>BenoÎt XVI, Discours à l’occasion de la projection du documentaire “Art et foi – via pulchritudinis” (25 octobre 2012) : L’Osservatore Romano (27 octobre 2012), p. 7.</w:t>
      </w:r>
    </w:p>
  </w:footnote>
  <w:footnote w:id="209">
    <w:p w:rsidR="00CE08A4" w:rsidRPr="00005959"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Augustin, De musica, VI, 13, 38 : PL 32, 1183-1184 ; Confessions, IV, 13.20 : PL 32, 701.</w:t>
      </w:r>
    </w:p>
  </w:footnote>
  <w:footnote w:id="210">
    <w:p w:rsidR="00CE08A4" w:rsidRPr="00431B4C" w:rsidRDefault="00CE08A4" w:rsidP="00685054">
      <w:pPr>
        <w:pStyle w:val="Notedebasdepage"/>
        <w:rPr>
          <w:lang w:val="fr-FR"/>
        </w:rPr>
      </w:pPr>
      <w:r>
        <w:rPr>
          <w:rStyle w:val="Appelnotedebasdep"/>
        </w:rPr>
        <w:footnoteRef/>
      </w:r>
      <w:r w:rsidRPr="00431B4C">
        <w:rPr>
          <w:lang w:val="fr-FR"/>
        </w:rPr>
        <w:t xml:space="preserve"> </w:t>
      </w:r>
      <w:r>
        <w:rPr>
          <w:lang w:val="fr-FR"/>
        </w:rPr>
        <w:tab/>
      </w:r>
      <w:r w:rsidRPr="00431B4C">
        <w:rPr>
          <w:lang w:val="fr-FR"/>
        </w:rPr>
        <w:t>S. Th. I-II q. 65, a. 3, ad 2 : « propter aliquas dispoitiones contrarias ».</w:t>
      </w:r>
    </w:p>
  </w:footnote>
  <w:footnote w:id="211">
    <w:p w:rsidR="00CE08A4" w:rsidRPr="00431B4C" w:rsidRDefault="00CE08A4" w:rsidP="00685054">
      <w:pPr>
        <w:pStyle w:val="Notedebasdepage"/>
        <w:rPr>
          <w:lang w:val="fr-FR"/>
        </w:rPr>
      </w:pPr>
      <w:r>
        <w:rPr>
          <w:rStyle w:val="Appelnotedebasdep"/>
        </w:rPr>
        <w:footnoteRef/>
      </w:r>
      <w:r w:rsidRPr="00431B4C">
        <w:rPr>
          <w:lang w:val="fr-FR"/>
        </w:rPr>
        <w:t xml:space="preserve"> </w:t>
      </w:r>
      <w:r>
        <w:rPr>
          <w:lang w:val="fr-FR"/>
        </w:rPr>
        <w:tab/>
      </w:r>
      <w:r w:rsidRPr="00431B4C">
        <w:rPr>
          <w:lang w:val="fr-FR"/>
        </w:rPr>
        <w:t>Jean-Paul II, Exhort. apost. post-synodale Ecclesia in Asia (6 novembre 1999), n. 20: AAS 92 (2000), 481.</w:t>
      </w:r>
    </w:p>
  </w:footnote>
  <w:footnote w:id="212">
    <w:p w:rsidR="00CE08A4" w:rsidRPr="008A1C72" w:rsidRDefault="00CE08A4" w:rsidP="00685054">
      <w:pPr>
        <w:pStyle w:val="Notedebasdepage"/>
        <w:rPr>
          <w:lang w:val="fr-FR"/>
        </w:rPr>
      </w:pPr>
      <w:r>
        <w:rPr>
          <w:rStyle w:val="Appelnotedebasdep"/>
        </w:rPr>
        <w:footnoteRef/>
      </w:r>
      <w:r w:rsidRPr="008A1C72">
        <w:rPr>
          <w:lang w:val="fr-FR"/>
        </w:rPr>
        <w:t xml:space="preserve"> </w:t>
      </w:r>
      <w:r>
        <w:rPr>
          <w:lang w:val="fr-FR"/>
        </w:rPr>
        <w:tab/>
      </w:r>
      <w:r w:rsidRPr="008A1C72">
        <w:rPr>
          <w:lang w:val="fr-FR"/>
        </w:rPr>
        <w:t>BenoÎt XVI, Exhort. apost. post-synodale Verbum Domini (30 septembre 2010), n. 1 : AAS 102 (2010), 682.</w:t>
      </w:r>
    </w:p>
  </w:footnote>
  <w:footnote w:id="213">
    <w:p w:rsidR="00CE08A4" w:rsidRPr="008F1F18"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11.</w:t>
      </w:r>
    </w:p>
  </w:footnote>
  <w:footnote w:id="214">
    <w:p w:rsidR="00CE08A4" w:rsidRPr="007C60A7" w:rsidRDefault="00CE08A4" w:rsidP="00685054">
      <w:pPr>
        <w:pStyle w:val="Notedebasdepage"/>
        <w:rPr>
          <w:lang w:val="fr-FR"/>
        </w:rPr>
      </w:pPr>
      <w:r>
        <w:rPr>
          <w:rStyle w:val="Appelnotedebasdep"/>
        </w:rPr>
        <w:footnoteRef/>
      </w:r>
      <w:r w:rsidRPr="007C60A7">
        <w:rPr>
          <w:lang w:val="fr-FR"/>
        </w:rPr>
        <w:t xml:space="preserve"> </w:t>
      </w:r>
      <w:r>
        <w:rPr>
          <w:lang w:val="fr-FR"/>
        </w:rPr>
        <w:tab/>
      </w:r>
      <w:r w:rsidRPr="007C60A7">
        <w:rPr>
          <w:lang w:val="fr-FR"/>
        </w:rPr>
        <w:t>Cf. Conc. oecum. Vat. II, Const. dogm. sur la Révélation divine Dei Verbum, nn. 21-22.</w:t>
      </w:r>
    </w:p>
  </w:footnote>
  <w:footnote w:id="215">
    <w:p w:rsidR="00CE08A4" w:rsidRPr="00DB075A" w:rsidRDefault="00CE08A4" w:rsidP="00685054">
      <w:pPr>
        <w:pStyle w:val="Notedebasdepage"/>
        <w:rPr>
          <w:lang w:val="fr-FR"/>
        </w:rPr>
      </w:pPr>
      <w:r>
        <w:rPr>
          <w:rStyle w:val="Appelnotedebasdep"/>
        </w:rPr>
        <w:footnoteRef/>
      </w:r>
      <w:r w:rsidRPr="00DB075A">
        <w:rPr>
          <w:lang w:val="fr-FR"/>
        </w:rPr>
        <w:t xml:space="preserve"> </w:t>
      </w:r>
      <w:r>
        <w:rPr>
          <w:lang w:val="fr-FR"/>
        </w:rPr>
        <w:tab/>
      </w:r>
      <w:r w:rsidRPr="00DB075A">
        <w:rPr>
          <w:lang w:val="fr-FR"/>
        </w:rPr>
        <w:t>Cf. BenoÎt XVI, Exhort. apost. post-synodale Verbum Domini (30 septembre 2010), nn. 86-87 : AAS 102 (2010), 757-760.</w:t>
      </w:r>
    </w:p>
  </w:footnote>
  <w:footnote w:id="216">
    <w:p w:rsidR="00CE08A4" w:rsidRPr="00DB075A" w:rsidRDefault="00CE08A4" w:rsidP="00685054">
      <w:pPr>
        <w:pStyle w:val="Notedebasdepage"/>
        <w:rPr>
          <w:lang w:val="fr-FR"/>
        </w:rPr>
      </w:pPr>
      <w:r>
        <w:rPr>
          <w:rStyle w:val="Appelnotedebasdep"/>
        </w:rPr>
        <w:footnoteRef/>
      </w:r>
      <w:r w:rsidRPr="00DB075A">
        <w:rPr>
          <w:lang w:val="fr-FR"/>
        </w:rPr>
        <w:t xml:space="preserve"> </w:t>
      </w:r>
      <w:r>
        <w:rPr>
          <w:lang w:val="fr-FR"/>
        </w:rPr>
        <w:tab/>
      </w:r>
      <w:r w:rsidRPr="00DB075A">
        <w:rPr>
          <w:lang w:val="fr-FR"/>
        </w:rPr>
        <w:t>BenoÎt XVI, Méditation durant la première Congrégation générale de la XIIIème du Synode des Évêques (8 octobre 2012) : AAS 104 (2012), 896.</w:t>
      </w:r>
    </w:p>
  </w:footnote>
  <w:footnote w:id="217">
    <w:p w:rsidR="00CE08A4" w:rsidRPr="00D856CB" w:rsidRDefault="00CE08A4" w:rsidP="00685054">
      <w:pPr>
        <w:pStyle w:val="Notedebasdepage"/>
        <w:rPr>
          <w:lang w:val="fr-FR"/>
        </w:rPr>
      </w:pPr>
      <w:r>
        <w:rPr>
          <w:rStyle w:val="Appelnotedebasdep"/>
        </w:rPr>
        <w:footnoteRef/>
      </w:r>
      <w:r w:rsidRPr="00D856CB">
        <w:rPr>
          <w:lang w:val="fr-FR"/>
        </w:rPr>
        <w:t xml:space="preserve"> </w:t>
      </w:r>
      <w:r>
        <w:rPr>
          <w:lang w:val="fr-FR"/>
        </w:rPr>
        <w:tab/>
      </w:r>
      <w:r w:rsidRPr="00D856CB">
        <w:rPr>
          <w:lang w:val="fr-FR"/>
        </w:rPr>
        <w:t>Benoît XVI, Discours à la Curie romaine (21 décembre 2012) : AAS 105 (2013), 51.</w:t>
      </w:r>
    </w:p>
  </w:footnote>
  <w:footnote w:id="218">
    <w:p w:rsidR="00CE08A4" w:rsidRPr="000F7EE9" w:rsidRDefault="00CE08A4" w:rsidP="00685054">
      <w:pPr>
        <w:pStyle w:val="Notedebasdepage"/>
        <w:rPr>
          <w:lang w:val="fr-FR"/>
        </w:rPr>
      </w:pPr>
      <w:r w:rsidRPr="000F7EE9">
        <w:rPr>
          <w:rStyle w:val="Appelnotedebasdep"/>
          <w:lang w:val="fr-FR"/>
        </w:rPr>
        <w:footnoteRef/>
      </w:r>
      <w:r w:rsidRPr="000F7EE9">
        <w:rPr>
          <w:lang w:val="fr-FR"/>
        </w:rPr>
        <w:t xml:space="preserve"> </w:t>
      </w:r>
      <w:r w:rsidRPr="000F7EE9">
        <w:rPr>
          <w:lang w:val="fr-FR"/>
        </w:rPr>
        <w:tab/>
        <w:t>Cf. Proposition 14.</w:t>
      </w:r>
    </w:p>
  </w:footnote>
  <w:footnote w:id="219">
    <w:p w:rsidR="00CE08A4" w:rsidRPr="000F7EE9" w:rsidRDefault="00CE08A4" w:rsidP="00685054">
      <w:pPr>
        <w:pStyle w:val="Notedebasdepage"/>
        <w:rPr>
          <w:lang w:val="fr-FR"/>
        </w:rPr>
      </w:pPr>
      <w:r>
        <w:rPr>
          <w:rStyle w:val="Appelnotedebasdep"/>
        </w:rPr>
        <w:footnoteRef/>
      </w:r>
      <w:r w:rsidRPr="000F7EE9">
        <w:rPr>
          <w:lang w:val="fr-FR"/>
        </w:rPr>
        <w:t xml:space="preserve"> </w:t>
      </w:r>
      <w:r>
        <w:rPr>
          <w:lang w:val="fr-FR"/>
        </w:rPr>
        <w:tab/>
      </w:r>
      <w:r w:rsidRPr="000F7EE9">
        <w:rPr>
          <w:lang w:val="fr-FR"/>
        </w:rPr>
        <w:t>Cf. Catéchisme de l’Église catholique, n. 1910 ; Conseil</w:t>
      </w:r>
      <w:r>
        <w:rPr>
          <w:lang w:val="fr-FR"/>
        </w:rPr>
        <w:t xml:space="preserve"> </w:t>
      </w:r>
      <w:r w:rsidRPr="000F7EE9">
        <w:rPr>
          <w:lang w:val="fr-FR"/>
        </w:rPr>
        <w:t>pontifical</w:t>
      </w:r>
      <w:r>
        <w:rPr>
          <w:lang w:val="fr-FR"/>
        </w:rPr>
        <w:t xml:space="preserve"> </w:t>
      </w:r>
      <w:r w:rsidRPr="000F7EE9">
        <w:rPr>
          <w:lang w:val="fr-FR"/>
        </w:rPr>
        <w:t>Justice et Paix, Compendium de la Doctrine sociale de l’Église, n. 168.</w:t>
      </w:r>
    </w:p>
  </w:footnote>
  <w:footnote w:id="220">
    <w:p w:rsidR="00CE08A4" w:rsidRPr="00EC5912"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54.</w:t>
      </w:r>
    </w:p>
  </w:footnote>
  <w:footnote w:id="221">
    <w:p w:rsidR="00CE08A4" w:rsidRPr="00EC5912" w:rsidRDefault="00CE08A4" w:rsidP="00685054">
      <w:pPr>
        <w:pStyle w:val="Notedebasdepage"/>
        <w:rPr>
          <w:lang w:val="fr-FR"/>
        </w:rPr>
      </w:pPr>
      <w:r>
        <w:rPr>
          <w:rStyle w:val="Appelnotedebasdep"/>
        </w:rPr>
        <w:footnoteRef/>
      </w:r>
      <w:r w:rsidRPr="00EC5912">
        <w:rPr>
          <w:lang w:val="fr-FR"/>
        </w:rPr>
        <w:t xml:space="preserve"> </w:t>
      </w:r>
      <w:r>
        <w:rPr>
          <w:lang w:val="fr-FR"/>
        </w:rPr>
        <w:tab/>
      </w:r>
      <w:r w:rsidRPr="00EC5912">
        <w:rPr>
          <w:lang w:val="fr-FR"/>
        </w:rPr>
        <w:t>Jean-Paul II, Lett. enc. Fides et ratio (14 septembre 1998), n. 88 : AAS 91 (1999), 74.</w:t>
      </w:r>
    </w:p>
  </w:footnote>
  <w:footnote w:id="222">
    <w:p w:rsidR="00CE08A4" w:rsidRPr="00EC5912" w:rsidRDefault="00CE08A4" w:rsidP="00685054">
      <w:pPr>
        <w:pStyle w:val="Notedebasdepage"/>
        <w:rPr>
          <w:lang w:val="fr-FR"/>
        </w:rPr>
      </w:pPr>
      <w:r>
        <w:rPr>
          <w:rStyle w:val="Appelnotedebasdep"/>
        </w:rPr>
        <w:footnoteRef/>
      </w:r>
      <w:r w:rsidRPr="00EC5912">
        <w:rPr>
          <w:lang w:val="fr-FR"/>
        </w:rPr>
        <w:t xml:space="preserve"> </w:t>
      </w:r>
      <w:r>
        <w:rPr>
          <w:lang w:val="fr-FR"/>
        </w:rPr>
        <w:tab/>
      </w:r>
      <w:r w:rsidRPr="00EC5912">
        <w:rPr>
          <w:lang w:val="fr-FR"/>
        </w:rPr>
        <w:t xml:space="preserve">Saint Thomas d’Aquin, Summa contra Gentiles, I, VII ; cf. Jean-PaulII, Lett. enc. </w:t>
      </w:r>
      <w:r w:rsidRPr="00685054">
        <w:rPr>
          <w:lang w:val="fr-FR"/>
        </w:rPr>
        <w:t>Fides et ratio (14 septembre 1998), n. 43 : AAS 91 (1999), 39.</w:t>
      </w:r>
    </w:p>
  </w:footnote>
  <w:footnote w:id="223">
    <w:p w:rsidR="00CE08A4" w:rsidRPr="006723FC" w:rsidRDefault="00CE08A4" w:rsidP="00685054">
      <w:pPr>
        <w:pStyle w:val="Notedebasdepage"/>
        <w:rPr>
          <w:lang w:val="fr-FR"/>
        </w:rPr>
      </w:pPr>
      <w:r>
        <w:rPr>
          <w:rStyle w:val="Appelnotedebasdep"/>
        </w:rPr>
        <w:footnoteRef/>
      </w:r>
      <w:r w:rsidRPr="006723FC">
        <w:rPr>
          <w:lang w:val="fr-FR"/>
        </w:rPr>
        <w:t xml:space="preserve"> </w:t>
      </w:r>
      <w:r>
        <w:rPr>
          <w:lang w:val="fr-FR"/>
        </w:rPr>
        <w:tab/>
      </w:r>
      <w:r w:rsidRPr="006723FC">
        <w:rPr>
          <w:lang w:val="fr-FR"/>
        </w:rPr>
        <w:t>Conc. oecum. Vat II, Décret Unitatis redintegratio, sur l’</w:t>
      </w:r>
      <w:r>
        <w:rPr>
          <w:lang w:val="fr-FR"/>
        </w:rPr>
        <w:t xml:space="preserve">œcuménisme </w:t>
      </w:r>
      <w:r w:rsidRPr="006723FC">
        <w:rPr>
          <w:lang w:val="fr-FR"/>
        </w:rPr>
        <w:t>, n. 4.</w:t>
      </w:r>
    </w:p>
  </w:footnote>
  <w:footnote w:id="224">
    <w:p w:rsidR="00CE08A4" w:rsidRPr="00AB3FD5"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52.</w:t>
      </w:r>
    </w:p>
  </w:footnote>
  <w:footnote w:id="225">
    <w:p w:rsidR="00CE08A4" w:rsidRPr="00F44AEF" w:rsidRDefault="00CE08A4" w:rsidP="00685054">
      <w:pPr>
        <w:pStyle w:val="Notedebasdepage"/>
        <w:rPr>
          <w:lang w:val="fr-FR"/>
        </w:rPr>
      </w:pPr>
      <w:r>
        <w:rPr>
          <w:rStyle w:val="Appelnotedebasdep"/>
        </w:rPr>
        <w:footnoteRef/>
      </w:r>
      <w:r w:rsidRPr="00F44AEF">
        <w:rPr>
          <w:lang w:val="fr-FR"/>
        </w:rPr>
        <w:t xml:space="preserve"> </w:t>
      </w:r>
      <w:r>
        <w:rPr>
          <w:lang w:val="fr-FR"/>
        </w:rPr>
        <w:tab/>
      </w:r>
      <w:r w:rsidRPr="00F44AEF">
        <w:rPr>
          <w:lang w:val="fr-FR"/>
        </w:rPr>
        <w:t>Conférence des Evêques de l’Inde, Déclaration finale de la 30ème Assemblée générale : The Church’s Role for a Better India (8 mars 2012), 8.9.</w:t>
      </w:r>
    </w:p>
  </w:footnote>
  <w:footnote w:id="226">
    <w:p w:rsidR="00CE08A4" w:rsidRPr="00B13891" w:rsidRDefault="00CE08A4" w:rsidP="00685054">
      <w:pPr>
        <w:pStyle w:val="Notedebasdepage"/>
        <w:rPr>
          <w:lang w:val="fr-FR"/>
        </w:rPr>
      </w:pPr>
      <w:r>
        <w:rPr>
          <w:rStyle w:val="Appelnotedebasdep"/>
        </w:rPr>
        <w:footnoteRef/>
      </w:r>
      <w:r w:rsidRPr="00685054">
        <w:rPr>
          <w:lang w:val="fr-FR"/>
        </w:rPr>
        <w:t xml:space="preserve"> </w:t>
      </w:r>
      <w:r>
        <w:rPr>
          <w:lang w:val="fr-FR"/>
        </w:rPr>
        <w:tab/>
      </w:r>
      <w:r w:rsidRPr="00685054">
        <w:rPr>
          <w:lang w:val="fr-FR"/>
        </w:rPr>
        <w:t>Cf. Proposition 53.</w:t>
      </w:r>
    </w:p>
  </w:footnote>
  <w:footnote w:id="227">
    <w:p w:rsidR="00CE08A4" w:rsidRPr="00B13891" w:rsidRDefault="00CE08A4" w:rsidP="00685054">
      <w:pPr>
        <w:pStyle w:val="Notedebasdepage"/>
        <w:rPr>
          <w:lang w:val="fr-FR"/>
        </w:rPr>
      </w:pPr>
      <w:r>
        <w:rPr>
          <w:rStyle w:val="Appelnotedebasdep"/>
        </w:rPr>
        <w:footnoteRef/>
      </w:r>
      <w:r w:rsidRPr="00B13891">
        <w:rPr>
          <w:lang w:val="fr-FR"/>
        </w:rPr>
        <w:t xml:space="preserve"> </w:t>
      </w:r>
      <w:r>
        <w:rPr>
          <w:lang w:val="fr-FR"/>
        </w:rPr>
        <w:tab/>
      </w:r>
      <w:r w:rsidRPr="00B13891">
        <w:rPr>
          <w:lang w:val="fr-FR"/>
        </w:rPr>
        <w:t xml:space="preserve">Jean-Paul II, Lett. enc. </w:t>
      </w:r>
      <w:r w:rsidRPr="00685054">
        <w:rPr>
          <w:lang w:val="fr-FR"/>
        </w:rPr>
        <w:t>Redemptoris missio (7 décembre 1990), n. 56 : AAS 83 (1991), 304.</w:t>
      </w:r>
    </w:p>
  </w:footnote>
  <w:footnote w:id="228">
    <w:p w:rsidR="00CE08A4" w:rsidRPr="00B13891" w:rsidRDefault="00CE08A4" w:rsidP="00685054">
      <w:pPr>
        <w:pStyle w:val="Notedebasdepage"/>
        <w:rPr>
          <w:lang w:val="fr-FR"/>
        </w:rPr>
      </w:pPr>
      <w:r>
        <w:rPr>
          <w:rStyle w:val="Appelnotedebasdep"/>
        </w:rPr>
        <w:footnoteRef/>
      </w:r>
      <w:r w:rsidRPr="00B13891">
        <w:rPr>
          <w:lang w:val="fr-FR"/>
        </w:rPr>
        <w:t xml:space="preserve"> </w:t>
      </w:r>
      <w:r>
        <w:rPr>
          <w:lang w:val="fr-FR"/>
        </w:rPr>
        <w:tab/>
      </w:r>
      <w:r w:rsidRPr="00B13891">
        <w:rPr>
          <w:lang w:val="fr-FR"/>
        </w:rPr>
        <w:t>Cf. Benoît XVI, Discours à la Curie romaine (21 décembre 2012) : AAS 105 (2013), 51 ; Conc. oecum. Vat. II, Décret Ad gentes, sur l’activité missionnaire de l’Église, n. 9 ; Catéchisme de l’Église catholique, n. 856.</w:t>
      </w:r>
    </w:p>
  </w:footnote>
  <w:footnote w:id="229">
    <w:p w:rsidR="00CE08A4" w:rsidRPr="007300F3" w:rsidRDefault="00CE08A4" w:rsidP="00685054">
      <w:pPr>
        <w:pStyle w:val="Notedebasdepage"/>
        <w:rPr>
          <w:lang w:val="fr-FR"/>
        </w:rPr>
      </w:pPr>
      <w:r>
        <w:rPr>
          <w:rStyle w:val="Appelnotedebasdep"/>
        </w:rPr>
        <w:footnoteRef/>
      </w:r>
      <w:r w:rsidRPr="007300F3">
        <w:rPr>
          <w:lang w:val="fr-FR"/>
        </w:rPr>
        <w:t xml:space="preserve"> </w:t>
      </w:r>
      <w:r>
        <w:rPr>
          <w:lang w:val="fr-FR"/>
        </w:rPr>
        <w:tab/>
      </w:r>
      <w:r w:rsidRPr="007300F3">
        <w:rPr>
          <w:lang w:val="fr-FR"/>
        </w:rPr>
        <w:t>Conc. oecum. Vat II, Const. dogm. Lumen gentium, sur l’Église, n. 16.</w:t>
      </w:r>
    </w:p>
  </w:footnote>
  <w:footnote w:id="230">
    <w:p w:rsidR="00CE08A4" w:rsidRPr="00685054" w:rsidRDefault="00CE08A4" w:rsidP="00685054">
      <w:pPr>
        <w:pStyle w:val="Notedebasdepage"/>
        <w:rPr>
          <w:lang w:val="en-US"/>
        </w:rPr>
      </w:pPr>
      <w:r>
        <w:rPr>
          <w:rStyle w:val="Appelnotedebasdep"/>
        </w:rPr>
        <w:footnoteRef/>
      </w:r>
      <w:r w:rsidRPr="00D9289F">
        <w:rPr>
          <w:lang w:val="fr-FR"/>
        </w:rPr>
        <w:t xml:space="preserve"> </w:t>
      </w:r>
      <w:r>
        <w:rPr>
          <w:lang w:val="fr-FR"/>
        </w:rPr>
        <w:tab/>
      </w:r>
      <w:r w:rsidRPr="00D9289F">
        <w:rPr>
          <w:lang w:val="fr-FR"/>
        </w:rPr>
        <w:t>Commission théologi</w:t>
      </w:r>
      <w:r>
        <w:rPr>
          <w:lang w:val="fr-FR"/>
        </w:rPr>
        <w:t>que internationale, Le christia</w:t>
      </w:r>
      <w:r w:rsidRPr="00D9289F">
        <w:rPr>
          <w:lang w:val="fr-FR"/>
        </w:rPr>
        <w:t xml:space="preserve">nisme et les religions (1996), n. 72 : Ench. </w:t>
      </w:r>
      <w:r w:rsidRPr="00685054">
        <w:rPr>
          <w:lang w:val="en-US"/>
        </w:rPr>
        <w:t>Vat ; 15, n. 1061.</w:t>
      </w:r>
    </w:p>
  </w:footnote>
  <w:footnote w:id="231">
    <w:p w:rsidR="00CE08A4" w:rsidRPr="00685054" w:rsidRDefault="00CE08A4" w:rsidP="00685054">
      <w:pPr>
        <w:pStyle w:val="Notedebasdepage"/>
        <w:rPr>
          <w:lang w:val="en-US"/>
        </w:rPr>
      </w:pPr>
      <w:r>
        <w:rPr>
          <w:rStyle w:val="Appelnotedebasdep"/>
        </w:rPr>
        <w:footnoteRef/>
      </w:r>
      <w:r w:rsidRPr="00685054">
        <w:rPr>
          <w:lang w:val="en-US"/>
        </w:rPr>
        <w:t xml:space="preserve"> </w:t>
      </w:r>
      <w:r w:rsidRPr="00685054">
        <w:rPr>
          <w:lang w:val="en-US"/>
        </w:rPr>
        <w:tab/>
      </w:r>
      <w:r w:rsidRPr="00DE49AC">
        <w:rPr>
          <w:lang w:val="en-US"/>
        </w:rPr>
        <w:t>Ibid.</w:t>
      </w:r>
    </w:p>
  </w:footnote>
  <w:footnote w:id="232">
    <w:p w:rsidR="00CE08A4" w:rsidRPr="00D9289F" w:rsidRDefault="00CE08A4" w:rsidP="00685054">
      <w:pPr>
        <w:pStyle w:val="Notedebasdepage"/>
        <w:rPr>
          <w:lang w:val="en-US"/>
        </w:rPr>
      </w:pPr>
      <w:r>
        <w:rPr>
          <w:rStyle w:val="Appelnotedebasdep"/>
        </w:rPr>
        <w:footnoteRef/>
      </w:r>
      <w:r w:rsidRPr="00D9289F">
        <w:rPr>
          <w:lang w:val="en-US"/>
        </w:rPr>
        <w:t xml:space="preserve"> </w:t>
      </w:r>
      <w:r w:rsidRPr="00D9289F">
        <w:rPr>
          <w:lang w:val="en-US"/>
        </w:rPr>
        <w:tab/>
      </w:r>
      <w:r w:rsidRPr="00DE49AC">
        <w:rPr>
          <w:lang w:val="en-US"/>
        </w:rPr>
        <w:t>Cf. ibid., nn. 81-87</w:t>
      </w:r>
      <w:r>
        <w:rPr>
          <w:lang w:val="en-US"/>
        </w:rPr>
        <w:t> :</w:t>
      </w:r>
      <w:r w:rsidRPr="00DE49AC">
        <w:rPr>
          <w:lang w:val="en-US"/>
        </w:rPr>
        <w:t xml:space="preserve"> Ench. Vat. 15, nn. 1070-1076.</w:t>
      </w:r>
    </w:p>
  </w:footnote>
  <w:footnote w:id="233">
    <w:p w:rsidR="00CE08A4" w:rsidRPr="00685054" w:rsidRDefault="00CE08A4" w:rsidP="00685054">
      <w:pPr>
        <w:pStyle w:val="Notedebasdepage"/>
        <w:rPr>
          <w:lang w:val="en-US"/>
        </w:rPr>
      </w:pPr>
      <w:r>
        <w:rPr>
          <w:rStyle w:val="Appelnotedebasdep"/>
        </w:rPr>
        <w:footnoteRef/>
      </w:r>
      <w:r w:rsidRPr="00685054">
        <w:rPr>
          <w:lang w:val="en-US"/>
        </w:rPr>
        <w:t xml:space="preserve"> </w:t>
      </w:r>
      <w:r w:rsidRPr="00685054">
        <w:rPr>
          <w:lang w:val="en-US"/>
        </w:rPr>
        <w:tab/>
      </w:r>
      <w:r w:rsidRPr="00DE49AC">
        <w:rPr>
          <w:lang w:val="en-US"/>
        </w:rPr>
        <w:t>Cf. Proposition 16.</w:t>
      </w:r>
    </w:p>
  </w:footnote>
  <w:footnote w:id="234">
    <w:p w:rsidR="00CE08A4" w:rsidRPr="00D83349" w:rsidRDefault="00CE08A4" w:rsidP="00685054">
      <w:pPr>
        <w:pStyle w:val="Notedebasdepage"/>
        <w:rPr>
          <w:lang w:val="en-US"/>
        </w:rPr>
      </w:pPr>
      <w:r>
        <w:rPr>
          <w:rStyle w:val="Appelnotedebasdep"/>
        </w:rPr>
        <w:footnoteRef/>
      </w:r>
      <w:r w:rsidRPr="00D83349">
        <w:rPr>
          <w:lang w:val="en-US"/>
        </w:rPr>
        <w:t xml:space="preserve"> </w:t>
      </w:r>
      <w:r w:rsidRPr="00D83349">
        <w:rPr>
          <w:lang w:val="en-US"/>
        </w:rPr>
        <w:tab/>
        <w:t>Benoît XVI, Exhort. ap. post-synodale, Ecclesia in Medio Oriente (14 septembre 2012), n. 26 : AAS 104 (2012), 762.</w:t>
      </w:r>
    </w:p>
  </w:footnote>
  <w:footnote w:id="235">
    <w:p w:rsidR="00CE08A4" w:rsidRPr="00D83349" w:rsidRDefault="00CE08A4" w:rsidP="00685054">
      <w:pPr>
        <w:pStyle w:val="Notedebasdepage"/>
        <w:rPr>
          <w:lang w:val="en-US"/>
        </w:rPr>
      </w:pPr>
      <w:r>
        <w:rPr>
          <w:rStyle w:val="Appelnotedebasdep"/>
        </w:rPr>
        <w:footnoteRef/>
      </w:r>
      <w:r w:rsidRPr="00D83349">
        <w:rPr>
          <w:lang w:val="en-US"/>
        </w:rPr>
        <w:t xml:space="preserve"> </w:t>
      </w:r>
      <w:r w:rsidRPr="00D83349">
        <w:rPr>
          <w:lang w:val="en-US"/>
        </w:rPr>
        <w:tab/>
        <w:t>Proposition 55.</w:t>
      </w:r>
    </w:p>
  </w:footnote>
  <w:footnote w:id="236">
    <w:p w:rsidR="00CE08A4" w:rsidRPr="00D83349" w:rsidRDefault="00CE08A4" w:rsidP="00B40410">
      <w:pPr>
        <w:pStyle w:val="Notedebasdepage"/>
        <w:rPr>
          <w:lang w:val="en-US"/>
        </w:rPr>
      </w:pPr>
      <w:r>
        <w:rPr>
          <w:rStyle w:val="Appelnotedebasdep"/>
        </w:rPr>
        <w:footnoteRef/>
      </w:r>
      <w:r w:rsidRPr="00D83349">
        <w:rPr>
          <w:lang w:val="en-US"/>
        </w:rPr>
        <w:t xml:space="preserve"> </w:t>
      </w:r>
      <w:r w:rsidRPr="00D83349">
        <w:rPr>
          <w:lang w:val="en-US"/>
        </w:rPr>
        <w:tab/>
        <w:t>Paul VI, Exhort. Apost. Gaudete in Domino (9 mai 1975), n. 22: AAS 67 (1975), 297.</w:t>
      </w:r>
    </w:p>
  </w:footnote>
  <w:footnote w:id="237">
    <w:p w:rsidR="00CE08A4" w:rsidRPr="00D83349" w:rsidRDefault="00CE08A4" w:rsidP="00B40410">
      <w:pPr>
        <w:pStyle w:val="Notedebasdepage"/>
        <w:rPr>
          <w:lang w:val="en-US"/>
        </w:rPr>
      </w:pPr>
      <w:r>
        <w:rPr>
          <w:rStyle w:val="Appelnotedebasdep"/>
        </w:rPr>
        <w:footnoteRef/>
      </w:r>
      <w:r w:rsidRPr="00D83349">
        <w:rPr>
          <w:lang w:val="en-US"/>
        </w:rPr>
        <w:t xml:space="preserve"> </w:t>
      </w:r>
      <w:r w:rsidRPr="00D83349">
        <w:rPr>
          <w:lang w:val="en-US"/>
        </w:rPr>
        <w:tab/>
        <w:t>Cf. cc. 460-468 ; 492-502 ; 511-514 ; 536-537.</w:t>
      </w:r>
    </w:p>
  </w:footnote>
  <w:footnote w:id="238">
    <w:p w:rsidR="00CE08A4" w:rsidRPr="00957DDE" w:rsidRDefault="00CE08A4" w:rsidP="00941F30">
      <w:pPr>
        <w:pStyle w:val="Notedebasdepage"/>
        <w:rPr>
          <w:lang w:val="en-US"/>
        </w:rPr>
      </w:pPr>
      <w:r>
        <w:rPr>
          <w:rStyle w:val="Appelnotedebasdep"/>
        </w:rPr>
        <w:footnoteRef/>
      </w:r>
      <w:r w:rsidRPr="00957DDE">
        <w:rPr>
          <w:lang w:val="en-US"/>
        </w:rPr>
        <w:t xml:space="preserve"> </w:t>
      </w:r>
      <w:r w:rsidRPr="00957DDE">
        <w:rPr>
          <w:lang w:val="en-US"/>
        </w:rPr>
        <w:tab/>
      </w:r>
      <w:r w:rsidRPr="00DE49AC">
        <w:rPr>
          <w:lang w:val="en-US"/>
        </w:rPr>
        <w:t>Cf. S. Th. I-II, q. 66, a. 4-6.</w:t>
      </w:r>
    </w:p>
  </w:footnote>
  <w:footnote w:id="239">
    <w:p w:rsidR="00CE08A4" w:rsidRPr="00D83349" w:rsidRDefault="00CE08A4" w:rsidP="00941F30">
      <w:pPr>
        <w:pStyle w:val="Notedebasdepage"/>
        <w:rPr>
          <w:lang w:val="en-US"/>
        </w:rPr>
      </w:pPr>
      <w:r>
        <w:rPr>
          <w:rStyle w:val="Appelnotedebasdep"/>
        </w:rPr>
        <w:footnoteRef/>
      </w:r>
      <w:r w:rsidRPr="00D83349">
        <w:rPr>
          <w:lang w:val="en-US"/>
        </w:rPr>
        <w:t xml:space="preserve"> </w:t>
      </w:r>
      <w:r w:rsidRPr="00D83349">
        <w:rPr>
          <w:lang w:val="en-US"/>
        </w:rPr>
        <w:tab/>
      </w:r>
      <w:r w:rsidRPr="00DE49AC">
        <w:rPr>
          <w:lang w:val="en-US"/>
        </w:rPr>
        <w:t>S. Th. I-II, q. 108, a. 1.</w:t>
      </w:r>
    </w:p>
  </w:footnote>
  <w:footnote w:id="240">
    <w:p w:rsidR="00CE08A4" w:rsidRPr="00957DDE" w:rsidRDefault="00CE08A4" w:rsidP="00941F30">
      <w:pPr>
        <w:pStyle w:val="Notedebasdepage"/>
        <w:rPr>
          <w:lang w:val="fr-FR"/>
        </w:rPr>
      </w:pPr>
      <w:r>
        <w:rPr>
          <w:rStyle w:val="Appelnotedebasdep"/>
        </w:rPr>
        <w:footnoteRef/>
      </w:r>
      <w:r w:rsidRPr="00957DDE">
        <w:rPr>
          <w:lang w:val="en-US"/>
        </w:rPr>
        <w:t xml:space="preserve"> </w:t>
      </w:r>
      <w:r w:rsidRPr="00957DDE">
        <w:rPr>
          <w:lang w:val="en-US"/>
        </w:rPr>
        <w:tab/>
      </w:r>
      <w:r w:rsidRPr="00DE49AC">
        <w:rPr>
          <w:lang w:val="en-US"/>
        </w:rPr>
        <w:t>S. Th. II-II, q. 30, a. 4.</w:t>
      </w:r>
      <w:r>
        <w:rPr>
          <w:lang w:val="en-US"/>
        </w:rPr>
        <w:t> ;</w:t>
      </w:r>
      <w:r w:rsidRPr="00DE49AC">
        <w:rPr>
          <w:lang w:val="en-US"/>
        </w:rPr>
        <w:t xml:space="preserve"> cf. Ibid. q. 40, a.4, ad 1. </w:t>
      </w:r>
      <w:r w:rsidRPr="00957DDE">
        <w:rPr>
          <w:lang w:val="fr-FR"/>
        </w:rPr>
        <w:t>«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footnote>
  <w:footnote w:id="241">
    <w:p w:rsidR="00CE08A4" w:rsidRPr="00F97D12" w:rsidRDefault="00CE08A4" w:rsidP="00941F30">
      <w:pPr>
        <w:pStyle w:val="Notedebasdepage"/>
        <w:rPr>
          <w:lang w:val="fr-FR"/>
        </w:rPr>
      </w:pPr>
      <w:r>
        <w:rPr>
          <w:rStyle w:val="Appelnotedebasdep"/>
        </w:rPr>
        <w:footnoteRef/>
      </w:r>
      <w:r w:rsidRPr="00F97D12">
        <w:rPr>
          <w:lang w:val="fr-FR"/>
        </w:rPr>
        <w:t xml:space="preserve"> </w:t>
      </w:r>
      <w:r>
        <w:rPr>
          <w:lang w:val="fr-FR"/>
        </w:rPr>
        <w:tab/>
      </w:r>
      <w:r w:rsidRPr="00F97D12">
        <w:rPr>
          <w:lang w:val="fr-FR"/>
        </w:rPr>
        <w:t>N. 1735.</w:t>
      </w:r>
    </w:p>
  </w:footnote>
  <w:footnote w:id="242">
    <w:p w:rsidR="00CE08A4" w:rsidRPr="00F97D12" w:rsidRDefault="00CE08A4" w:rsidP="00941F30">
      <w:pPr>
        <w:pStyle w:val="Notedebasdepage"/>
        <w:rPr>
          <w:lang w:val="fr-FR"/>
        </w:rPr>
      </w:pPr>
      <w:r>
        <w:rPr>
          <w:rStyle w:val="Appelnotedebasdep"/>
        </w:rPr>
        <w:footnoteRef/>
      </w:r>
      <w:r w:rsidRPr="00F97D12">
        <w:rPr>
          <w:lang w:val="fr-FR"/>
        </w:rPr>
        <w:t xml:space="preserve"> </w:t>
      </w:r>
      <w:r>
        <w:rPr>
          <w:lang w:val="fr-FR"/>
        </w:rPr>
        <w:tab/>
      </w:r>
      <w:r w:rsidRPr="00F97D12">
        <w:rPr>
          <w:lang w:val="fr-FR"/>
        </w:rPr>
        <w:t xml:space="preserve">Cf. Jean-Paul II, Exhort. </w:t>
      </w:r>
      <w:r w:rsidRPr="00D83349">
        <w:rPr>
          <w:lang w:val="fr-FR"/>
        </w:rPr>
        <w:t>Apost. Postsynodale Familiaris consortio (22 novembre 1981), n. 34c : AAS 74 (1982), 123-125.</w:t>
      </w:r>
    </w:p>
  </w:footnote>
  <w:footnote w:id="243">
    <w:p w:rsidR="00CE08A4" w:rsidRPr="00220D28" w:rsidRDefault="00CE08A4" w:rsidP="00986F95">
      <w:pPr>
        <w:pStyle w:val="Notedebasdepage"/>
        <w:rPr>
          <w:lang w:val="fr-FR"/>
        </w:rPr>
      </w:pPr>
      <w:r>
        <w:rPr>
          <w:rStyle w:val="Appelnotedebasdep"/>
        </w:rPr>
        <w:footnoteRef/>
      </w:r>
      <w:r w:rsidRPr="00986F95">
        <w:rPr>
          <w:lang w:val="fr-FR"/>
        </w:rPr>
        <w:t xml:space="preserve"> </w:t>
      </w:r>
      <w:r>
        <w:rPr>
          <w:lang w:val="fr-FR"/>
        </w:rPr>
        <w:tab/>
      </w:r>
      <w:r w:rsidRPr="00986F95">
        <w:rPr>
          <w:lang w:val="fr-FR"/>
        </w:rPr>
        <w:t>Cf. Proposition 4.</w:t>
      </w:r>
    </w:p>
  </w:footnote>
  <w:footnote w:id="244">
    <w:p w:rsidR="00CE08A4" w:rsidRPr="00220D28" w:rsidRDefault="00CE08A4" w:rsidP="00986F95">
      <w:pPr>
        <w:pStyle w:val="Notedebasdepage"/>
        <w:rPr>
          <w:lang w:val="fr-FR"/>
        </w:rPr>
      </w:pPr>
      <w:r>
        <w:rPr>
          <w:rStyle w:val="Appelnotedebasdep"/>
        </w:rPr>
        <w:footnoteRef/>
      </w:r>
      <w:r w:rsidRPr="00986F95">
        <w:rPr>
          <w:lang w:val="fr-FR"/>
        </w:rPr>
        <w:t xml:space="preserve"> </w:t>
      </w:r>
      <w:r>
        <w:rPr>
          <w:lang w:val="fr-FR"/>
        </w:rPr>
        <w:tab/>
      </w:r>
      <w:r w:rsidRPr="00986F95">
        <w:rPr>
          <w:lang w:val="fr-FR"/>
        </w:rPr>
        <w:t>Cf. Conc. oecum. Vat. II, Const. Dogm. Lumen gentium, sur l’Eglise, n. 1.</w:t>
      </w:r>
    </w:p>
  </w:footnote>
  <w:footnote w:id="245">
    <w:p w:rsidR="00CE08A4" w:rsidRPr="00220D28" w:rsidRDefault="00CE08A4" w:rsidP="00986F95">
      <w:pPr>
        <w:pStyle w:val="Notedebasdepage"/>
        <w:rPr>
          <w:lang w:val="fr-FR"/>
        </w:rPr>
      </w:pPr>
      <w:r>
        <w:rPr>
          <w:rStyle w:val="Appelnotedebasdep"/>
        </w:rPr>
        <w:footnoteRef/>
      </w:r>
      <w:r w:rsidRPr="00220D28">
        <w:rPr>
          <w:lang w:val="fr-FR"/>
        </w:rPr>
        <w:t xml:space="preserve"> </w:t>
      </w:r>
      <w:r>
        <w:rPr>
          <w:lang w:val="fr-FR"/>
        </w:rPr>
        <w:tab/>
      </w:r>
      <w:r w:rsidRPr="00220D28">
        <w:rPr>
          <w:lang w:val="fr-FR"/>
        </w:rPr>
        <w:t>Méditation durant la première Congrégation générale de la XIIIème Assemblée générale ordinaire du Synode des Evêques (8 octobre 2012) : AAS 104 (2012), 897.</w:t>
      </w:r>
    </w:p>
  </w:footnote>
  <w:footnote w:id="246">
    <w:p w:rsidR="00CE08A4" w:rsidRPr="00652A97" w:rsidRDefault="00CE08A4" w:rsidP="00532CA5">
      <w:pPr>
        <w:pStyle w:val="Notedebasdepage"/>
        <w:rPr>
          <w:lang w:val="fr-FR"/>
        </w:rPr>
      </w:pPr>
      <w:r>
        <w:rPr>
          <w:rStyle w:val="Appelnotedebasdep"/>
        </w:rPr>
        <w:footnoteRef/>
      </w:r>
      <w:r w:rsidRPr="00532CA5">
        <w:rPr>
          <w:lang w:val="fr-FR"/>
        </w:rPr>
        <w:t xml:space="preserve"> </w:t>
      </w:r>
      <w:r>
        <w:rPr>
          <w:lang w:val="fr-FR"/>
        </w:rPr>
        <w:tab/>
      </w:r>
      <w:r w:rsidRPr="00532CA5">
        <w:rPr>
          <w:lang w:val="fr-FR"/>
        </w:rPr>
        <w:t>Cf. Proposition 9</w:t>
      </w:r>
    </w:p>
  </w:footnote>
  <w:footnote w:id="247">
    <w:p w:rsidR="00CE08A4" w:rsidRPr="00652A97" w:rsidRDefault="00CE08A4" w:rsidP="00532CA5">
      <w:pPr>
        <w:pStyle w:val="Notedebasdepage"/>
        <w:rPr>
          <w:lang w:val="fr-FR"/>
        </w:rPr>
      </w:pPr>
      <w:r>
        <w:rPr>
          <w:rStyle w:val="Appelnotedebasdep"/>
        </w:rPr>
        <w:footnoteRef/>
      </w:r>
      <w:r w:rsidRPr="00652A97">
        <w:rPr>
          <w:lang w:val="fr-FR"/>
        </w:rPr>
        <w:t xml:space="preserve"> </w:t>
      </w:r>
      <w:r>
        <w:rPr>
          <w:lang w:val="fr-FR"/>
        </w:rPr>
        <w:tab/>
      </w:r>
      <w:r w:rsidRPr="00652A97">
        <w:rPr>
          <w:lang w:val="fr-FR"/>
        </w:rPr>
        <w:t>Jean-Paul II, Exhort. apost. post-synodale Pastores dabo vobis (25 mars 1992), n. 26 : AAS 84 (1992), 698.</w:t>
      </w:r>
    </w:p>
  </w:footnote>
  <w:footnote w:id="248">
    <w:p w:rsidR="00CE08A4" w:rsidRPr="00820C33" w:rsidRDefault="00CE08A4" w:rsidP="00532CA5">
      <w:pPr>
        <w:pStyle w:val="Notedebasdepage"/>
        <w:rPr>
          <w:lang w:val="fr-FR"/>
        </w:rPr>
      </w:pPr>
      <w:r>
        <w:rPr>
          <w:rStyle w:val="Appelnotedebasdep"/>
        </w:rPr>
        <w:footnoteRef/>
      </w:r>
      <w:r w:rsidRPr="00D83349">
        <w:rPr>
          <w:lang w:val="fr-FR"/>
        </w:rPr>
        <w:t xml:space="preserve"> </w:t>
      </w:r>
      <w:r>
        <w:rPr>
          <w:lang w:val="fr-FR"/>
        </w:rPr>
        <w:tab/>
      </w:r>
      <w:r w:rsidRPr="00D83349">
        <w:rPr>
          <w:lang w:val="fr-FR"/>
        </w:rPr>
        <w:t>Benoît XVI, Lett. apost. en forme de motu proprio Intima Ecclesiae natura (11 novembre 2012) : AAS 104 (2012), 996.</w:t>
      </w:r>
    </w:p>
  </w:footnote>
  <w:footnote w:id="249">
    <w:p w:rsidR="00CE08A4" w:rsidRPr="003606C4" w:rsidRDefault="00CE08A4" w:rsidP="00532CA5">
      <w:pPr>
        <w:pStyle w:val="Notedebasdepage"/>
        <w:rPr>
          <w:lang w:val="fr-FR"/>
        </w:rPr>
      </w:pPr>
      <w:r>
        <w:rPr>
          <w:rStyle w:val="Appelnotedebasdep"/>
        </w:rPr>
        <w:footnoteRef/>
      </w:r>
      <w:r w:rsidRPr="003606C4">
        <w:rPr>
          <w:lang w:val="fr-FR"/>
        </w:rPr>
        <w:t xml:space="preserve"> </w:t>
      </w:r>
      <w:r>
        <w:rPr>
          <w:lang w:val="fr-FR"/>
        </w:rPr>
        <w:tab/>
      </w:r>
      <w:r w:rsidRPr="003606C4">
        <w:rPr>
          <w:lang w:val="fr-FR"/>
        </w:rPr>
        <w:t>Congrégation pour la Doctrine de la Foi, Instruction Libertatis nuntius (6 août 1984), XI, 1 : AAS 76 (1984), 903.</w:t>
      </w:r>
    </w:p>
  </w:footnote>
  <w:footnote w:id="250">
    <w:p w:rsidR="00CE08A4" w:rsidRPr="00C309BF" w:rsidRDefault="00CE08A4" w:rsidP="00532CA5">
      <w:pPr>
        <w:pStyle w:val="Notedebasdepage"/>
        <w:rPr>
          <w:lang w:val="fr-FR"/>
        </w:rPr>
      </w:pPr>
      <w:r>
        <w:rPr>
          <w:rStyle w:val="Appelnotedebasdep"/>
        </w:rPr>
        <w:footnoteRef/>
      </w:r>
      <w:r w:rsidRPr="00C309BF">
        <w:rPr>
          <w:lang w:val="fr-FR"/>
        </w:rPr>
        <w:t xml:space="preserve"> </w:t>
      </w:r>
      <w:r>
        <w:rPr>
          <w:lang w:val="fr-FR"/>
        </w:rPr>
        <w:tab/>
      </w:r>
      <w:r w:rsidRPr="00C309BF">
        <w:rPr>
          <w:lang w:val="fr-FR"/>
        </w:rPr>
        <w:t>Saint Augustin, De Catechizandis Rudibus, I, XIV, 22 : PL 40, 327.</w:t>
      </w:r>
    </w:p>
  </w:footnote>
  <w:footnote w:id="251">
    <w:p w:rsidR="00CE08A4" w:rsidRPr="001F23B6" w:rsidRDefault="00CE08A4" w:rsidP="00532CA5">
      <w:pPr>
        <w:pStyle w:val="Notedebasdepage"/>
        <w:rPr>
          <w:lang w:val="fr-FR"/>
        </w:rPr>
      </w:pPr>
      <w:r>
        <w:rPr>
          <w:rStyle w:val="Appelnotedebasdep"/>
        </w:rPr>
        <w:footnoteRef/>
      </w:r>
      <w:r w:rsidRPr="00752146">
        <w:rPr>
          <w:lang w:val="fr-FR"/>
        </w:rPr>
        <w:t xml:space="preserve"> </w:t>
      </w:r>
      <w:r>
        <w:rPr>
          <w:lang w:val="fr-FR"/>
        </w:rPr>
        <w:tab/>
      </w:r>
      <w:r w:rsidRPr="001F23B6">
        <w:rPr>
          <w:lang w:val="fr-FR"/>
        </w:rPr>
        <w:t>Congrégation pour la Doctrine de la Foi, Instruction Libertatis nuntius (6 août 1984), XI, 18 : AAS 76 (1984), 907-908.</w:t>
      </w:r>
    </w:p>
  </w:footnote>
  <w:footnote w:id="252">
    <w:p w:rsidR="00CE08A4" w:rsidRPr="00691C56" w:rsidRDefault="00CE08A4" w:rsidP="00532CA5">
      <w:pPr>
        <w:pStyle w:val="Notedebasdepage"/>
        <w:rPr>
          <w:lang w:val="fr-FR"/>
        </w:rPr>
      </w:pPr>
      <w:r>
        <w:rPr>
          <w:rStyle w:val="Appelnotedebasdep"/>
        </w:rPr>
        <w:footnoteRef/>
      </w:r>
      <w:r w:rsidRPr="00691C56">
        <w:rPr>
          <w:lang w:val="fr-FR"/>
        </w:rPr>
        <w:t xml:space="preserve"> </w:t>
      </w:r>
      <w:r>
        <w:rPr>
          <w:lang w:val="fr-FR"/>
        </w:rPr>
        <w:tab/>
      </w:r>
      <w:r w:rsidRPr="00691C56">
        <w:rPr>
          <w:lang w:val="fr-FR"/>
        </w:rPr>
        <w:t>Jean-Paul II, Homélie durant la messe pour l’évangélisation des peuples à Saint-Domingue (11 octobre 1984), n. 5 : AAS 77 (1985) 354-361.</w:t>
      </w:r>
    </w:p>
  </w:footnote>
  <w:footnote w:id="253">
    <w:p w:rsidR="00CE08A4" w:rsidRPr="00691C56" w:rsidRDefault="00CE08A4" w:rsidP="00532CA5">
      <w:pPr>
        <w:pStyle w:val="Notedebasdepage"/>
        <w:rPr>
          <w:lang w:val="fr-FR"/>
        </w:rPr>
      </w:pPr>
      <w:r>
        <w:rPr>
          <w:rStyle w:val="Appelnotedebasdep"/>
        </w:rPr>
        <w:footnoteRef/>
      </w:r>
      <w:r w:rsidRPr="00691C56">
        <w:rPr>
          <w:lang w:val="fr-FR"/>
        </w:rPr>
        <w:t xml:space="preserve"> </w:t>
      </w:r>
      <w:r>
        <w:rPr>
          <w:lang w:val="fr-FR"/>
        </w:rPr>
        <w:tab/>
      </w:r>
      <w:r w:rsidRPr="00691C56">
        <w:rPr>
          <w:lang w:val="fr-FR"/>
        </w:rPr>
        <w:t xml:space="preserve">Jean-Paul II, Lett. enc. </w:t>
      </w:r>
      <w:r w:rsidRPr="00532CA5">
        <w:rPr>
          <w:lang w:val="fr-FR"/>
        </w:rPr>
        <w:t>Sollicitudo rei socialis (30 décembre 1987), n. 42 : AAS 80 (1988), 572.</w:t>
      </w:r>
    </w:p>
  </w:footnote>
  <w:footnote w:id="254">
    <w:p w:rsidR="00CE08A4" w:rsidRPr="00691C56" w:rsidRDefault="00CE08A4" w:rsidP="00532CA5">
      <w:pPr>
        <w:pStyle w:val="Notedebasdepage"/>
        <w:rPr>
          <w:lang w:val="fr-FR"/>
        </w:rPr>
      </w:pPr>
      <w:r>
        <w:rPr>
          <w:rStyle w:val="Appelnotedebasdep"/>
        </w:rPr>
        <w:footnoteRef/>
      </w:r>
      <w:r w:rsidRPr="00691C56">
        <w:rPr>
          <w:lang w:val="fr-FR"/>
        </w:rPr>
        <w:t xml:space="preserve"> </w:t>
      </w:r>
      <w:r>
        <w:rPr>
          <w:lang w:val="fr-FR"/>
        </w:rPr>
        <w:tab/>
      </w:r>
      <w:r w:rsidRPr="00691C56">
        <w:rPr>
          <w:lang w:val="fr-FR"/>
        </w:rPr>
        <w:t>Discours à la Session inaugurale de la Vème Conférence générale de l’Épiscopat Latino-américain et des Caraïbes (13 mai 2007), n. 3 : AAS 99 (2007), 450.</w:t>
      </w:r>
    </w:p>
  </w:footnote>
  <w:footnote w:id="255">
    <w:p w:rsidR="00CE08A4" w:rsidRPr="007300F3" w:rsidRDefault="00CE08A4" w:rsidP="00E1733A">
      <w:pPr>
        <w:pStyle w:val="Notedebasdepage"/>
        <w:rPr>
          <w:lang w:val="fr-FR"/>
        </w:rPr>
      </w:pPr>
      <w:r>
        <w:rPr>
          <w:rStyle w:val="Appelnotedebasdep"/>
        </w:rPr>
        <w:footnoteRef/>
      </w:r>
      <w:r w:rsidRPr="007300F3">
        <w:rPr>
          <w:lang w:val="fr-FR"/>
        </w:rPr>
        <w:t xml:space="preserve"> </w:t>
      </w:r>
      <w:r>
        <w:rPr>
          <w:lang w:val="fr-FR"/>
        </w:rPr>
        <w:tab/>
      </w:r>
      <w:r w:rsidRPr="007300F3">
        <w:rPr>
          <w:lang w:val="fr-FR"/>
        </w:rPr>
        <w:t>Conc. oecum. Vat II, Const. dogm. Lumen gentium, sur l’Église, n. 16.</w:t>
      </w:r>
    </w:p>
  </w:footnote>
  <w:footnote w:id="256">
    <w:p w:rsidR="00CE08A4" w:rsidRPr="00103F01" w:rsidRDefault="00CE08A4" w:rsidP="00577AC9">
      <w:pPr>
        <w:pStyle w:val="Notedebasdepage"/>
        <w:rPr>
          <w:lang w:val="fr-FR"/>
        </w:rPr>
      </w:pPr>
      <w:r>
        <w:rPr>
          <w:rStyle w:val="Appelnotedebasdep"/>
        </w:rPr>
        <w:footnoteRef/>
      </w:r>
      <w:r w:rsidRPr="00103F01">
        <w:rPr>
          <w:lang w:val="fr-FR"/>
        </w:rPr>
        <w:t xml:space="preserve"> </w:t>
      </w:r>
      <w:r>
        <w:rPr>
          <w:lang w:val="fr-FR"/>
        </w:rPr>
        <w:tab/>
      </w:r>
      <w:r w:rsidRPr="00103F01">
        <w:rPr>
          <w:lang w:val="fr-FR"/>
        </w:rPr>
        <w:t xml:space="preserve">Jean-Paul II, Exhort. Apost. </w:t>
      </w:r>
      <w:r w:rsidRPr="00DE49AC">
        <w:t>Postsynodale Ecclesia in Oceania (22 novembre 2001), n. 19</w:t>
      </w:r>
      <w:r>
        <w:t> :</w:t>
      </w:r>
      <w:r w:rsidRPr="00DE49AC">
        <w:t xml:space="preserve"> AAS 94 (2002), 390.</w:t>
      </w:r>
    </w:p>
  </w:footnote>
  <w:footnote w:id="257">
    <w:p w:rsidR="00CE08A4" w:rsidRPr="006B119F" w:rsidRDefault="00CE08A4" w:rsidP="00577AC9">
      <w:pPr>
        <w:pStyle w:val="Notedebasdepage"/>
        <w:rPr>
          <w:lang w:val="fr-FR"/>
        </w:rPr>
      </w:pPr>
      <w:r>
        <w:rPr>
          <w:rStyle w:val="Appelnotedebasdep"/>
        </w:rPr>
        <w:footnoteRef/>
      </w:r>
      <w:r w:rsidRPr="00577AC9">
        <w:rPr>
          <w:lang w:val="fr-FR"/>
        </w:rPr>
        <w:t xml:space="preserve"> </w:t>
      </w:r>
      <w:r>
        <w:rPr>
          <w:lang w:val="fr-FR"/>
        </w:rPr>
        <w:tab/>
      </w:r>
      <w:r w:rsidRPr="00577AC9">
        <w:rPr>
          <w:lang w:val="fr-FR"/>
        </w:rPr>
        <w:t>Cf. Proposition 41.</w:t>
      </w:r>
    </w:p>
  </w:footnote>
  <w:footnote w:id="258">
    <w:p w:rsidR="00CE08A4" w:rsidRPr="009273CB" w:rsidRDefault="00CE08A4" w:rsidP="00577AC9">
      <w:pPr>
        <w:pStyle w:val="Notedebasdepage"/>
        <w:rPr>
          <w:lang w:val="fr-FR"/>
        </w:rPr>
      </w:pPr>
      <w:r>
        <w:rPr>
          <w:rStyle w:val="Appelnotedebasdep"/>
        </w:rPr>
        <w:footnoteRef/>
      </w:r>
      <w:r w:rsidRPr="009273CB">
        <w:rPr>
          <w:lang w:val="fr-FR"/>
        </w:rPr>
        <w:t xml:space="preserve"> </w:t>
      </w:r>
      <w:r>
        <w:rPr>
          <w:lang w:val="fr-FR"/>
        </w:rPr>
        <w:tab/>
      </w:r>
      <w:r w:rsidRPr="009273CB">
        <w:rPr>
          <w:lang w:val="fr-FR"/>
        </w:rPr>
        <w:t>Conc. oecum. Vat. II, Décret Christus Dominus, sur la charge pastorale des évêques, n. 11.</w:t>
      </w:r>
    </w:p>
  </w:footnote>
  <w:footnote w:id="259">
    <w:p w:rsidR="00CE08A4" w:rsidRPr="009273CB" w:rsidRDefault="00CE08A4" w:rsidP="00577AC9">
      <w:pPr>
        <w:pStyle w:val="Notedebasdepage"/>
        <w:rPr>
          <w:lang w:val="fr-FR"/>
        </w:rPr>
      </w:pPr>
      <w:r>
        <w:rPr>
          <w:rStyle w:val="Appelnotedebasdep"/>
        </w:rPr>
        <w:footnoteRef/>
      </w:r>
      <w:r w:rsidRPr="009273CB">
        <w:rPr>
          <w:lang w:val="fr-FR"/>
        </w:rPr>
        <w:t xml:space="preserve"> </w:t>
      </w:r>
      <w:r>
        <w:rPr>
          <w:lang w:val="fr-FR"/>
        </w:rPr>
        <w:tab/>
      </w:r>
      <w:r w:rsidRPr="009273CB">
        <w:rPr>
          <w:lang w:val="fr-FR"/>
        </w:rPr>
        <w:t>Cf. Benoît XVI, Discours aux participants au Congrès international à l’occasion du 40ème anniversaire du Décret conciliaire Ad Gentes (11 mars 2006) : AAS 98 (2006), 337.</w:t>
      </w:r>
    </w:p>
  </w:footnote>
  <w:footnote w:id="260">
    <w:p w:rsidR="00CE08A4" w:rsidRPr="00B55E4F" w:rsidRDefault="00CE08A4" w:rsidP="00577AC9">
      <w:pPr>
        <w:pStyle w:val="Notedebasdepage"/>
        <w:rPr>
          <w:lang w:val="fr-FR"/>
        </w:rPr>
      </w:pPr>
      <w:r>
        <w:rPr>
          <w:rStyle w:val="Appelnotedebasdep"/>
        </w:rPr>
        <w:footnoteRef/>
      </w:r>
      <w:r>
        <w:t xml:space="preserve"> </w:t>
      </w:r>
      <w:r>
        <w:rPr>
          <w:lang w:val="fr-FR"/>
        </w:rPr>
        <w:tab/>
      </w:r>
      <w:r w:rsidRPr="00DE49AC">
        <w:t>Cf. Proposition 42.</w:t>
      </w:r>
    </w:p>
  </w:footnote>
  <w:footnote w:id="261">
    <w:p w:rsidR="00CE08A4" w:rsidRPr="00ED3F86" w:rsidRDefault="00CE08A4" w:rsidP="00577AC9">
      <w:pPr>
        <w:pStyle w:val="Notedebasdepage"/>
        <w:rPr>
          <w:lang w:val="fr-FR"/>
        </w:rPr>
      </w:pPr>
      <w:r>
        <w:rPr>
          <w:rStyle w:val="Appelnotedebasdep"/>
        </w:rPr>
        <w:footnoteRef/>
      </w:r>
      <w:r w:rsidRPr="00ED3F86">
        <w:rPr>
          <w:lang w:val="fr-FR"/>
        </w:rPr>
        <w:t xml:space="preserve"> </w:t>
      </w:r>
      <w:r>
        <w:rPr>
          <w:lang w:val="fr-FR"/>
        </w:rPr>
        <w:tab/>
      </w:r>
      <w:r w:rsidRPr="00ED3F86">
        <w:rPr>
          <w:lang w:val="fr-FR"/>
        </w:rPr>
        <w:t>51 Cf. saint Ambroise, De sacramentis, IV, 6, 28 : PL 16, 464 ; SC 25, 87 : « Je dois toujours le recevoir pour que toujours il remette mes péchés. Moi qui pèche toujours, je dois avoir toujours un remède » ; IV, 5, 24 : PL 16, 463 ; SC 25, 116 : « Celui qui a mangé la manne est mort ; celui qui aura mangé ce corps obtiendra la rémission de ses péchés ». saint Cyrille d’Alexandrie, In Joh. Evang. IV, 2 : PG 73, 584-585 : « Je me suis examiné et je me suis reconnu indigne. À ceux qui parlent ainsi je dis : et quand serez-vous dignes ? Quand vous présenterez-vous alors devant le Christ ? Et si vos péchés vous empêchent de vous approcher et si vous ne cessez jamais de tomber – qui connaît ses délits ?, dit le psaume – demeurerez-vous sans prendre part à la sanctification qui vivifie pour l’éternité ? ».</w:t>
      </w:r>
    </w:p>
  </w:footnote>
  <w:footnote w:id="262">
    <w:p w:rsidR="00CE08A4" w:rsidRPr="009969D4" w:rsidRDefault="00CE08A4" w:rsidP="00577AC9">
      <w:pPr>
        <w:pStyle w:val="Notedebasdepage"/>
        <w:rPr>
          <w:lang w:val="fr-FR"/>
        </w:rPr>
      </w:pPr>
      <w:r>
        <w:rPr>
          <w:rStyle w:val="Appelnotedebasdep"/>
        </w:rPr>
        <w:footnoteRef/>
      </w:r>
      <w:r w:rsidRPr="009969D4">
        <w:rPr>
          <w:lang w:val="fr-FR"/>
        </w:rPr>
        <w:t xml:space="preserve"> </w:t>
      </w:r>
      <w:r>
        <w:rPr>
          <w:lang w:val="fr-FR"/>
        </w:rPr>
        <w:tab/>
      </w:r>
      <w:r w:rsidRPr="009969D4">
        <w:rPr>
          <w:lang w:val="fr-FR"/>
        </w:rPr>
        <w:t>Benoît XVI, Discours à l’occasion de la rencontre avec l’épiscopat brésilien dans la cathédrale de Sao Paulo, Brésil (11 mai 2007), 3 : AAS 99 (2007), 428.</w:t>
      </w:r>
    </w:p>
  </w:footnote>
  <w:footnote w:id="263">
    <w:p w:rsidR="00CE08A4" w:rsidRPr="00E012C5" w:rsidRDefault="00CE08A4" w:rsidP="00CD0A91">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l’Episcopat latino-américain et des Caraïbes, Document d’Aparecida (29 juin 2007), n. 262.</w:t>
      </w:r>
    </w:p>
  </w:footnote>
  <w:footnote w:id="264">
    <w:p w:rsidR="00CE08A4" w:rsidRPr="00CD0A91" w:rsidRDefault="00CE08A4" w:rsidP="00CD0A91">
      <w:pPr>
        <w:pStyle w:val="Notedebasdepage"/>
        <w:rPr>
          <w:lang w:val="en-US"/>
        </w:rPr>
      </w:pPr>
      <w:r>
        <w:rPr>
          <w:rStyle w:val="Appelnotedebasdep"/>
        </w:rPr>
        <w:footnoteRef/>
      </w:r>
      <w:r w:rsidRPr="00CD0A91">
        <w:rPr>
          <w:lang w:val="en-US"/>
        </w:rPr>
        <w:t xml:space="preserve"> </w:t>
      </w:r>
      <w:r w:rsidRPr="00CD0A91">
        <w:rPr>
          <w:lang w:val="en-US"/>
        </w:rPr>
        <w:tab/>
      </w:r>
      <w:r w:rsidRPr="00DE49AC">
        <w:rPr>
          <w:lang w:val="en-US"/>
        </w:rPr>
        <w:t>Ibid. n. 263.</w:t>
      </w:r>
    </w:p>
  </w:footnote>
  <w:footnote w:id="265">
    <w:p w:rsidR="00CE08A4" w:rsidRPr="00E012C5" w:rsidRDefault="00CE08A4" w:rsidP="00CD0A91">
      <w:pPr>
        <w:pStyle w:val="Notedebasdepage"/>
        <w:rPr>
          <w:lang w:val="fr-FR"/>
        </w:rPr>
      </w:pPr>
      <w:r>
        <w:rPr>
          <w:rStyle w:val="Appelnotedebasdep"/>
        </w:rPr>
        <w:footnoteRef/>
      </w:r>
      <w:r w:rsidRPr="00E012C5">
        <w:rPr>
          <w:lang w:val="en-US"/>
        </w:rPr>
        <w:t xml:space="preserve"> </w:t>
      </w:r>
      <w:r w:rsidRPr="00E012C5">
        <w:rPr>
          <w:lang w:val="en-US"/>
        </w:rPr>
        <w:tab/>
      </w:r>
      <w:r w:rsidRPr="00DE49AC">
        <w:rPr>
          <w:lang w:val="en-US"/>
        </w:rPr>
        <w:t xml:space="preserve">Cf. Saint Thomas d’Aquin, S. Th. </w:t>
      </w:r>
      <w:r w:rsidRPr="00CD0A91">
        <w:rPr>
          <w:lang w:val="fr-FR"/>
        </w:rPr>
        <w:t>II-II, q. 2, a. 2.</w:t>
      </w:r>
    </w:p>
  </w:footnote>
  <w:footnote w:id="266">
    <w:p w:rsidR="00CE08A4" w:rsidRPr="00E012C5" w:rsidRDefault="00CE08A4" w:rsidP="00CD0A91">
      <w:pPr>
        <w:pStyle w:val="Notedebasdepage"/>
        <w:rPr>
          <w:lang w:val="fr-FR"/>
        </w:rPr>
      </w:pPr>
      <w:r>
        <w:rPr>
          <w:rStyle w:val="Appelnotedebasdep"/>
        </w:rPr>
        <w:footnoteRef/>
      </w:r>
      <w:r w:rsidRPr="00E012C5">
        <w:rPr>
          <w:lang w:val="fr-FR"/>
        </w:rPr>
        <w:t xml:space="preserve"> </w:t>
      </w:r>
      <w:r>
        <w:rPr>
          <w:lang w:val="fr-FR"/>
        </w:rPr>
        <w:tab/>
      </w:r>
      <w:r w:rsidRPr="00E012C5">
        <w:rPr>
          <w:lang w:val="fr-FR"/>
        </w:rPr>
        <w:t>Vème Conférence générale de l’épiscopat latino-américain et des Caraïbes, Document d’Aparecida (29 juin 2007), n. 264.</w:t>
      </w:r>
    </w:p>
  </w:footnote>
  <w:footnote w:id="267">
    <w:p w:rsidR="00CE08A4" w:rsidRPr="00E012C5" w:rsidRDefault="00CE08A4" w:rsidP="00CD0A91">
      <w:pPr>
        <w:pStyle w:val="Notedebasdepage"/>
        <w:rPr>
          <w:lang w:val="fr-FR"/>
        </w:rPr>
      </w:pPr>
      <w:r>
        <w:rPr>
          <w:rStyle w:val="Appelnotedebasdep"/>
        </w:rPr>
        <w:footnoteRef/>
      </w:r>
      <w:r>
        <w:t xml:space="preserve"> </w:t>
      </w:r>
      <w:r>
        <w:rPr>
          <w:lang w:val="fr-FR"/>
        </w:rPr>
        <w:tab/>
      </w:r>
      <w:r w:rsidRPr="00DE49AC">
        <w:t>Ibid.106</w:t>
      </w:r>
    </w:p>
  </w:footnote>
  <w:footnote w:id="268">
    <w:p w:rsidR="00CE08A4" w:rsidRPr="00A92E01" w:rsidRDefault="00CE08A4" w:rsidP="00C1662A">
      <w:pPr>
        <w:pStyle w:val="Notedebasdepage"/>
        <w:rPr>
          <w:lang w:val="fr-FR"/>
        </w:rPr>
      </w:pPr>
      <w:r>
        <w:rPr>
          <w:rStyle w:val="Appelnotedebasdep"/>
        </w:rPr>
        <w:footnoteRef/>
      </w:r>
      <w:r w:rsidRPr="00C1662A">
        <w:rPr>
          <w:lang w:val="fr-FR"/>
        </w:rPr>
        <w:t xml:space="preserve"> </w:t>
      </w:r>
      <w:r>
        <w:rPr>
          <w:lang w:val="fr-FR"/>
        </w:rPr>
        <w:tab/>
      </w:r>
      <w:r w:rsidRPr="00C1662A">
        <w:rPr>
          <w:lang w:val="fr-FR"/>
        </w:rPr>
        <w:t>Ibid., 8 : AAS 67 (1975), 292.</w:t>
      </w:r>
    </w:p>
  </w:footnote>
  <w:footnote w:id="269">
    <w:p w:rsidR="00CE08A4" w:rsidRPr="00A92E01" w:rsidRDefault="00CE08A4" w:rsidP="00C1662A">
      <w:pPr>
        <w:pStyle w:val="Notedebasdepage"/>
        <w:rPr>
          <w:lang w:val="fr-FR"/>
        </w:rPr>
      </w:pPr>
      <w:r>
        <w:rPr>
          <w:rStyle w:val="Appelnotedebasdep"/>
        </w:rPr>
        <w:footnoteRef/>
      </w:r>
      <w:r w:rsidRPr="00A92E01">
        <w:rPr>
          <w:lang w:val="fr-FR"/>
        </w:rPr>
        <w:t xml:space="preserve"> </w:t>
      </w:r>
      <w:r>
        <w:rPr>
          <w:lang w:val="fr-FR"/>
        </w:rPr>
        <w:tab/>
      </w:r>
      <w:r w:rsidRPr="00A92E01">
        <w:rPr>
          <w:lang w:val="fr-FR"/>
        </w:rPr>
        <w:t>Lett. enc. Deus caritas est (25 décembre 2005), n. 1 : AAS 98 (2006), 217.</w:t>
      </w:r>
    </w:p>
  </w:footnote>
  <w:footnote w:id="270">
    <w:p w:rsidR="00CE08A4" w:rsidRPr="009969D4" w:rsidRDefault="00CE08A4" w:rsidP="006B07C1">
      <w:pPr>
        <w:pStyle w:val="Notedebasdepage"/>
        <w:rPr>
          <w:lang w:val="fr-FR"/>
        </w:rPr>
      </w:pPr>
      <w:r>
        <w:rPr>
          <w:rStyle w:val="Appelnotedebasdep"/>
        </w:rPr>
        <w:footnoteRef/>
      </w:r>
      <w:r w:rsidRPr="009969D4">
        <w:rPr>
          <w:lang w:val="fr-FR"/>
        </w:rPr>
        <w:t xml:space="preserve"> </w:t>
      </w:r>
      <w:r>
        <w:rPr>
          <w:lang w:val="fr-FR"/>
        </w:rPr>
        <w:tab/>
      </w:r>
      <w:r w:rsidRPr="009969D4">
        <w:rPr>
          <w:lang w:val="fr-FR"/>
        </w:rPr>
        <w:t>Benoît XVI, Discours à l’occasion de la rencontre avec l’épiscopat brésilien dans la cathédrale de Sao Paulo, Brésil (11 mai 2007), 3 : AAS 99 (2007), 428.</w:t>
      </w:r>
    </w:p>
  </w:footnote>
  <w:footnote w:id="271">
    <w:p w:rsidR="00CE08A4" w:rsidRPr="00774CC5" w:rsidRDefault="00CE08A4" w:rsidP="00A94C22">
      <w:pPr>
        <w:pStyle w:val="Notedebasdepage"/>
        <w:rPr>
          <w:lang w:val="fr-FR"/>
        </w:rPr>
      </w:pPr>
      <w:r>
        <w:rPr>
          <w:rStyle w:val="Appelnotedebasdep"/>
        </w:rPr>
        <w:footnoteRef/>
      </w:r>
      <w:r w:rsidRPr="00A94C22">
        <w:rPr>
          <w:lang w:val="fr-FR"/>
        </w:rPr>
        <w:t xml:space="preserve"> </w:t>
      </w:r>
      <w:r>
        <w:rPr>
          <w:lang w:val="fr-FR"/>
        </w:rPr>
        <w:tab/>
      </w:r>
      <w:r w:rsidRPr="00A94C22">
        <w:rPr>
          <w:lang w:val="fr-FR"/>
        </w:rPr>
        <w:t>N. 48 : AAS 68 (1976), 38.</w:t>
      </w:r>
    </w:p>
  </w:footnote>
  <w:footnote w:id="272">
    <w:p w:rsidR="00CE08A4" w:rsidRPr="00774CC5" w:rsidRDefault="00CE08A4" w:rsidP="00A94C22">
      <w:pPr>
        <w:pStyle w:val="Notedebasdepage"/>
        <w:rPr>
          <w:lang w:val="fr-FR"/>
        </w:rPr>
      </w:pPr>
      <w:r>
        <w:rPr>
          <w:rStyle w:val="Appelnotedebasdep"/>
        </w:rPr>
        <w:footnoteRef/>
      </w:r>
      <w:r w:rsidRPr="00A94C22">
        <w:rPr>
          <w:lang w:val="fr-FR"/>
        </w:rPr>
        <w:t xml:space="preserve"> </w:t>
      </w:r>
      <w:r>
        <w:rPr>
          <w:lang w:val="fr-FR"/>
        </w:rPr>
        <w:tab/>
      </w:r>
      <w:r w:rsidRPr="00A94C22">
        <w:rPr>
          <w:lang w:val="fr-FR"/>
        </w:rPr>
        <w:t>Ibid.</w:t>
      </w:r>
    </w:p>
  </w:footnote>
  <w:footnote w:id="273">
    <w:p w:rsidR="00CE08A4" w:rsidRPr="00774CC5" w:rsidRDefault="00CE08A4" w:rsidP="00A94C22">
      <w:pPr>
        <w:pStyle w:val="Notedebasdepage"/>
        <w:rPr>
          <w:lang w:val="fr-FR"/>
        </w:rPr>
      </w:pPr>
      <w:r>
        <w:rPr>
          <w:rStyle w:val="Appelnotedebasdep"/>
        </w:rPr>
        <w:footnoteRef/>
      </w:r>
      <w:r w:rsidRPr="00774CC5">
        <w:rPr>
          <w:lang w:val="fr-FR"/>
        </w:rPr>
        <w:t xml:space="preserve"> </w:t>
      </w:r>
      <w:r>
        <w:rPr>
          <w:lang w:val="fr-FR"/>
        </w:rPr>
        <w:tab/>
      </w:r>
      <w:r w:rsidRPr="00774CC5">
        <w:rPr>
          <w:lang w:val="fr-FR"/>
        </w:rPr>
        <w:t>Discours durant la Session inaugurale de la Vème Conférence générale de l’Episcopat latino-américain et des Caraïbes (13 mai 2007), n. 1 : AAS 99 (2007), 446-447.</w:t>
      </w:r>
    </w:p>
  </w:footnote>
  <w:footnote w:id="274">
    <w:p w:rsidR="00CE08A4" w:rsidRPr="003606C4" w:rsidRDefault="00CE08A4" w:rsidP="00A94C22">
      <w:pPr>
        <w:pStyle w:val="Notedebasdepage"/>
        <w:rPr>
          <w:lang w:val="fr-FR"/>
        </w:rPr>
      </w:pPr>
      <w:r>
        <w:rPr>
          <w:rStyle w:val="Appelnotedebasdep"/>
        </w:rPr>
        <w:footnoteRef/>
      </w:r>
      <w:r w:rsidRPr="003606C4">
        <w:rPr>
          <w:lang w:val="fr-FR"/>
        </w:rPr>
        <w:t xml:space="preserve"> </w:t>
      </w:r>
      <w:r>
        <w:rPr>
          <w:lang w:val="fr-FR"/>
        </w:rPr>
        <w:tab/>
      </w:r>
      <w:r w:rsidRPr="003606C4">
        <w:rPr>
          <w:lang w:val="fr-FR"/>
        </w:rPr>
        <w:t>Congrégation pour la Doctrine de la Foi, Instruction Libertatis nuntius (6 août 1984), XI, 1 : AAS 76 (1984), 903.</w:t>
      </w:r>
    </w:p>
  </w:footnote>
  <w:footnote w:id="275">
    <w:p w:rsidR="00CE08A4" w:rsidRPr="00691C56" w:rsidRDefault="00CE08A4" w:rsidP="00A94C22">
      <w:pPr>
        <w:pStyle w:val="Notedebasdepage"/>
        <w:rPr>
          <w:lang w:val="fr-FR"/>
        </w:rPr>
      </w:pPr>
      <w:r>
        <w:rPr>
          <w:rStyle w:val="Appelnotedebasdep"/>
        </w:rPr>
        <w:footnoteRef/>
      </w:r>
      <w:r w:rsidRPr="00691C56">
        <w:rPr>
          <w:lang w:val="fr-FR"/>
        </w:rPr>
        <w:t xml:space="preserve"> </w:t>
      </w:r>
      <w:r>
        <w:rPr>
          <w:lang w:val="fr-FR"/>
        </w:rPr>
        <w:tab/>
      </w:r>
      <w:r w:rsidRPr="00691C56">
        <w:rPr>
          <w:lang w:val="fr-FR"/>
        </w:rPr>
        <w:t>Jean-Paul II, Homélie durant la messe pour l’évangélisation des peuples à Saint-Domingue (11 octobre 1984), n. 5 : AAS 77 (1985) 354-361.</w:t>
      </w:r>
    </w:p>
  </w:footnote>
  <w:footnote w:id="276">
    <w:p w:rsidR="00CE08A4" w:rsidRPr="00691C56" w:rsidRDefault="00CE08A4" w:rsidP="00A94C22">
      <w:pPr>
        <w:pStyle w:val="Notedebasdepage"/>
        <w:rPr>
          <w:lang w:val="fr-FR"/>
        </w:rPr>
      </w:pPr>
      <w:r>
        <w:rPr>
          <w:rStyle w:val="Appelnotedebasdep"/>
        </w:rPr>
        <w:footnoteRef/>
      </w:r>
      <w:r w:rsidRPr="00691C56">
        <w:rPr>
          <w:lang w:val="fr-FR"/>
        </w:rPr>
        <w:t xml:space="preserve"> </w:t>
      </w:r>
      <w:r>
        <w:rPr>
          <w:lang w:val="fr-FR"/>
        </w:rPr>
        <w:tab/>
      </w:r>
      <w:r w:rsidRPr="00691C56">
        <w:rPr>
          <w:lang w:val="fr-FR"/>
        </w:rPr>
        <w:t xml:space="preserve">Jean-Paul II, Lett. enc. </w:t>
      </w:r>
      <w:r w:rsidRPr="00A94C22">
        <w:rPr>
          <w:lang w:val="fr-FR"/>
        </w:rPr>
        <w:t>Sollicitudo rei socialis (30 décembre 1987), n. 42 : AAS 80 (1988), 572.</w:t>
      </w:r>
    </w:p>
  </w:footnote>
  <w:footnote w:id="277">
    <w:p w:rsidR="00CE08A4" w:rsidRPr="00691C56" w:rsidRDefault="00CE08A4" w:rsidP="00A94C22">
      <w:pPr>
        <w:pStyle w:val="Notedebasdepage"/>
        <w:rPr>
          <w:lang w:val="fr-FR"/>
        </w:rPr>
      </w:pPr>
      <w:r>
        <w:rPr>
          <w:rStyle w:val="Appelnotedebasdep"/>
        </w:rPr>
        <w:footnoteRef/>
      </w:r>
      <w:r w:rsidRPr="00691C56">
        <w:rPr>
          <w:lang w:val="fr-FR"/>
        </w:rPr>
        <w:t xml:space="preserve"> </w:t>
      </w:r>
      <w:r>
        <w:rPr>
          <w:lang w:val="fr-FR"/>
        </w:rPr>
        <w:tab/>
      </w:r>
      <w:r w:rsidRPr="00691C56">
        <w:rPr>
          <w:lang w:val="fr-FR"/>
        </w:rPr>
        <w:t>Discours à la Session inaugurale de la Vème Conférence générale de l’Épiscopat Latino-américain et des Caraïbes (13 mai 2007), n. 3 : AAS 99 (2007), 450.</w:t>
      </w:r>
    </w:p>
  </w:footnote>
  <w:footnote w:id="278">
    <w:p w:rsidR="00CE08A4" w:rsidRPr="00A94C22" w:rsidRDefault="00CE08A4" w:rsidP="00A94C22">
      <w:pPr>
        <w:pStyle w:val="Notedebasdepage"/>
        <w:rPr>
          <w:lang w:val="en-US"/>
        </w:rPr>
      </w:pPr>
      <w:r>
        <w:rPr>
          <w:rStyle w:val="Appelnotedebasdep"/>
        </w:rPr>
        <w:footnoteRef/>
      </w:r>
      <w:r w:rsidRPr="008D4920">
        <w:rPr>
          <w:lang w:val="en-US"/>
        </w:rPr>
        <w:t xml:space="preserve"> </w:t>
      </w:r>
      <w:r w:rsidRPr="008D4920">
        <w:rPr>
          <w:lang w:val="en-US"/>
        </w:rPr>
        <w:tab/>
      </w:r>
      <w:r w:rsidRPr="00DE49AC">
        <w:rPr>
          <w:lang w:val="en-US"/>
        </w:rPr>
        <w:t xml:space="preserve">Saint Thomas d’Aquin, S. Th. </w:t>
      </w:r>
      <w:r w:rsidRPr="00A94C22">
        <w:rPr>
          <w:lang w:val="en-US"/>
        </w:rPr>
        <w:t>II-II, q. 27, a. 2.</w:t>
      </w:r>
    </w:p>
  </w:footnote>
  <w:footnote w:id="279">
    <w:p w:rsidR="00CE08A4" w:rsidRPr="00A94C22" w:rsidRDefault="00CE08A4" w:rsidP="00A94C22">
      <w:pPr>
        <w:pStyle w:val="Notedebasdepage"/>
        <w:rPr>
          <w:lang w:val="en-US"/>
        </w:rPr>
      </w:pPr>
      <w:r>
        <w:rPr>
          <w:rStyle w:val="Appelnotedebasdep"/>
        </w:rPr>
        <w:footnoteRef/>
      </w:r>
      <w:r w:rsidRPr="00A94C22">
        <w:rPr>
          <w:lang w:val="en-US"/>
        </w:rPr>
        <w:t xml:space="preserve"> </w:t>
      </w:r>
      <w:r w:rsidRPr="00A94C22">
        <w:rPr>
          <w:lang w:val="en-US"/>
        </w:rPr>
        <w:tab/>
        <w:t>Ibid., I-II, q. 110, a. 1.</w:t>
      </w:r>
    </w:p>
  </w:footnote>
  <w:footnote w:id="280">
    <w:p w:rsidR="00CE08A4" w:rsidRPr="00A94C22" w:rsidRDefault="00CE08A4" w:rsidP="00A94C22">
      <w:pPr>
        <w:pStyle w:val="Notedebasdepage"/>
        <w:rPr>
          <w:lang w:val="en-US"/>
        </w:rPr>
      </w:pPr>
      <w:r>
        <w:rPr>
          <w:rStyle w:val="Appelnotedebasdep"/>
        </w:rPr>
        <w:footnoteRef/>
      </w:r>
      <w:r w:rsidRPr="00A94C22">
        <w:rPr>
          <w:lang w:val="en-US"/>
        </w:rPr>
        <w:t xml:space="preserve"> </w:t>
      </w:r>
      <w:r w:rsidRPr="00A94C22">
        <w:rPr>
          <w:lang w:val="en-US"/>
        </w:rPr>
        <w:tab/>
        <w:t>Ibid., I-II, q. 26, a. 3.</w:t>
      </w:r>
    </w:p>
  </w:footnote>
  <w:footnote w:id="281">
    <w:p w:rsidR="00CE08A4" w:rsidRPr="001F5619" w:rsidRDefault="00CE08A4" w:rsidP="00A94C22">
      <w:pPr>
        <w:pStyle w:val="Notedebasdepage"/>
        <w:rPr>
          <w:lang w:val="fr-FR"/>
        </w:rPr>
      </w:pPr>
      <w:r>
        <w:rPr>
          <w:rStyle w:val="Appelnotedebasdep"/>
        </w:rPr>
        <w:footnoteRef/>
      </w:r>
      <w:r w:rsidRPr="00A94C22">
        <w:rPr>
          <w:lang w:val="en-US"/>
        </w:rPr>
        <w:t xml:space="preserve"> </w:t>
      </w:r>
      <w:r w:rsidRPr="00A94C22">
        <w:rPr>
          <w:lang w:val="en-US"/>
        </w:rPr>
        <w:tab/>
        <w:t xml:space="preserve">Jean-Paul II, Lett. ap. </w:t>
      </w:r>
      <w:r w:rsidRPr="00A94C22">
        <w:rPr>
          <w:lang w:val="fr-FR"/>
        </w:rPr>
        <w:t>Novo millennio ineunte (6 juin 2001), n. 50 : AAS 93 (2001), 303.</w:t>
      </w:r>
    </w:p>
  </w:footnote>
  <w:footnote w:id="282">
    <w:p w:rsidR="00CE08A4" w:rsidRPr="001064AA" w:rsidRDefault="00CE08A4" w:rsidP="00A94C22">
      <w:pPr>
        <w:pStyle w:val="Notedebasdepage"/>
        <w:rPr>
          <w:lang w:val="fr-FR"/>
        </w:rPr>
      </w:pPr>
      <w:r>
        <w:rPr>
          <w:rStyle w:val="Appelnotedebasdep"/>
        </w:rPr>
        <w:footnoteRef/>
      </w:r>
      <w:r w:rsidRPr="00A94C22">
        <w:rPr>
          <w:lang w:val="fr-FR"/>
        </w:rPr>
        <w:t xml:space="preserve"> </w:t>
      </w:r>
      <w:r>
        <w:rPr>
          <w:lang w:val="fr-FR"/>
        </w:rPr>
        <w:tab/>
      </w:r>
      <w:r w:rsidRPr="00A94C22">
        <w:rPr>
          <w:lang w:val="fr-FR"/>
        </w:rPr>
        <w:t>Ibid.166</w:t>
      </w:r>
    </w:p>
  </w:footnote>
  <w:footnote w:id="283">
    <w:p w:rsidR="00CE08A4" w:rsidRPr="007370FA" w:rsidRDefault="00CE08A4" w:rsidP="00A94C22">
      <w:pPr>
        <w:pStyle w:val="Notedebasdepage"/>
        <w:rPr>
          <w:lang w:val="fr-FR"/>
        </w:rPr>
      </w:pPr>
      <w:r>
        <w:rPr>
          <w:rStyle w:val="Appelnotedebasdep"/>
        </w:rPr>
        <w:footnoteRef/>
      </w:r>
      <w:r w:rsidRPr="00A94C22">
        <w:rPr>
          <w:lang w:val="fr-FR"/>
        </w:rPr>
        <w:t xml:space="preserve"> </w:t>
      </w:r>
      <w:r>
        <w:rPr>
          <w:lang w:val="fr-FR"/>
        </w:rPr>
        <w:tab/>
      </w:r>
      <w:r w:rsidRPr="00A94C22">
        <w:rPr>
          <w:lang w:val="fr-FR"/>
        </w:rPr>
        <w:t>Cf. Proposition 45.</w:t>
      </w:r>
    </w:p>
  </w:footnote>
  <w:footnote w:id="284">
    <w:p w:rsidR="00CE08A4" w:rsidRPr="007370FA" w:rsidRDefault="00CE08A4" w:rsidP="00A94C22">
      <w:pPr>
        <w:pStyle w:val="Notedebasdepage"/>
        <w:rPr>
          <w:lang w:val="fr-FR"/>
        </w:rPr>
      </w:pPr>
      <w:r>
        <w:rPr>
          <w:rStyle w:val="Appelnotedebasdep"/>
        </w:rPr>
        <w:footnoteRef/>
      </w:r>
      <w:r w:rsidRPr="007370FA">
        <w:rPr>
          <w:lang w:val="fr-FR"/>
        </w:rPr>
        <w:t xml:space="preserve"> </w:t>
      </w:r>
      <w:r>
        <w:rPr>
          <w:lang w:val="fr-FR"/>
        </w:rPr>
        <w:tab/>
      </w:r>
      <w:r w:rsidRPr="007370FA">
        <w:rPr>
          <w:lang w:val="fr-FR"/>
        </w:rPr>
        <w:t>Congrégation pour la Doctrine de la Foi, Instruction Libertatis nuntius (6 août 1984), XI, 18 : AAS 76 (1984), 908.</w:t>
      </w:r>
    </w:p>
  </w:footnote>
  <w:footnote w:id="285">
    <w:p w:rsidR="00CE08A4" w:rsidRPr="00710EF2" w:rsidRDefault="00CE08A4" w:rsidP="00A94C22">
      <w:pPr>
        <w:pStyle w:val="Notedebasdepage"/>
        <w:rPr>
          <w:lang w:val="fr-FR"/>
        </w:rPr>
      </w:pPr>
      <w:r>
        <w:rPr>
          <w:rStyle w:val="Appelnotedebasdep"/>
        </w:rPr>
        <w:footnoteRef/>
      </w:r>
      <w:r w:rsidRPr="00710EF2">
        <w:rPr>
          <w:lang w:val="fr-FR"/>
        </w:rPr>
        <w:t xml:space="preserve"> </w:t>
      </w:r>
      <w:r>
        <w:rPr>
          <w:lang w:val="fr-FR"/>
        </w:rPr>
        <w:tab/>
      </w:r>
      <w:r w:rsidRPr="00710EF2">
        <w:rPr>
          <w:lang w:val="fr-FR"/>
        </w:rPr>
        <w:t>Jean-Paul II, Exhort. Ap. post-synodale Christifideles laici (30 décembre 1988), n. 37 : AAS 81 (1989), 461.</w:t>
      </w:r>
    </w:p>
  </w:footnote>
  <w:footnote w:id="286">
    <w:p w:rsidR="00CE08A4" w:rsidRPr="00A94C22" w:rsidRDefault="00CE08A4" w:rsidP="00A94C22">
      <w:pPr>
        <w:pStyle w:val="Notedebasdepage"/>
        <w:rPr>
          <w:lang w:val="en-US"/>
        </w:rPr>
      </w:pPr>
      <w:r>
        <w:rPr>
          <w:rStyle w:val="Appelnotedebasdep"/>
        </w:rPr>
        <w:footnoteRef/>
      </w:r>
      <w:r w:rsidRPr="00A94C22">
        <w:rPr>
          <w:lang w:val="en-US"/>
        </w:rPr>
        <w:t xml:space="preserve"> </w:t>
      </w:r>
      <w:r w:rsidRPr="00A94C22">
        <w:rPr>
          <w:lang w:val="en-US"/>
        </w:rPr>
        <w:tab/>
      </w:r>
      <w:r w:rsidRPr="00DE49AC">
        <w:rPr>
          <w:lang w:val="en-US"/>
        </w:rPr>
        <w:t>Cf. Proposition 56.</w:t>
      </w:r>
    </w:p>
  </w:footnote>
  <w:footnote w:id="287">
    <w:p w:rsidR="00CE08A4" w:rsidRPr="004832E5" w:rsidRDefault="00CE08A4" w:rsidP="00A94C22">
      <w:pPr>
        <w:pStyle w:val="Notedebasdepage"/>
        <w:rPr>
          <w:lang w:val="fr-FR"/>
        </w:rPr>
      </w:pPr>
      <w:r w:rsidRPr="004832E5">
        <w:rPr>
          <w:rStyle w:val="Appelnotedebasdep"/>
          <w:lang w:val="fr-FR"/>
        </w:rPr>
        <w:footnoteRef/>
      </w:r>
      <w:r w:rsidRPr="00A94C22">
        <w:rPr>
          <w:lang w:val="en-US"/>
        </w:rPr>
        <w:t xml:space="preserve"> </w:t>
      </w:r>
      <w:r w:rsidRPr="00A94C22">
        <w:rPr>
          <w:lang w:val="en-US"/>
        </w:rPr>
        <w:tab/>
        <w:t xml:space="preserve">Conférence épiscopale des Philippines, Lettre pastorale : What is Happening to our Beautiful Land ? </w:t>
      </w:r>
      <w:r w:rsidRPr="004832E5">
        <w:rPr>
          <w:lang w:val="fr-FR"/>
        </w:rPr>
        <w:t>(29 janvier 1988).</w:t>
      </w:r>
    </w:p>
  </w:footnote>
  <w:footnote w:id="288">
    <w:p w:rsidR="00CE08A4" w:rsidRPr="00F62847" w:rsidRDefault="00CE08A4" w:rsidP="00A94C22">
      <w:pPr>
        <w:pStyle w:val="Notedebasdepage"/>
        <w:rPr>
          <w:lang w:val="fr-FR"/>
        </w:rPr>
      </w:pPr>
      <w:r>
        <w:rPr>
          <w:rStyle w:val="Appelnotedebasdep"/>
        </w:rPr>
        <w:footnoteRef/>
      </w:r>
      <w:r w:rsidRPr="00F62847">
        <w:rPr>
          <w:lang w:val="fr-FR"/>
        </w:rPr>
        <w:t xml:space="preserve"> </w:t>
      </w:r>
      <w:r>
        <w:rPr>
          <w:lang w:val="fr-FR"/>
        </w:rPr>
        <w:tab/>
      </w:r>
      <w:r w:rsidRPr="00F62847">
        <w:rPr>
          <w:lang w:val="fr-FR"/>
        </w:rPr>
        <w:t xml:space="preserve">Jean-Paul II, Lett. enc. </w:t>
      </w:r>
      <w:r w:rsidRPr="00DE49AC">
        <w:t>Redemptoris missio (7 décembre 1990), n. 45</w:t>
      </w:r>
      <w:r>
        <w:t> :</w:t>
      </w:r>
      <w:r w:rsidRPr="00DE49AC">
        <w:t xml:space="preserve"> AAS 83 (1991), 292</w:t>
      </w:r>
    </w:p>
  </w:footnote>
  <w:footnote w:id="289">
    <w:p w:rsidR="00CE08A4" w:rsidRPr="00957E52" w:rsidRDefault="00CE08A4" w:rsidP="00A94C22">
      <w:pPr>
        <w:pStyle w:val="Notedebasdepage"/>
        <w:rPr>
          <w:lang w:val="fr-FR"/>
        </w:rPr>
      </w:pPr>
      <w:r>
        <w:rPr>
          <w:rStyle w:val="Appelnotedebasdep"/>
        </w:rPr>
        <w:footnoteRef/>
      </w:r>
      <w:r w:rsidRPr="00957E52">
        <w:rPr>
          <w:lang w:val="fr-FR"/>
        </w:rPr>
        <w:t xml:space="preserve"> </w:t>
      </w:r>
      <w:r>
        <w:rPr>
          <w:lang w:val="fr-FR"/>
        </w:rPr>
        <w:tab/>
      </w:r>
      <w:r w:rsidRPr="00957E52">
        <w:rPr>
          <w:lang w:val="fr-FR"/>
        </w:rPr>
        <w:t>Saint Jean Chrysostome, De Lazaro Concio, II, 6 : PG 48, 992 D.</w:t>
      </w:r>
      <w:r>
        <w:rPr>
          <w:lang w:val="fr-FR"/>
        </w:rPr>
        <w:t>52</w:t>
      </w:r>
    </w:p>
  </w:footnote>
  <w:footnote w:id="290">
    <w:p w:rsidR="00CE08A4" w:rsidRPr="00234E25" w:rsidRDefault="00CE08A4" w:rsidP="00CC507C">
      <w:pPr>
        <w:pStyle w:val="Notedebasdepage"/>
        <w:rPr>
          <w:lang w:val="fr-FR"/>
        </w:rPr>
      </w:pPr>
      <w:r>
        <w:rPr>
          <w:rStyle w:val="Appelnotedebasdep"/>
        </w:rPr>
        <w:footnoteRef/>
      </w:r>
      <w:r w:rsidRPr="00234E25">
        <w:rPr>
          <w:lang w:val="fr-FR"/>
        </w:rPr>
        <w:t xml:space="preserve"> </w:t>
      </w:r>
      <w:r>
        <w:rPr>
          <w:lang w:val="fr-FR"/>
        </w:rPr>
        <w:tab/>
      </w:r>
      <w:r w:rsidRPr="00234E25">
        <w:rPr>
          <w:lang w:val="fr-FR"/>
        </w:rPr>
        <w:t>Paul VI, Exhort. apost. Evangelii nuntiandi (8 décembre 1975), n. 17 : AAS 68 (1976), 17.</w:t>
      </w:r>
    </w:p>
  </w:footnote>
  <w:footnote w:id="291">
    <w:p w:rsidR="00CE08A4" w:rsidRPr="00DC4FC1" w:rsidRDefault="00CE08A4" w:rsidP="00CC507C">
      <w:pPr>
        <w:pStyle w:val="Notedebasdepage"/>
        <w:rPr>
          <w:lang w:val="fr-FR"/>
        </w:rPr>
      </w:pPr>
      <w:r>
        <w:rPr>
          <w:rStyle w:val="Appelnotedebasdep"/>
        </w:rPr>
        <w:footnoteRef/>
      </w:r>
      <w:r w:rsidRPr="00DC4FC1">
        <w:rPr>
          <w:lang w:val="fr-FR"/>
        </w:rPr>
        <w:t xml:space="preserve"> </w:t>
      </w:r>
      <w:r>
        <w:rPr>
          <w:lang w:val="fr-FR"/>
        </w:rPr>
        <w:tab/>
      </w:r>
      <w:r w:rsidRPr="00DC4FC1">
        <w:rPr>
          <w:lang w:val="fr-FR"/>
        </w:rPr>
        <w:t>Jean-Paul II, Message à un groupe de personnes handicapées à Osnabrück Angelus (16 novembre 1980) : Insegnamenti 3/2 (1980), 1232.</w:t>
      </w:r>
    </w:p>
  </w:footnote>
  <w:footnote w:id="292">
    <w:p w:rsidR="00CE08A4" w:rsidRPr="00DC4FC1" w:rsidRDefault="00CE08A4" w:rsidP="00CC507C">
      <w:pPr>
        <w:pStyle w:val="Notedebasdepage"/>
        <w:rPr>
          <w:lang w:val="fr-FR"/>
        </w:rPr>
      </w:pPr>
      <w:r>
        <w:rPr>
          <w:rStyle w:val="Appelnotedebasdep"/>
        </w:rPr>
        <w:footnoteRef/>
      </w:r>
      <w:r w:rsidRPr="00DC4FC1">
        <w:rPr>
          <w:lang w:val="fr-FR"/>
        </w:rPr>
        <w:t xml:space="preserve"> </w:t>
      </w:r>
      <w:r>
        <w:rPr>
          <w:lang w:val="fr-FR"/>
        </w:rPr>
        <w:tab/>
      </w:r>
      <w:r w:rsidRPr="00DC4FC1">
        <w:rPr>
          <w:lang w:val="fr-FR"/>
        </w:rPr>
        <w:t>Conseil pontifical Justice et Paix Compendium pour la Doctrine sociale de l’Église, n. 52.</w:t>
      </w:r>
    </w:p>
  </w:footnote>
  <w:footnote w:id="293">
    <w:p w:rsidR="00CE08A4" w:rsidRPr="00DC4FC1" w:rsidRDefault="00CE08A4" w:rsidP="00CC507C">
      <w:pPr>
        <w:pStyle w:val="Notedebasdepage"/>
        <w:rPr>
          <w:lang w:val="fr-FR"/>
        </w:rPr>
      </w:pPr>
      <w:r>
        <w:rPr>
          <w:rStyle w:val="Appelnotedebasdep"/>
        </w:rPr>
        <w:footnoteRef/>
      </w:r>
      <w:r w:rsidRPr="00DC4FC1">
        <w:rPr>
          <w:lang w:val="fr-FR"/>
        </w:rPr>
        <w:t xml:space="preserve"> </w:t>
      </w:r>
      <w:r>
        <w:rPr>
          <w:lang w:val="fr-FR"/>
        </w:rPr>
        <w:tab/>
      </w:r>
      <w:r w:rsidRPr="00DC4FC1">
        <w:rPr>
          <w:lang w:val="fr-FR"/>
        </w:rPr>
        <w:t>Jean-Paul II, Catéchèse (24 avril 1991): Insegnamenti 14/1 (1991), 856.</w:t>
      </w:r>
    </w:p>
  </w:footnote>
  <w:footnote w:id="294">
    <w:p w:rsidR="00CE08A4" w:rsidRPr="00820C33"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Benoît XVI, Lett. apost. en forme de motu proprio Intima Ecclesiae natura (11 novembre 2012) : AAS 104 (2012), 996.</w:t>
      </w:r>
    </w:p>
  </w:footnote>
  <w:footnote w:id="295">
    <w:p w:rsidR="00CE08A4" w:rsidRPr="00232B60" w:rsidRDefault="00CE08A4" w:rsidP="00CC507C">
      <w:pPr>
        <w:pStyle w:val="Notedebasdepage"/>
        <w:rPr>
          <w:lang w:val="fr-FR"/>
        </w:rPr>
      </w:pPr>
      <w:r>
        <w:rPr>
          <w:rStyle w:val="Appelnotedebasdep"/>
        </w:rPr>
        <w:footnoteRef/>
      </w:r>
      <w:r w:rsidRPr="00232B60">
        <w:rPr>
          <w:lang w:val="fr-FR"/>
        </w:rPr>
        <w:t xml:space="preserve"> </w:t>
      </w:r>
      <w:r>
        <w:rPr>
          <w:lang w:val="fr-FR"/>
        </w:rPr>
        <w:tab/>
      </w:r>
      <w:r w:rsidRPr="00232B60">
        <w:rPr>
          <w:lang w:val="fr-FR"/>
        </w:rPr>
        <w:t>Paul VI, Lett. encycl. Populorum Progressio (26 mars 1967), n. 14 : AAS 59 (1967), 264.</w:t>
      </w:r>
    </w:p>
  </w:footnote>
  <w:footnote w:id="296">
    <w:p w:rsidR="00CE08A4" w:rsidRPr="00232B60" w:rsidRDefault="00CE08A4" w:rsidP="00CC507C">
      <w:pPr>
        <w:pStyle w:val="Notedebasdepage"/>
        <w:rPr>
          <w:lang w:val="fr-FR"/>
        </w:rPr>
      </w:pPr>
      <w:r>
        <w:rPr>
          <w:rStyle w:val="Appelnotedebasdep"/>
        </w:rPr>
        <w:footnoteRef/>
      </w:r>
      <w:r w:rsidRPr="00232B60">
        <w:rPr>
          <w:lang w:val="fr-FR"/>
        </w:rPr>
        <w:t xml:space="preserve"> </w:t>
      </w:r>
      <w:r>
        <w:rPr>
          <w:lang w:val="fr-FR"/>
        </w:rPr>
        <w:tab/>
      </w:r>
      <w:r w:rsidRPr="00232B60">
        <w:rPr>
          <w:lang w:val="fr-FR"/>
        </w:rPr>
        <w:t>Paul VI, Exhort. apost. Evangelii nuntiandi (8 décembre 1975), n. 29 : AAS 68 (1976), 25.</w:t>
      </w:r>
    </w:p>
  </w:footnote>
  <w:footnote w:id="297">
    <w:p w:rsidR="00CE08A4" w:rsidRPr="00232B60" w:rsidRDefault="00CE08A4" w:rsidP="00CC507C">
      <w:pPr>
        <w:pStyle w:val="Notedebasdepage"/>
        <w:rPr>
          <w:lang w:val="fr-FR"/>
        </w:rPr>
      </w:pPr>
      <w:r>
        <w:rPr>
          <w:rStyle w:val="Appelnotedebasdep"/>
        </w:rPr>
        <w:footnoteRef/>
      </w:r>
      <w:r w:rsidRPr="00232B60">
        <w:rPr>
          <w:lang w:val="fr-FR"/>
        </w:rPr>
        <w:t xml:space="preserve"> </w:t>
      </w:r>
      <w:r>
        <w:rPr>
          <w:lang w:val="fr-FR"/>
        </w:rPr>
        <w:tab/>
      </w:r>
      <w:r w:rsidRPr="00232B60">
        <w:rPr>
          <w:lang w:val="fr-FR"/>
        </w:rPr>
        <w:t>Vème Conférence générale de l’Épiscopat latino-américain des Caraïbes, Document d’Aparecida (29 juin 2007), n. 380.</w:t>
      </w:r>
    </w:p>
  </w:footnote>
  <w:footnote w:id="298">
    <w:p w:rsidR="00CE08A4" w:rsidRPr="00232B60" w:rsidRDefault="00CE08A4" w:rsidP="00CC507C">
      <w:pPr>
        <w:pStyle w:val="Notedebasdepage"/>
        <w:rPr>
          <w:lang w:val="fr-FR"/>
        </w:rPr>
      </w:pPr>
      <w:r>
        <w:rPr>
          <w:rStyle w:val="Appelnotedebasdep"/>
        </w:rPr>
        <w:footnoteRef/>
      </w:r>
      <w:r w:rsidRPr="00232B60">
        <w:rPr>
          <w:lang w:val="fr-FR"/>
        </w:rPr>
        <w:t xml:space="preserve"> </w:t>
      </w:r>
      <w:r>
        <w:rPr>
          <w:lang w:val="fr-FR"/>
        </w:rPr>
        <w:tab/>
      </w:r>
      <w:r w:rsidRPr="00232B60">
        <w:rPr>
          <w:lang w:val="fr-FR"/>
        </w:rPr>
        <w:t>Conseil pontifical Justice et Paix Compendium pour la Doctrine sociale de l’Église, n. 9.</w:t>
      </w:r>
    </w:p>
  </w:footnote>
  <w:footnote w:id="299">
    <w:p w:rsidR="00CE08A4" w:rsidRPr="00232B60"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Jean-Paul II, Exhort. apost. post-synodale Ecclesia in America (22 janvier 1999) n. 27 : AAS 91 (1999), 762.</w:t>
      </w:r>
    </w:p>
  </w:footnote>
  <w:footnote w:id="300">
    <w:p w:rsidR="00CE08A4" w:rsidRPr="00CC5494" w:rsidRDefault="00CE08A4" w:rsidP="00CC507C">
      <w:pPr>
        <w:pStyle w:val="Notedebasdepage"/>
        <w:rPr>
          <w:lang w:val="fr-FR"/>
        </w:rPr>
      </w:pPr>
      <w:r>
        <w:rPr>
          <w:rStyle w:val="Appelnotedebasdep"/>
        </w:rPr>
        <w:footnoteRef/>
      </w:r>
      <w:r w:rsidRPr="00CC5494">
        <w:rPr>
          <w:lang w:val="fr-FR"/>
        </w:rPr>
        <w:t xml:space="preserve"> </w:t>
      </w:r>
      <w:r>
        <w:rPr>
          <w:lang w:val="fr-FR"/>
        </w:rPr>
        <w:tab/>
      </w:r>
      <w:r w:rsidRPr="00CC5494">
        <w:rPr>
          <w:lang w:val="fr-FR"/>
        </w:rPr>
        <w:t>BenoÎt XVI, Lett. enc. Deus caritas est (25 décembre 2005), n. 28 : AAS 98 (2006), 240.</w:t>
      </w:r>
    </w:p>
  </w:footnote>
  <w:footnote w:id="301">
    <w:p w:rsidR="00CE08A4" w:rsidRPr="00CC5494" w:rsidRDefault="00CE08A4" w:rsidP="00CC507C">
      <w:pPr>
        <w:pStyle w:val="Notedebasdepage"/>
        <w:rPr>
          <w:lang w:val="fr-FR"/>
        </w:rPr>
      </w:pPr>
      <w:r>
        <w:rPr>
          <w:rStyle w:val="Appelnotedebasdep"/>
        </w:rPr>
        <w:footnoteRef/>
      </w:r>
      <w:r w:rsidRPr="00CC5494">
        <w:rPr>
          <w:lang w:val="fr-FR"/>
        </w:rPr>
        <w:t xml:space="preserve"> </w:t>
      </w:r>
      <w:r>
        <w:rPr>
          <w:lang w:val="fr-FR"/>
        </w:rPr>
        <w:tab/>
      </w:r>
      <w:r w:rsidRPr="00CC5494">
        <w:rPr>
          <w:lang w:val="fr-FR"/>
        </w:rPr>
        <w:t>Conseil pontifical Justice et Paix Compendium pour la Doctrine sociale de l’Église, n. 12.</w:t>
      </w:r>
    </w:p>
  </w:footnote>
  <w:footnote w:id="302">
    <w:p w:rsidR="00CE08A4" w:rsidRPr="00CC5494"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Lett. ap. Octogesima adveniens (14 mai 1971), n. 4: AAS 63 (1971), 403.</w:t>
      </w:r>
    </w:p>
  </w:footnote>
  <w:footnote w:id="303">
    <w:p w:rsidR="00CE08A4" w:rsidRPr="003606C4" w:rsidRDefault="00CE08A4" w:rsidP="00CC507C">
      <w:pPr>
        <w:pStyle w:val="Notedebasdepage"/>
        <w:rPr>
          <w:lang w:val="fr-FR"/>
        </w:rPr>
      </w:pPr>
      <w:r>
        <w:rPr>
          <w:rStyle w:val="Appelnotedebasdep"/>
        </w:rPr>
        <w:footnoteRef/>
      </w:r>
      <w:r w:rsidRPr="003606C4">
        <w:rPr>
          <w:lang w:val="fr-FR"/>
        </w:rPr>
        <w:t xml:space="preserve"> </w:t>
      </w:r>
      <w:r>
        <w:rPr>
          <w:lang w:val="fr-FR"/>
        </w:rPr>
        <w:tab/>
      </w:r>
      <w:r w:rsidRPr="003606C4">
        <w:rPr>
          <w:lang w:val="fr-FR"/>
        </w:rPr>
        <w:t>Congrégation pour la Doctrine de la Foi, Instruction Libertatis nuntius (6 août 1984), XI, 1 : AAS 76 (1984), 903.</w:t>
      </w:r>
    </w:p>
  </w:footnote>
  <w:footnote w:id="304">
    <w:p w:rsidR="00CE08A4" w:rsidRPr="00F22AD7" w:rsidRDefault="00CE08A4" w:rsidP="00CC507C">
      <w:pPr>
        <w:pStyle w:val="Notedebasdepage"/>
        <w:rPr>
          <w:lang w:val="fr-FR"/>
        </w:rPr>
      </w:pPr>
      <w:r>
        <w:rPr>
          <w:rStyle w:val="Appelnotedebasdep"/>
        </w:rPr>
        <w:footnoteRef/>
      </w:r>
      <w:r w:rsidRPr="00F22AD7">
        <w:rPr>
          <w:lang w:val="fr-FR"/>
        </w:rPr>
        <w:t xml:space="preserve"> </w:t>
      </w:r>
      <w:r>
        <w:rPr>
          <w:lang w:val="fr-FR"/>
        </w:rPr>
        <w:tab/>
      </w:r>
      <w:r w:rsidRPr="00F22AD7">
        <w:rPr>
          <w:lang w:val="fr-FR"/>
        </w:rPr>
        <w:t>Conseil pontifical Justice et Paix, Compendium de la Doctrine sociale de l’Église, n. 157.</w:t>
      </w:r>
    </w:p>
  </w:footnote>
  <w:footnote w:id="305">
    <w:p w:rsidR="00CE08A4" w:rsidRPr="00F22AD7" w:rsidRDefault="00CE08A4" w:rsidP="00CC507C">
      <w:pPr>
        <w:pStyle w:val="Notedebasdepage"/>
        <w:rPr>
          <w:lang w:val="fr-FR"/>
        </w:rPr>
      </w:pPr>
      <w:r>
        <w:rPr>
          <w:rStyle w:val="Appelnotedebasdep"/>
        </w:rPr>
        <w:footnoteRef/>
      </w:r>
      <w:r w:rsidRPr="0044348E">
        <w:rPr>
          <w:lang w:val="fr-FR"/>
        </w:rPr>
        <w:t xml:space="preserve"> </w:t>
      </w:r>
      <w:r>
        <w:rPr>
          <w:lang w:val="fr-FR"/>
        </w:rPr>
        <w:tab/>
      </w:r>
      <w:r w:rsidRPr="0044348E">
        <w:rPr>
          <w:lang w:val="fr-FR"/>
        </w:rPr>
        <w:t>Paul VI, Lett. enc. Octogesima adveniens, (14 mai 1971) n. 23: AAS 63 (1971) 418.</w:t>
      </w:r>
    </w:p>
  </w:footnote>
  <w:footnote w:id="306">
    <w:p w:rsidR="00CE08A4" w:rsidRPr="00F22AD7" w:rsidRDefault="00CE08A4" w:rsidP="00CC507C">
      <w:pPr>
        <w:pStyle w:val="Notedebasdepage"/>
        <w:rPr>
          <w:lang w:val="fr-FR"/>
        </w:rPr>
      </w:pPr>
      <w:r>
        <w:rPr>
          <w:rStyle w:val="Appelnotedebasdep"/>
        </w:rPr>
        <w:footnoteRef/>
      </w:r>
      <w:r w:rsidRPr="00F22AD7">
        <w:rPr>
          <w:lang w:val="fr-FR"/>
        </w:rPr>
        <w:t xml:space="preserve"> </w:t>
      </w:r>
      <w:r>
        <w:rPr>
          <w:lang w:val="fr-FR"/>
        </w:rPr>
        <w:tab/>
      </w:r>
      <w:r w:rsidRPr="00F22AD7">
        <w:rPr>
          <w:lang w:val="fr-FR"/>
        </w:rPr>
        <w:t>Paul VI, Lett. enc. Populorum progressio, (26 mars 1967) n. 65 : AAS 59 (1967) 289.</w:t>
      </w:r>
    </w:p>
  </w:footnote>
  <w:footnote w:id="307">
    <w:p w:rsidR="00CE08A4" w:rsidRPr="00CC507C" w:rsidRDefault="00CE08A4" w:rsidP="00CC507C">
      <w:pPr>
        <w:pStyle w:val="Notedebasdepage"/>
      </w:pPr>
      <w:r>
        <w:rPr>
          <w:rStyle w:val="Appelnotedebasdep"/>
        </w:rPr>
        <w:footnoteRef/>
      </w:r>
      <w:r>
        <w:t xml:space="preserve"> </w:t>
      </w:r>
      <w:r w:rsidRPr="00CC507C">
        <w:tab/>
      </w:r>
      <w:r w:rsidRPr="00DE49AC">
        <w:t>Ibid., n. 15</w:t>
      </w:r>
      <w:r>
        <w:t> :</w:t>
      </w:r>
      <w:r w:rsidRPr="00DE49AC">
        <w:t xml:space="preserve"> AAS 59 (1967), 265.</w:t>
      </w:r>
    </w:p>
  </w:footnote>
  <w:footnote w:id="308">
    <w:p w:rsidR="00CE08A4" w:rsidRPr="0044348E" w:rsidRDefault="00CE08A4" w:rsidP="00CC507C">
      <w:pPr>
        <w:pStyle w:val="Notedebasdepage"/>
      </w:pPr>
      <w:r>
        <w:rPr>
          <w:rStyle w:val="Appelnotedebasdep"/>
        </w:rPr>
        <w:footnoteRef/>
      </w:r>
      <w:r>
        <w:t xml:space="preserve"> </w:t>
      </w:r>
      <w:r w:rsidRPr="0044348E">
        <w:tab/>
      </w:r>
      <w:r w:rsidRPr="00DE49AC">
        <w:t>Conférence nationale des Évêques duBrésil, Exigências evangélicas e eticas de superação da miseria e da fome (avril 2002), Introduction, 2.</w:t>
      </w:r>
    </w:p>
  </w:footnote>
  <w:footnote w:id="309">
    <w:p w:rsidR="00CE08A4" w:rsidRPr="00414BA3" w:rsidRDefault="00CE08A4" w:rsidP="00CC507C">
      <w:pPr>
        <w:pStyle w:val="Notedebasdepage"/>
        <w:rPr>
          <w:lang w:val="fr-FR"/>
        </w:rPr>
      </w:pPr>
      <w:r>
        <w:rPr>
          <w:rStyle w:val="Appelnotedebasdep"/>
        </w:rPr>
        <w:footnoteRef/>
      </w:r>
      <w:r w:rsidRPr="00414BA3">
        <w:rPr>
          <w:lang w:val="fr-FR"/>
        </w:rPr>
        <w:t xml:space="preserve"> </w:t>
      </w:r>
      <w:r>
        <w:rPr>
          <w:lang w:val="fr-FR"/>
        </w:rPr>
        <w:tab/>
      </w:r>
      <w:r w:rsidRPr="00414BA3">
        <w:rPr>
          <w:lang w:val="fr-FR"/>
        </w:rPr>
        <w:t>Jean XXIII, Lett. enc. Mater et Magistra, (15 mai 1961) n. 2 : AAS 53 (1961), 402.</w:t>
      </w:r>
    </w:p>
  </w:footnote>
  <w:footnote w:id="310">
    <w:p w:rsidR="00CE08A4" w:rsidRPr="00C309BF" w:rsidRDefault="00CE08A4" w:rsidP="00CC507C">
      <w:pPr>
        <w:pStyle w:val="Notedebasdepage"/>
        <w:rPr>
          <w:lang w:val="fr-FR"/>
        </w:rPr>
      </w:pPr>
      <w:r>
        <w:rPr>
          <w:rStyle w:val="Appelnotedebasdep"/>
        </w:rPr>
        <w:footnoteRef/>
      </w:r>
      <w:r w:rsidRPr="00C309BF">
        <w:rPr>
          <w:lang w:val="fr-FR"/>
        </w:rPr>
        <w:t xml:space="preserve"> </w:t>
      </w:r>
      <w:r>
        <w:rPr>
          <w:lang w:val="fr-FR"/>
        </w:rPr>
        <w:tab/>
      </w:r>
      <w:r w:rsidRPr="00C309BF">
        <w:rPr>
          <w:lang w:val="fr-FR"/>
        </w:rPr>
        <w:t>Saint Augustin, De Catechizandis Rudibus, I, XIV, 22 : PL 40, 327.</w:t>
      </w:r>
    </w:p>
  </w:footnote>
  <w:footnote w:id="311">
    <w:p w:rsidR="00CE08A4" w:rsidRPr="001F23B6" w:rsidRDefault="00CE08A4" w:rsidP="00CC507C">
      <w:pPr>
        <w:pStyle w:val="Notedebasdepage"/>
        <w:rPr>
          <w:lang w:val="fr-FR"/>
        </w:rPr>
      </w:pPr>
      <w:r>
        <w:rPr>
          <w:rStyle w:val="Appelnotedebasdep"/>
        </w:rPr>
        <w:footnoteRef/>
      </w:r>
      <w:r w:rsidRPr="00752146">
        <w:rPr>
          <w:lang w:val="fr-FR"/>
        </w:rPr>
        <w:t xml:space="preserve"> </w:t>
      </w:r>
      <w:r>
        <w:rPr>
          <w:lang w:val="fr-FR"/>
        </w:rPr>
        <w:tab/>
      </w:r>
      <w:r w:rsidRPr="001F23B6">
        <w:rPr>
          <w:lang w:val="fr-FR"/>
        </w:rPr>
        <w:t>Congrégation pour la Doctrine de la Foi, Instruction Libertatis nuntius (6 août 1984), XI, 18 : AAS 76 (1984), 907-908.</w:t>
      </w:r>
    </w:p>
  </w:footnote>
  <w:footnote w:id="312">
    <w:p w:rsidR="00CE08A4" w:rsidRPr="001F23B6" w:rsidRDefault="00CE08A4" w:rsidP="00CC507C">
      <w:pPr>
        <w:pStyle w:val="Notedebasdepage"/>
        <w:rPr>
          <w:lang w:val="fr-FR"/>
        </w:rPr>
      </w:pPr>
      <w:r>
        <w:rPr>
          <w:rStyle w:val="Appelnotedebasdep"/>
        </w:rPr>
        <w:footnoteRef/>
      </w:r>
      <w:r w:rsidRPr="001F23B6">
        <w:rPr>
          <w:lang w:val="fr-FR"/>
        </w:rPr>
        <w:t xml:space="preserve"> </w:t>
      </w:r>
      <w:r>
        <w:rPr>
          <w:lang w:val="fr-FR"/>
        </w:rPr>
        <w:tab/>
      </w:r>
      <w:r w:rsidRPr="00752146">
        <w:rPr>
          <w:lang w:val="fr-FR"/>
        </w:rPr>
        <w:t>Jean-Paul II, Lett. enc. Centesimus annus (1 mai 1991), n. 41 : AAS 83 (1991), 844-845.</w:t>
      </w:r>
    </w:p>
  </w:footnote>
  <w:footnote w:id="313">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Jean-Paul II, Homélie durant la messe pour l’évangélisation des peuples à Saint-Domingue (11 octobre 1984), n. 5 : AAS 77 (1985) 354-361.</w:t>
      </w:r>
    </w:p>
  </w:footnote>
  <w:footnote w:id="314">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 xml:space="preserve">Jean-Paul II, Lett. enc. </w:t>
      </w:r>
      <w:r w:rsidRPr="00CC507C">
        <w:rPr>
          <w:lang w:val="fr-FR"/>
        </w:rPr>
        <w:t>Sollicitudo rei socialis (30 décembre 1987), n. 42 : AAS 80 (1988), 572.</w:t>
      </w:r>
    </w:p>
  </w:footnote>
  <w:footnote w:id="315">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Discours à la Session inaugurale de la Vème Conférence générale de l’Épiscopat Latino-américain et des Caraïbes (13 mai 2007), n. 3 : AAS 99 (2007), 450.</w:t>
      </w:r>
    </w:p>
  </w:footnote>
  <w:footnote w:id="316">
    <w:p w:rsidR="00CE08A4" w:rsidRPr="00CC507C" w:rsidRDefault="00CE08A4" w:rsidP="00CC507C">
      <w:pPr>
        <w:pStyle w:val="Notedebasdepage"/>
        <w:rPr>
          <w:lang w:val="en-US"/>
        </w:rPr>
      </w:pPr>
      <w:r>
        <w:rPr>
          <w:rStyle w:val="Appelnotedebasdep"/>
        </w:rPr>
        <w:footnoteRef/>
      </w:r>
      <w:r w:rsidRPr="008D4920">
        <w:rPr>
          <w:lang w:val="en-US"/>
        </w:rPr>
        <w:t xml:space="preserve"> </w:t>
      </w:r>
      <w:r w:rsidRPr="008D4920">
        <w:rPr>
          <w:lang w:val="en-US"/>
        </w:rPr>
        <w:tab/>
      </w:r>
      <w:r w:rsidRPr="00DE49AC">
        <w:rPr>
          <w:lang w:val="en-US"/>
        </w:rPr>
        <w:t xml:space="preserve">Saint Thomas d’Aquin, S. Th. </w:t>
      </w:r>
      <w:r w:rsidRPr="00CC507C">
        <w:rPr>
          <w:lang w:val="en-US"/>
        </w:rPr>
        <w:t>II-II, q. 27, a. 2.</w:t>
      </w:r>
    </w:p>
  </w:footnote>
  <w:footnote w:id="317">
    <w:p w:rsidR="00CE08A4" w:rsidRPr="00CC507C" w:rsidRDefault="00CE08A4" w:rsidP="00CC507C">
      <w:pPr>
        <w:pStyle w:val="Notedebasdepage"/>
        <w:rPr>
          <w:lang w:val="en-US"/>
        </w:rPr>
      </w:pPr>
      <w:r>
        <w:rPr>
          <w:rStyle w:val="Appelnotedebasdep"/>
        </w:rPr>
        <w:footnoteRef/>
      </w:r>
      <w:r w:rsidRPr="00CC507C">
        <w:rPr>
          <w:lang w:val="en-US"/>
        </w:rPr>
        <w:t xml:space="preserve"> </w:t>
      </w:r>
      <w:r w:rsidRPr="00CC507C">
        <w:rPr>
          <w:lang w:val="en-US"/>
        </w:rPr>
        <w:tab/>
        <w:t>Ibid., I-II, q. 110, a. 1.</w:t>
      </w:r>
    </w:p>
  </w:footnote>
  <w:footnote w:id="318">
    <w:p w:rsidR="00CE08A4" w:rsidRPr="00CC507C" w:rsidRDefault="00CE08A4" w:rsidP="00CC507C">
      <w:pPr>
        <w:pStyle w:val="Notedebasdepage"/>
        <w:rPr>
          <w:lang w:val="en-US"/>
        </w:rPr>
      </w:pPr>
      <w:r>
        <w:rPr>
          <w:rStyle w:val="Appelnotedebasdep"/>
        </w:rPr>
        <w:footnoteRef/>
      </w:r>
      <w:r w:rsidRPr="00CC507C">
        <w:rPr>
          <w:lang w:val="en-US"/>
        </w:rPr>
        <w:t xml:space="preserve"> </w:t>
      </w:r>
      <w:r w:rsidRPr="00CC507C">
        <w:rPr>
          <w:lang w:val="en-US"/>
        </w:rPr>
        <w:tab/>
        <w:t>Ibid., I-II, q. 26, a. 3.</w:t>
      </w:r>
    </w:p>
  </w:footnote>
  <w:footnote w:id="319">
    <w:p w:rsidR="00CE08A4" w:rsidRPr="001F5619" w:rsidRDefault="00CE08A4" w:rsidP="00CC507C">
      <w:pPr>
        <w:pStyle w:val="Notedebasdepage"/>
        <w:rPr>
          <w:lang w:val="fr-FR"/>
        </w:rPr>
      </w:pPr>
      <w:r>
        <w:rPr>
          <w:rStyle w:val="Appelnotedebasdep"/>
        </w:rPr>
        <w:footnoteRef/>
      </w:r>
      <w:r w:rsidRPr="00CC507C">
        <w:rPr>
          <w:lang w:val="en-US"/>
        </w:rPr>
        <w:t xml:space="preserve"> </w:t>
      </w:r>
      <w:r w:rsidRPr="00CC507C">
        <w:rPr>
          <w:lang w:val="en-US"/>
        </w:rPr>
        <w:tab/>
        <w:t xml:space="preserve">Jean-Paul II, Lett. ap. </w:t>
      </w:r>
      <w:r w:rsidRPr="00CC507C">
        <w:rPr>
          <w:lang w:val="fr-FR"/>
        </w:rPr>
        <w:t>Novo millennio ineunte (6 juin 2001), n. 50 : AAS 93 (2001), 303.</w:t>
      </w:r>
    </w:p>
  </w:footnote>
  <w:footnote w:id="320">
    <w:p w:rsidR="00CE08A4" w:rsidRPr="001064AA"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Ibid.166</w:t>
      </w:r>
    </w:p>
  </w:footnote>
  <w:footnote w:id="321">
    <w:p w:rsidR="00CE08A4" w:rsidRPr="007370FA"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Cf. Proposition 45.</w:t>
      </w:r>
    </w:p>
  </w:footnote>
  <w:footnote w:id="322">
    <w:p w:rsidR="00CE08A4" w:rsidRPr="007370FA" w:rsidRDefault="00CE08A4" w:rsidP="00CC507C">
      <w:pPr>
        <w:pStyle w:val="Notedebasdepage"/>
        <w:rPr>
          <w:lang w:val="fr-FR"/>
        </w:rPr>
      </w:pPr>
      <w:r>
        <w:rPr>
          <w:rStyle w:val="Appelnotedebasdep"/>
        </w:rPr>
        <w:footnoteRef/>
      </w:r>
      <w:r w:rsidRPr="007370FA">
        <w:rPr>
          <w:lang w:val="fr-FR"/>
        </w:rPr>
        <w:t xml:space="preserve"> </w:t>
      </w:r>
      <w:r>
        <w:rPr>
          <w:lang w:val="fr-FR"/>
        </w:rPr>
        <w:tab/>
      </w:r>
      <w:r w:rsidRPr="007370FA">
        <w:rPr>
          <w:lang w:val="fr-FR"/>
        </w:rPr>
        <w:t>Congrégation pour la Doctrine de la Foi, Instruction Libertatis nuntius (6 août 1984), XI, 18 : AAS 76 (1984), 908.</w:t>
      </w:r>
    </w:p>
  </w:footnote>
  <w:footnote w:id="323">
    <w:p w:rsidR="00CE08A4" w:rsidRPr="001F34F7" w:rsidRDefault="00CE08A4" w:rsidP="00CC507C">
      <w:pPr>
        <w:pStyle w:val="Notedebasdepage"/>
        <w:rPr>
          <w:lang w:val="fr-FR"/>
        </w:rPr>
      </w:pPr>
      <w:r>
        <w:rPr>
          <w:rStyle w:val="Appelnotedebasdep"/>
        </w:rPr>
        <w:footnoteRef/>
      </w:r>
      <w:r w:rsidRPr="001F34F7">
        <w:rPr>
          <w:lang w:val="fr-FR"/>
        </w:rPr>
        <w:t xml:space="preserve"> </w:t>
      </w:r>
      <w:r>
        <w:rPr>
          <w:lang w:val="fr-FR"/>
        </w:rPr>
        <w:tab/>
      </w:r>
      <w:r w:rsidRPr="001F34F7">
        <w:rPr>
          <w:lang w:val="fr-FR"/>
        </w:rPr>
        <w:t>Ceci implique « d’éliminer les causes structurelles des dysfonctionnements de l’économie mondiale » : Benoît XVI, Discours au Corps diplomatique (8 janvier 2007) : AAS 99 (2007), 73.</w:t>
      </w:r>
    </w:p>
  </w:footnote>
  <w:footnote w:id="324">
    <w:p w:rsidR="00CE08A4" w:rsidRPr="000337CF" w:rsidRDefault="00CE08A4" w:rsidP="00CC507C">
      <w:pPr>
        <w:pStyle w:val="Notedebasdepage"/>
        <w:rPr>
          <w:lang w:val="fr-FR"/>
        </w:rPr>
      </w:pPr>
      <w:r>
        <w:rPr>
          <w:rStyle w:val="Appelnotedebasdep"/>
        </w:rPr>
        <w:footnoteRef/>
      </w:r>
      <w:r w:rsidRPr="000337CF">
        <w:rPr>
          <w:lang w:val="fr-FR"/>
        </w:rPr>
        <w:t xml:space="preserve"> </w:t>
      </w:r>
      <w:r>
        <w:rPr>
          <w:lang w:val="fr-FR"/>
        </w:rPr>
        <w:tab/>
      </w:r>
      <w:r w:rsidRPr="000337CF">
        <w:rPr>
          <w:lang w:val="fr-FR"/>
        </w:rPr>
        <w:t>Cf. Commission sociale des Évêques de France, Réhabiliter la politique (17 février 1999) ; Pie XI, Message, 18 décembre 1927.</w:t>
      </w:r>
    </w:p>
  </w:footnote>
  <w:footnote w:id="325">
    <w:p w:rsidR="00CE08A4" w:rsidRPr="000337CF"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Benoît XVI, Lett. enc. Caritas in veritate (29 juin 2009), n. 2 : AAS 101 (2009), 642.</w:t>
      </w:r>
    </w:p>
  </w:footnote>
  <w:footnote w:id="326">
    <w:p w:rsidR="00CE08A4" w:rsidRPr="00710EF2" w:rsidRDefault="00CE08A4" w:rsidP="00CC507C">
      <w:pPr>
        <w:pStyle w:val="Notedebasdepage"/>
        <w:rPr>
          <w:lang w:val="fr-FR"/>
        </w:rPr>
      </w:pPr>
      <w:r>
        <w:rPr>
          <w:rStyle w:val="Appelnotedebasdep"/>
        </w:rPr>
        <w:footnoteRef/>
      </w:r>
      <w:r w:rsidRPr="00710EF2">
        <w:rPr>
          <w:lang w:val="fr-FR"/>
        </w:rPr>
        <w:t xml:space="preserve"> </w:t>
      </w:r>
      <w:r>
        <w:rPr>
          <w:lang w:val="fr-FR"/>
        </w:rPr>
        <w:tab/>
      </w:r>
      <w:r w:rsidRPr="00710EF2">
        <w:rPr>
          <w:lang w:val="fr-FR"/>
        </w:rPr>
        <w:t>Jean-Paul II, Exhort. Ap. post-synodale Christifideles laici (30 décembre 1988), n. 37 : AAS 81 (1989), 461.</w:t>
      </w:r>
    </w:p>
  </w:footnote>
  <w:footnote w:id="327">
    <w:p w:rsidR="00CE08A4" w:rsidRPr="00CC507C" w:rsidRDefault="00CE08A4" w:rsidP="00CC507C">
      <w:pPr>
        <w:pStyle w:val="Notedebasdepage"/>
        <w:rPr>
          <w:lang w:val="en-US"/>
        </w:rPr>
      </w:pPr>
      <w:r>
        <w:rPr>
          <w:rStyle w:val="Appelnotedebasdep"/>
        </w:rPr>
        <w:footnoteRef/>
      </w:r>
      <w:r w:rsidRPr="00CC507C">
        <w:rPr>
          <w:lang w:val="en-US"/>
        </w:rPr>
        <w:t xml:space="preserve"> </w:t>
      </w:r>
      <w:r w:rsidRPr="00CC507C">
        <w:rPr>
          <w:lang w:val="en-US"/>
        </w:rPr>
        <w:tab/>
      </w:r>
      <w:r w:rsidRPr="00DE49AC">
        <w:rPr>
          <w:lang w:val="en-US"/>
        </w:rPr>
        <w:t>Cf. Proposition 56.</w:t>
      </w:r>
    </w:p>
  </w:footnote>
  <w:footnote w:id="328">
    <w:p w:rsidR="00CE08A4" w:rsidRPr="004832E5" w:rsidRDefault="00CE08A4" w:rsidP="00CC507C">
      <w:pPr>
        <w:pStyle w:val="Notedebasdepage"/>
        <w:rPr>
          <w:lang w:val="fr-FR"/>
        </w:rPr>
      </w:pPr>
      <w:r w:rsidRPr="004832E5">
        <w:rPr>
          <w:rStyle w:val="Appelnotedebasdep"/>
          <w:lang w:val="fr-FR"/>
        </w:rPr>
        <w:footnoteRef/>
      </w:r>
      <w:r w:rsidRPr="00CC507C">
        <w:rPr>
          <w:lang w:val="en-US"/>
        </w:rPr>
        <w:t xml:space="preserve"> </w:t>
      </w:r>
      <w:r w:rsidRPr="00CC507C">
        <w:rPr>
          <w:lang w:val="en-US"/>
        </w:rPr>
        <w:tab/>
        <w:t xml:space="preserve">Conférence épiscopale des Philippines, Lettre pastorale : What is Happening to our Beautiful Land ? </w:t>
      </w:r>
      <w:r w:rsidRPr="004832E5">
        <w:rPr>
          <w:lang w:val="fr-FR"/>
        </w:rPr>
        <w:t>(29 janvier 1988).</w:t>
      </w:r>
    </w:p>
  </w:footnote>
  <w:footnote w:id="329">
    <w:p w:rsidR="00CE08A4" w:rsidRPr="004832E5" w:rsidRDefault="00CE08A4" w:rsidP="00CC507C">
      <w:pPr>
        <w:pStyle w:val="Notedebasdepage"/>
        <w:rPr>
          <w:lang w:val="fr-FR"/>
        </w:rPr>
      </w:pPr>
      <w:r>
        <w:rPr>
          <w:rStyle w:val="Appelnotedebasdep"/>
        </w:rPr>
        <w:footnoteRef/>
      </w:r>
      <w:r w:rsidRPr="004832E5">
        <w:rPr>
          <w:lang w:val="fr-FR"/>
        </w:rPr>
        <w:t xml:space="preserve"> </w:t>
      </w:r>
      <w:r>
        <w:rPr>
          <w:lang w:val="fr-FR"/>
        </w:rPr>
        <w:tab/>
      </w:r>
      <w:r w:rsidRPr="004832E5">
        <w:rPr>
          <w:lang w:val="fr-FR"/>
        </w:rPr>
        <w:t>Paul VI, Lett. enc. Populorum progressio (26 mars 1967), n. 76 : AAS 59 (1967), 294-295.</w:t>
      </w:r>
    </w:p>
  </w:footnote>
  <w:footnote w:id="330">
    <w:p w:rsidR="00CE08A4" w:rsidRPr="00E80F22" w:rsidRDefault="00CE08A4" w:rsidP="00CC507C">
      <w:pPr>
        <w:pStyle w:val="Notedebasdepage"/>
        <w:rPr>
          <w:lang w:val="fr-FR"/>
        </w:rPr>
      </w:pPr>
      <w:r>
        <w:rPr>
          <w:rStyle w:val="Appelnotedebasdep"/>
        </w:rPr>
        <w:footnoteRef/>
      </w:r>
      <w:r w:rsidRPr="00E80F22">
        <w:rPr>
          <w:lang w:val="fr-FR"/>
        </w:rPr>
        <w:t xml:space="preserve"> </w:t>
      </w:r>
      <w:r>
        <w:rPr>
          <w:lang w:val="fr-FR"/>
        </w:rPr>
        <w:tab/>
      </w:r>
      <w:r w:rsidRPr="00E80F22">
        <w:rPr>
          <w:lang w:val="fr-FR"/>
        </w:rPr>
        <w:t>Conférence des Evêques catholiques des Etats-Unis, Lettre pastorale Forming Consciences for Faithful Citizenship (2007), 13.</w:t>
      </w:r>
    </w:p>
  </w:footnote>
  <w:footnote w:id="331">
    <w:p w:rsidR="00CE08A4" w:rsidRPr="001F23B6" w:rsidRDefault="00CE08A4" w:rsidP="00CC507C">
      <w:pPr>
        <w:pStyle w:val="Notedebasdepage"/>
        <w:rPr>
          <w:lang w:val="fr-FR"/>
        </w:rPr>
      </w:pPr>
      <w:r>
        <w:rPr>
          <w:rStyle w:val="Appelnotedebasdep"/>
        </w:rPr>
        <w:footnoteRef/>
      </w:r>
      <w:r w:rsidRPr="001F23B6">
        <w:rPr>
          <w:lang w:val="fr-FR"/>
        </w:rPr>
        <w:t xml:space="preserve"> </w:t>
      </w:r>
      <w:r>
        <w:rPr>
          <w:lang w:val="fr-FR"/>
        </w:rPr>
        <w:tab/>
      </w:r>
      <w:r w:rsidRPr="00752146">
        <w:rPr>
          <w:lang w:val="fr-FR"/>
        </w:rPr>
        <w:t>Jean-Paul II, Lett. enc. Centesimus annus (1 mai 1991), n. 41 : AAS 83 (1991), 844-845.</w:t>
      </w:r>
    </w:p>
  </w:footnote>
  <w:footnote w:id="332">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Jean-Paul II, Homélie durant la messe pour l’évangélisation des peuples à Saint-Domingue (11 octobre 1984), n. 5 : AAS 77 (1985) 354-361.</w:t>
      </w:r>
    </w:p>
  </w:footnote>
  <w:footnote w:id="333">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 xml:space="preserve">Jean-Paul II, Lett. enc. </w:t>
      </w:r>
      <w:r w:rsidRPr="00CC507C">
        <w:rPr>
          <w:lang w:val="fr-FR"/>
        </w:rPr>
        <w:t>Sollicitudo rei socialis (30 décembre 1987), n. 42 : AAS 80 (1988), 572.</w:t>
      </w:r>
    </w:p>
  </w:footnote>
  <w:footnote w:id="334">
    <w:p w:rsidR="00CE08A4" w:rsidRPr="00691C56" w:rsidRDefault="00CE08A4" w:rsidP="00CC507C">
      <w:pPr>
        <w:pStyle w:val="Notedebasdepage"/>
        <w:rPr>
          <w:lang w:val="fr-FR"/>
        </w:rPr>
      </w:pPr>
      <w:r>
        <w:rPr>
          <w:rStyle w:val="Appelnotedebasdep"/>
        </w:rPr>
        <w:footnoteRef/>
      </w:r>
      <w:r w:rsidRPr="00691C56">
        <w:rPr>
          <w:lang w:val="fr-FR"/>
        </w:rPr>
        <w:t xml:space="preserve"> </w:t>
      </w:r>
      <w:r>
        <w:rPr>
          <w:lang w:val="fr-FR"/>
        </w:rPr>
        <w:tab/>
      </w:r>
      <w:r w:rsidRPr="00691C56">
        <w:rPr>
          <w:lang w:val="fr-FR"/>
        </w:rPr>
        <w:t>Discours à la Session inaugurale de la Vème Conférence générale de l’Épiscopat Latino-américain et des Caraïbes (13 mai 2007), n. 3 : AAS 99 (2007), 450.</w:t>
      </w:r>
    </w:p>
  </w:footnote>
  <w:footnote w:id="335">
    <w:p w:rsidR="00CE08A4" w:rsidRPr="00CC507C" w:rsidRDefault="00CE08A4" w:rsidP="00CC507C">
      <w:pPr>
        <w:pStyle w:val="Notedebasdepage"/>
        <w:rPr>
          <w:lang w:val="en-US"/>
        </w:rPr>
      </w:pPr>
      <w:r>
        <w:rPr>
          <w:rStyle w:val="Appelnotedebasdep"/>
        </w:rPr>
        <w:footnoteRef/>
      </w:r>
      <w:r w:rsidRPr="008D4920">
        <w:rPr>
          <w:lang w:val="en-US"/>
        </w:rPr>
        <w:t xml:space="preserve"> </w:t>
      </w:r>
      <w:r w:rsidRPr="008D4920">
        <w:rPr>
          <w:lang w:val="en-US"/>
        </w:rPr>
        <w:tab/>
      </w:r>
      <w:r w:rsidRPr="00DE49AC">
        <w:rPr>
          <w:lang w:val="en-US"/>
        </w:rPr>
        <w:t xml:space="preserve">Saint Thomas d’Aquin, S. Th. </w:t>
      </w:r>
      <w:r w:rsidRPr="00CC507C">
        <w:rPr>
          <w:lang w:val="en-US"/>
        </w:rPr>
        <w:t>II-II, q. 27, a. 2.</w:t>
      </w:r>
    </w:p>
  </w:footnote>
  <w:footnote w:id="336">
    <w:p w:rsidR="00CE08A4" w:rsidRPr="00CC507C" w:rsidRDefault="00CE08A4" w:rsidP="00CC507C">
      <w:pPr>
        <w:pStyle w:val="Notedebasdepage"/>
        <w:rPr>
          <w:lang w:val="en-US"/>
        </w:rPr>
      </w:pPr>
      <w:r>
        <w:rPr>
          <w:rStyle w:val="Appelnotedebasdep"/>
        </w:rPr>
        <w:footnoteRef/>
      </w:r>
      <w:r w:rsidRPr="00CC507C">
        <w:rPr>
          <w:lang w:val="en-US"/>
        </w:rPr>
        <w:t xml:space="preserve"> </w:t>
      </w:r>
      <w:r w:rsidRPr="00CC507C">
        <w:rPr>
          <w:lang w:val="en-US"/>
        </w:rPr>
        <w:tab/>
        <w:t>Ibid., I-II, q. 110, a. 1.</w:t>
      </w:r>
    </w:p>
  </w:footnote>
  <w:footnote w:id="337">
    <w:p w:rsidR="00CE08A4" w:rsidRPr="00CC507C" w:rsidRDefault="00CE08A4" w:rsidP="00CC507C">
      <w:pPr>
        <w:pStyle w:val="Notedebasdepage"/>
        <w:rPr>
          <w:lang w:val="en-US"/>
        </w:rPr>
      </w:pPr>
      <w:r>
        <w:rPr>
          <w:rStyle w:val="Appelnotedebasdep"/>
        </w:rPr>
        <w:footnoteRef/>
      </w:r>
      <w:r w:rsidRPr="00CC507C">
        <w:rPr>
          <w:lang w:val="en-US"/>
        </w:rPr>
        <w:t xml:space="preserve"> </w:t>
      </w:r>
      <w:r w:rsidRPr="00CC507C">
        <w:rPr>
          <w:lang w:val="en-US"/>
        </w:rPr>
        <w:tab/>
        <w:t>Ibid., I-II, q. 26, a. 3.</w:t>
      </w:r>
    </w:p>
  </w:footnote>
  <w:footnote w:id="338">
    <w:p w:rsidR="00CE08A4" w:rsidRPr="001F5619" w:rsidRDefault="00CE08A4" w:rsidP="00CC507C">
      <w:pPr>
        <w:pStyle w:val="Notedebasdepage"/>
        <w:rPr>
          <w:lang w:val="fr-FR"/>
        </w:rPr>
      </w:pPr>
      <w:r>
        <w:rPr>
          <w:rStyle w:val="Appelnotedebasdep"/>
        </w:rPr>
        <w:footnoteRef/>
      </w:r>
      <w:r w:rsidRPr="00CC507C">
        <w:rPr>
          <w:lang w:val="en-US"/>
        </w:rPr>
        <w:t xml:space="preserve"> </w:t>
      </w:r>
      <w:r w:rsidRPr="00CC507C">
        <w:rPr>
          <w:lang w:val="en-US"/>
        </w:rPr>
        <w:tab/>
        <w:t xml:space="preserve">Jean-Paul II, Lett. ap. </w:t>
      </w:r>
      <w:r w:rsidRPr="00DE49AC">
        <w:t>Novo millennio ineunte (6 juin 2001), n. 50</w:t>
      </w:r>
      <w:r>
        <w:t> :</w:t>
      </w:r>
      <w:r w:rsidRPr="00DE49AC">
        <w:t xml:space="preserve"> AAS 93 (2001), 303.</w:t>
      </w:r>
    </w:p>
  </w:footnote>
  <w:footnote w:id="339">
    <w:p w:rsidR="00CE08A4" w:rsidRPr="001064AA" w:rsidRDefault="00CE08A4" w:rsidP="00CC507C">
      <w:pPr>
        <w:pStyle w:val="Notedebasdepage"/>
        <w:rPr>
          <w:lang w:val="fr-FR"/>
        </w:rPr>
      </w:pPr>
      <w:r>
        <w:rPr>
          <w:rStyle w:val="Appelnotedebasdep"/>
        </w:rPr>
        <w:footnoteRef/>
      </w:r>
      <w:r>
        <w:t xml:space="preserve"> </w:t>
      </w:r>
      <w:r>
        <w:rPr>
          <w:lang w:val="fr-FR"/>
        </w:rPr>
        <w:tab/>
      </w:r>
      <w:r w:rsidRPr="00DE49AC">
        <w:t>Ibid.166</w:t>
      </w:r>
    </w:p>
  </w:footnote>
  <w:footnote w:id="340">
    <w:p w:rsidR="00CE08A4" w:rsidRPr="007370FA" w:rsidRDefault="00CE08A4" w:rsidP="00CC507C">
      <w:pPr>
        <w:pStyle w:val="Notedebasdepage"/>
        <w:rPr>
          <w:lang w:val="fr-FR"/>
        </w:rPr>
      </w:pPr>
      <w:r>
        <w:rPr>
          <w:rStyle w:val="Appelnotedebasdep"/>
        </w:rPr>
        <w:footnoteRef/>
      </w:r>
      <w:r w:rsidRPr="00CC507C">
        <w:rPr>
          <w:lang w:val="fr-FR"/>
        </w:rPr>
        <w:t xml:space="preserve"> </w:t>
      </w:r>
      <w:r>
        <w:rPr>
          <w:lang w:val="fr-FR"/>
        </w:rPr>
        <w:tab/>
      </w:r>
      <w:r w:rsidRPr="00CC507C">
        <w:rPr>
          <w:lang w:val="fr-FR"/>
        </w:rPr>
        <w:t>Cf. Proposition 45.</w:t>
      </w:r>
    </w:p>
  </w:footnote>
  <w:footnote w:id="341">
    <w:p w:rsidR="00CE08A4" w:rsidRPr="007370FA" w:rsidRDefault="00CE08A4" w:rsidP="00CC507C">
      <w:pPr>
        <w:pStyle w:val="Notedebasdepage"/>
        <w:rPr>
          <w:lang w:val="fr-FR"/>
        </w:rPr>
      </w:pPr>
      <w:r>
        <w:rPr>
          <w:rStyle w:val="Appelnotedebasdep"/>
        </w:rPr>
        <w:footnoteRef/>
      </w:r>
      <w:r w:rsidRPr="007370FA">
        <w:rPr>
          <w:lang w:val="fr-FR"/>
        </w:rPr>
        <w:t xml:space="preserve"> </w:t>
      </w:r>
      <w:r>
        <w:rPr>
          <w:lang w:val="fr-FR"/>
        </w:rPr>
        <w:tab/>
      </w:r>
      <w:r w:rsidRPr="007370FA">
        <w:rPr>
          <w:lang w:val="fr-FR"/>
        </w:rPr>
        <w:t>Congrégation pour la Doctrine de la Foi, Instruction Libertatis nuntius (6 août 1984), XI, 18 : AAS 76 (1984), 908.</w:t>
      </w:r>
    </w:p>
  </w:footnote>
  <w:footnote w:id="342">
    <w:p w:rsidR="00CE08A4" w:rsidRPr="00DC5C42" w:rsidRDefault="00CE08A4" w:rsidP="002305BD">
      <w:pPr>
        <w:pStyle w:val="Notedebasdepage"/>
        <w:rPr>
          <w:lang w:val="en-US"/>
        </w:rPr>
      </w:pPr>
      <w:r>
        <w:rPr>
          <w:rStyle w:val="Appelnotedebasdep"/>
        </w:rPr>
        <w:footnoteRef/>
      </w:r>
      <w:r w:rsidRPr="00DC5C42">
        <w:rPr>
          <w:lang w:val="en-US"/>
        </w:rPr>
        <w:t xml:space="preserve"> </w:t>
      </w:r>
      <w:r w:rsidRPr="00DC5C42">
        <w:rPr>
          <w:lang w:val="en-US"/>
        </w:rPr>
        <w:tab/>
      </w:r>
      <w:r w:rsidRPr="00DE49AC">
        <w:rPr>
          <w:lang w:val="en-US"/>
        </w:rPr>
        <w:t>John Henry Newman, Letter of 26 January 1833, in</w:t>
      </w:r>
      <w:r>
        <w:rPr>
          <w:lang w:val="en-US"/>
        </w:rPr>
        <w:t> :</w:t>
      </w:r>
      <w:r w:rsidRPr="00DE49AC">
        <w:rPr>
          <w:lang w:val="en-US"/>
        </w:rPr>
        <w:t xml:space="preserve"> The Letters and Diaries of John Henry Newman, III, Oxford 1979, 204.</w:t>
      </w:r>
    </w:p>
  </w:footnote>
  <w:footnote w:id="343">
    <w:p w:rsidR="00CE08A4" w:rsidRPr="00DC5C42" w:rsidRDefault="00CE08A4" w:rsidP="002305BD">
      <w:pPr>
        <w:pStyle w:val="Notedebasdepage"/>
        <w:rPr>
          <w:lang w:val="fr-FR"/>
        </w:rPr>
      </w:pPr>
      <w:r>
        <w:rPr>
          <w:rStyle w:val="Appelnotedebasdep"/>
        </w:rPr>
        <w:footnoteRef/>
      </w:r>
      <w:r w:rsidRPr="00DC5C42">
        <w:rPr>
          <w:lang w:val="fr-FR"/>
        </w:rPr>
        <w:t xml:space="preserve"> </w:t>
      </w:r>
      <w:r>
        <w:rPr>
          <w:lang w:val="fr-FR"/>
        </w:rPr>
        <w:tab/>
      </w:r>
      <w:r w:rsidRPr="00DC5C42">
        <w:rPr>
          <w:lang w:val="fr-FR"/>
        </w:rPr>
        <w:t>Benoît XVI, Homélie durant la messe d’ouverture de l’Année de la foi (11 octobre 2012) : AAS 104 (2012), 881.</w:t>
      </w:r>
    </w:p>
  </w:footnote>
  <w:footnote w:id="344">
    <w:p w:rsidR="00CE08A4" w:rsidRPr="00163BD8" w:rsidRDefault="00CE08A4" w:rsidP="008E1BC9">
      <w:pPr>
        <w:pStyle w:val="Notedebasdepage"/>
        <w:rPr>
          <w:lang w:val="fr-FR"/>
        </w:rPr>
      </w:pPr>
      <w:r>
        <w:rPr>
          <w:rStyle w:val="Appelnotedebasdep"/>
        </w:rPr>
        <w:footnoteRef/>
      </w:r>
      <w:r w:rsidRPr="00163BD8">
        <w:rPr>
          <w:lang w:val="fr-FR"/>
        </w:rPr>
        <w:t xml:space="preserve"> </w:t>
      </w:r>
      <w:r>
        <w:rPr>
          <w:lang w:val="fr-FR"/>
        </w:rPr>
        <w:tab/>
      </w:r>
      <w:r w:rsidRPr="00163BD8">
        <w:rPr>
          <w:lang w:val="fr-FR"/>
        </w:rPr>
        <w:t>Thomas a Kempis, De Imitatione Christi, Liber Primus, IX, 5 : « Plusieurs s’imaginant qu’ils seraient meilleurs en d’autres lieux, ont été trompés par cette idée de changement ».</w:t>
      </w:r>
    </w:p>
  </w:footnote>
  <w:footnote w:id="345">
    <w:p w:rsidR="00CE08A4" w:rsidRPr="00163BD8" w:rsidRDefault="00CE08A4" w:rsidP="008E1BC9">
      <w:pPr>
        <w:pStyle w:val="Notedebasdepage"/>
        <w:rPr>
          <w:lang w:val="fr-FR"/>
        </w:rPr>
      </w:pPr>
      <w:r>
        <w:rPr>
          <w:rStyle w:val="Appelnotedebasdep"/>
        </w:rPr>
        <w:footnoteRef/>
      </w:r>
      <w:r w:rsidRPr="00163BD8">
        <w:rPr>
          <w:lang w:val="fr-FR"/>
        </w:rPr>
        <w:t xml:space="preserve"> </w:t>
      </w:r>
      <w:r>
        <w:rPr>
          <w:lang w:val="fr-FR"/>
        </w:rPr>
        <w:tab/>
      </w:r>
      <w:r w:rsidRPr="00163BD8">
        <w:rPr>
          <w:lang w:val="fr-FR"/>
        </w:rPr>
        <w:t>Le témoignage de sainte Thérèse de Lisieux, dans sa relation avec une con</w:t>
      </w:r>
      <w:r>
        <w:rPr>
          <w:lang w:val="fr-FR"/>
        </w:rPr>
        <w:t xml:space="preserve">sœur </w:t>
      </w:r>
      <w:r w:rsidRPr="00163BD8">
        <w:rPr>
          <w:lang w:val="fr-FR"/>
        </w:rPr>
        <w:t>qui lui était particulièrement désagréable est intéressant ; dans celui-ci une expérience intérieure a eu un impact décisif : «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 (Manuscrit C, 29 v° - 30 r°, en Œuvres complètes, Paris 1992, pp. 274-275).</w:t>
      </w:r>
    </w:p>
  </w:footnote>
  <w:footnote w:id="346">
    <w:p w:rsidR="00CE08A4" w:rsidRPr="00045D8A" w:rsidRDefault="00CE08A4" w:rsidP="008E1BC9">
      <w:pPr>
        <w:pStyle w:val="Notedebasdepage"/>
        <w:rPr>
          <w:lang w:val="fr-FR"/>
        </w:rPr>
      </w:pPr>
      <w:r>
        <w:rPr>
          <w:rStyle w:val="Appelnotedebasdep"/>
        </w:rPr>
        <w:footnoteRef/>
      </w:r>
      <w:r>
        <w:t xml:space="preserve"> </w:t>
      </w:r>
      <w:r>
        <w:rPr>
          <w:lang w:val="fr-FR"/>
        </w:rPr>
        <w:tab/>
      </w:r>
      <w:r w:rsidRPr="00DE49AC">
        <w:t>Sermon 51</w:t>
      </w:r>
      <w:r>
        <w:t> :</w:t>
      </w:r>
      <w:r w:rsidRPr="00DE49AC">
        <w:t xml:space="preserve"> PL 194, 1863.1865.</w:t>
      </w:r>
    </w:p>
  </w:footnote>
  <w:footnote w:id="347">
    <w:p w:rsidR="00CE08A4" w:rsidRPr="00136611" w:rsidRDefault="00CE08A4" w:rsidP="00AC35D1">
      <w:pPr>
        <w:pStyle w:val="Notedebasdepage"/>
        <w:rPr>
          <w:lang w:val="fr-FR"/>
        </w:rPr>
      </w:pPr>
      <w:r>
        <w:rPr>
          <w:rStyle w:val="Appelnotedebasdep"/>
        </w:rPr>
        <w:footnoteRef/>
      </w:r>
      <w:r>
        <w:t xml:space="preserve"> </w:t>
      </w:r>
      <w:r>
        <w:rPr>
          <w:lang w:val="fr-FR"/>
        </w:rPr>
        <w:tab/>
      </w:r>
      <w:r>
        <w:t>Paul V</w:t>
      </w:r>
      <w:r w:rsidRPr="00DE49AC">
        <w:t>I, Exhort. Apost. Gaudete in Domino (9 mai 1975), n. 22: AAS 67 (1975), 297.</w:t>
      </w:r>
    </w:p>
  </w:footnote>
  <w:footnote w:id="348">
    <w:p w:rsidR="00CE08A4" w:rsidRPr="00ED3F86" w:rsidRDefault="00CE08A4" w:rsidP="00AC35D1">
      <w:pPr>
        <w:pStyle w:val="Notedebasdepage"/>
        <w:rPr>
          <w:lang w:val="fr-FR"/>
        </w:rPr>
      </w:pPr>
      <w:r>
        <w:rPr>
          <w:rStyle w:val="Appelnotedebasdep"/>
        </w:rPr>
        <w:footnoteRef/>
      </w:r>
      <w:r w:rsidRPr="00ED3F86">
        <w:rPr>
          <w:lang w:val="fr-FR"/>
        </w:rPr>
        <w:t xml:space="preserve"> </w:t>
      </w:r>
      <w:r>
        <w:rPr>
          <w:lang w:val="fr-FR"/>
        </w:rPr>
        <w:tab/>
      </w:r>
      <w:r w:rsidRPr="00ED3F86">
        <w:rPr>
          <w:lang w:val="fr-FR"/>
        </w:rPr>
        <w:t>51 Cf. saint Ambroise, De sacramentis, IV, 6, 28 : PL 16, 464 ; SC 25, 87 : « Je dois toujours le recevoir pour que toujours il remette mes péchés. Moi qui pèche toujours, je dois avoir toujours un remède » ; IV, 5, 24 : PL 16, 463 ; SC 25, 116 : « Celui qui a mangé la manne est mort ; celui qui aura mangé ce corps obtiendra la rémission de ses péchés ». saint Cyrille d’Alexandrie, In Joh. Evang. IV, 2 : PG 73, 584-585 : « Je me suis examiné et je me suis reconnu indigne. À ceux qui parlent ainsi je dis : et quand serez-vous dignes ? Quand vous présenterez-vous alors devant le Christ ? Et si vos péchés vous empêchent de vous approcher et si vous ne cessez jamais de tomber – qui connaît ses délits ?, dit le psaume – demeurerez-vous sans prendre part à la sanctification qui vivifie pour l’éternité ? ».</w:t>
      </w:r>
    </w:p>
  </w:footnote>
  <w:footnote w:id="349">
    <w:p w:rsidR="00CE08A4" w:rsidRPr="00D41CED" w:rsidRDefault="00CE08A4" w:rsidP="00AC35D1">
      <w:pPr>
        <w:pStyle w:val="Notedebasdepage"/>
        <w:rPr>
          <w:lang w:val="fr-FR"/>
        </w:rPr>
      </w:pPr>
      <w:r>
        <w:rPr>
          <w:rStyle w:val="Appelnotedebasdep"/>
        </w:rPr>
        <w:footnoteRef/>
      </w:r>
      <w:r>
        <w:t xml:space="preserve"> </w:t>
      </w:r>
      <w:r>
        <w:rPr>
          <w:lang w:val="fr-FR"/>
        </w:rPr>
        <w:tab/>
      </w:r>
      <w:r w:rsidRPr="00DE49AC">
        <w:t>Jean-Paul</w:t>
      </w:r>
      <w:r>
        <w:t xml:space="preserve"> </w:t>
      </w:r>
      <w:r w:rsidRPr="00DE49AC">
        <w:t>II, Exhort. Ap. post-synodale Ecclesia in Asia (6 novembre 1999), n. 19</w:t>
      </w:r>
      <w:r>
        <w:t> :</w:t>
      </w:r>
      <w:r w:rsidRPr="00DE49AC">
        <w:t xml:space="preserve"> AAS 92 (2000), 478.</w:t>
      </w:r>
    </w:p>
  </w:footnote>
  <w:footnote w:id="350">
    <w:p w:rsidR="00CE08A4" w:rsidRPr="00D41CED" w:rsidRDefault="00CE08A4" w:rsidP="00AC35D1">
      <w:pPr>
        <w:pStyle w:val="Notedebasdepage"/>
        <w:rPr>
          <w:lang w:val="fr-FR"/>
        </w:rPr>
      </w:pPr>
      <w:r>
        <w:rPr>
          <w:rStyle w:val="Appelnotedebasdep"/>
        </w:rPr>
        <w:footnoteRef/>
      </w:r>
      <w:r>
        <w:t xml:space="preserve"> </w:t>
      </w:r>
      <w:r>
        <w:rPr>
          <w:lang w:val="fr-FR"/>
        </w:rPr>
        <w:tab/>
      </w:r>
      <w:r w:rsidRPr="00DE49AC">
        <w:t>Ibid. n. 2</w:t>
      </w:r>
      <w:r>
        <w:t> :</w:t>
      </w:r>
      <w:r w:rsidRPr="00DE49AC">
        <w:t xml:space="preserve"> AAS 92 (2000), 451.</w:t>
      </w:r>
    </w:p>
  </w:footnote>
  <w:footnote w:id="351">
    <w:p w:rsidR="00CE08A4" w:rsidRPr="00652A97" w:rsidRDefault="00CE08A4" w:rsidP="00AC35D1">
      <w:pPr>
        <w:pStyle w:val="Notedebasdepage"/>
        <w:rPr>
          <w:lang w:val="fr-FR"/>
        </w:rPr>
      </w:pPr>
      <w:r>
        <w:rPr>
          <w:rStyle w:val="Appelnotedebasdep"/>
        </w:rPr>
        <w:footnoteRef/>
      </w:r>
      <w:r w:rsidRPr="00AC35D1">
        <w:rPr>
          <w:lang w:val="fr-FR"/>
        </w:rPr>
        <w:t xml:space="preserve"> </w:t>
      </w:r>
      <w:r>
        <w:rPr>
          <w:lang w:val="fr-FR"/>
        </w:rPr>
        <w:tab/>
      </w:r>
      <w:r w:rsidRPr="00AC35D1">
        <w:rPr>
          <w:lang w:val="fr-FR"/>
        </w:rPr>
        <w:t>Cf. Proposition 9</w:t>
      </w:r>
    </w:p>
  </w:footnote>
  <w:footnote w:id="352">
    <w:p w:rsidR="00CE08A4" w:rsidRPr="00652A97" w:rsidRDefault="00CE08A4" w:rsidP="00AC35D1">
      <w:pPr>
        <w:pStyle w:val="Notedebasdepage"/>
        <w:rPr>
          <w:lang w:val="fr-FR"/>
        </w:rPr>
      </w:pPr>
      <w:r>
        <w:rPr>
          <w:rStyle w:val="Appelnotedebasdep"/>
        </w:rPr>
        <w:footnoteRef/>
      </w:r>
      <w:r w:rsidRPr="00652A97">
        <w:rPr>
          <w:lang w:val="fr-FR"/>
        </w:rPr>
        <w:t xml:space="preserve"> </w:t>
      </w:r>
      <w:r>
        <w:rPr>
          <w:lang w:val="fr-FR"/>
        </w:rPr>
        <w:tab/>
      </w:r>
      <w:r w:rsidRPr="00652A97">
        <w:rPr>
          <w:lang w:val="fr-FR"/>
        </w:rPr>
        <w:t>Jean-Paul II, Exhort. apost. post-synodale Pastores dabo vobis (25 mars 1992), n. 26 : AAS 84 (1992), 698.</w:t>
      </w:r>
    </w:p>
  </w:footnote>
  <w:footnote w:id="353">
    <w:p w:rsidR="00CE08A4" w:rsidRPr="001F23B6" w:rsidRDefault="00CE08A4" w:rsidP="00A009A7">
      <w:pPr>
        <w:pStyle w:val="Notedebasdepage"/>
        <w:rPr>
          <w:lang w:val="fr-FR"/>
        </w:rPr>
      </w:pPr>
      <w:r>
        <w:rPr>
          <w:rStyle w:val="Appelnotedebasdep"/>
        </w:rPr>
        <w:footnoteRef/>
      </w:r>
      <w:r w:rsidRPr="00752146">
        <w:rPr>
          <w:lang w:val="fr-FR"/>
        </w:rPr>
        <w:t xml:space="preserve"> </w:t>
      </w:r>
      <w:r>
        <w:rPr>
          <w:lang w:val="fr-FR"/>
        </w:rPr>
        <w:tab/>
      </w:r>
      <w:r w:rsidRPr="001F23B6">
        <w:rPr>
          <w:lang w:val="fr-FR"/>
        </w:rPr>
        <w:t>Congrégation pour la Doctrine de la Foi, Instruction Libertatis nuntius (6 août 1984), XI, 18 : AAS 76 (1984), 907-908.</w:t>
      </w:r>
    </w:p>
  </w:footnote>
  <w:footnote w:id="354">
    <w:p w:rsidR="00CE08A4" w:rsidRPr="00472552" w:rsidRDefault="00CE08A4" w:rsidP="00A009A7">
      <w:pPr>
        <w:pStyle w:val="Notedebasdepage"/>
      </w:pPr>
      <w:r>
        <w:rPr>
          <w:rStyle w:val="Appelnotedebasdep"/>
        </w:rPr>
        <w:footnoteRef/>
      </w:r>
      <w:r>
        <w:t xml:space="preserve"> </w:t>
      </w:r>
      <w:r w:rsidRPr="00472552">
        <w:tab/>
      </w:r>
      <w:r w:rsidRPr="00DE49AC">
        <w:t xml:space="preserve">Cf. V. M. Fernández, </w:t>
      </w:r>
      <w:r>
        <w:t>« </w:t>
      </w:r>
      <w:r w:rsidRPr="00DE49AC">
        <w:t>Espiritualidad para la esperanza activa. Discurso en la apertura del I Congreso Nacional de Doctrina social de la Iglesia (Rosario 2011)”, dans UCActualidad 142 (2011) 16.</w:t>
      </w:r>
    </w:p>
  </w:footnote>
  <w:footnote w:id="355">
    <w:p w:rsidR="00CE08A4" w:rsidRPr="0015242A" w:rsidRDefault="00CE08A4" w:rsidP="00205055">
      <w:pPr>
        <w:pStyle w:val="Notedebasdepage"/>
        <w:rPr>
          <w:lang w:val="fr-FR"/>
        </w:rPr>
      </w:pPr>
      <w:r>
        <w:rPr>
          <w:rStyle w:val="Appelnotedebasdep"/>
        </w:rPr>
        <w:footnoteRef/>
      </w:r>
      <w:r w:rsidRPr="0015242A">
        <w:rPr>
          <w:lang w:val="fr-FR"/>
        </w:rPr>
        <w:t xml:space="preserve"> </w:t>
      </w:r>
      <w:r>
        <w:rPr>
          <w:lang w:val="fr-FR"/>
        </w:rPr>
        <w:tab/>
      </w:r>
      <w:r w:rsidRPr="0015242A">
        <w:rPr>
          <w:lang w:val="fr-FR"/>
        </w:rPr>
        <w:t>Action Catholique Italienne, Messaggio della XIV Assemblea nazionale alla Chiesa ed al Paese (8 mai 2011).</w:t>
      </w:r>
    </w:p>
  </w:footnote>
  <w:footnote w:id="356">
    <w:p w:rsidR="00CE08A4" w:rsidRPr="00555535" w:rsidRDefault="00CE08A4" w:rsidP="00205055">
      <w:pPr>
        <w:pStyle w:val="Notedebasdepage"/>
        <w:rPr>
          <w:lang w:val="fr-FR"/>
        </w:rPr>
      </w:pPr>
      <w:r>
        <w:rPr>
          <w:rStyle w:val="Appelnotedebasdep"/>
        </w:rPr>
        <w:footnoteRef/>
      </w:r>
      <w:r w:rsidRPr="00555535">
        <w:rPr>
          <w:lang w:val="fr-FR"/>
        </w:rPr>
        <w:t xml:space="preserve"> </w:t>
      </w:r>
      <w:r>
        <w:rPr>
          <w:lang w:val="fr-FR"/>
        </w:rPr>
        <w:tab/>
      </w:r>
      <w:r w:rsidRPr="00555535">
        <w:rPr>
          <w:lang w:val="fr-FR"/>
        </w:rPr>
        <w:t>Joseph Ratzinger, Situation actuelle de la foi et de la théologie. Conférence prononcée durant la rencontre des Présidents des Commissions épiscopales d’Amérique latine pour la doctrine de la foi, célébrée à Guadalajara, Mexique, 1996. Osservatore romano, 1 novembre 1996. Cf. V</w:t>
      </w:r>
      <w:r w:rsidRPr="00555535">
        <w:rPr>
          <w:vertAlign w:val="superscript"/>
          <w:lang w:val="fr-FR"/>
        </w:rPr>
        <w:t>ème</w:t>
      </w:r>
      <w:r w:rsidRPr="00555535">
        <w:rPr>
          <w:lang w:val="fr-FR"/>
        </w:rPr>
        <w:t xml:space="preserve"> Conférence générale de l’Episcopat latino-américain et des Caraïbes, Document d’Aparecida (29 juin 2007), n. 12.</w:t>
      </w:r>
    </w:p>
  </w:footnote>
  <w:footnote w:id="357">
    <w:p w:rsidR="00CE08A4" w:rsidRPr="00555535" w:rsidRDefault="00CE08A4" w:rsidP="00205055">
      <w:pPr>
        <w:pStyle w:val="Notedebasdepage"/>
        <w:rPr>
          <w:lang w:val="fr-FR"/>
        </w:rPr>
      </w:pPr>
      <w:r>
        <w:rPr>
          <w:rStyle w:val="Appelnotedebasdep"/>
        </w:rPr>
        <w:footnoteRef/>
      </w:r>
      <w:r w:rsidRPr="00555535">
        <w:rPr>
          <w:lang w:val="fr-FR"/>
        </w:rPr>
        <w:t xml:space="preserve"> </w:t>
      </w:r>
      <w:r>
        <w:rPr>
          <w:lang w:val="fr-FR"/>
        </w:rPr>
        <w:tab/>
      </w:r>
      <w:r w:rsidRPr="00555535">
        <w:rPr>
          <w:lang w:val="fr-FR"/>
        </w:rPr>
        <w:t>Georges Bernanos, Journal d’un curé de campagne, Paris, 1974, p. 135.</w:t>
      </w:r>
    </w:p>
  </w:footnote>
  <w:footnote w:id="358">
    <w:p w:rsidR="00CE08A4" w:rsidRPr="00555535" w:rsidRDefault="00CE08A4" w:rsidP="00205055">
      <w:pPr>
        <w:pStyle w:val="Notedebasdepage"/>
        <w:rPr>
          <w:lang w:val="fr-FR"/>
        </w:rPr>
      </w:pPr>
      <w:r>
        <w:rPr>
          <w:rStyle w:val="Appelnotedebasdep"/>
        </w:rPr>
        <w:footnoteRef/>
      </w:r>
      <w:r w:rsidRPr="00555535">
        <w:rPr>
          <w:lang w:val="fr-FR"/>
        </w:rPr>
        <w:t xml:space="preserve"> </w:t>
      </w:r>
      <w:r>
        <w:rPr>
          <w:lang w:val="fr-FR"/>
        </w:rPr>
        <w:tab/>
      </w:r>
      <w:r w:rsidRPr="00555535">
        <w:rPr>
          <w:lang w:val="fr-FR"/>
        </w:rPr>
        <w:t xml:space="preserve">Discours d’ouverture du Concile </w:t>
      </w:r>
      <w:r>
        <w:rPr>
          <w:lang w:val="fr-FR"/>
        </w:rPr>
        <w:t xml:space="preserve">œcuménique </w:t>
      </w:r>
      <w:r w:rsidRPr="00555535">
        <w:rPr>
          <w:lang w:val="fr-FR"/>
        </w:rPr>
        <w:t>Vatican II (11 octobre 1962), 4, 2-4 : AAS 54 (1962), 789.</w:t>
      </w:r>
    </w:p>
  </w:footnote>
  <w:footnote w:id="359">
    <w:p w:rsidR="00CE08A4" w:rsidRPr="00DC5C42" w:rsidRDefault="00CE08A4" w:rsidP="00205055">
      <w:pPr>
        <w:pStyle w:val="Notedebasdepage"/>
        <w:rPr>
          <w:lang w:val="en-US"/>
        </w:rPr>
      </w:pPr>
      <w:r>
        <w:rPr>
          <w:rStyle w:val="Appelnotedebasdep"/>
        </w:rPr>
        <w:footnoteRef/>
      </w:r>
      <w:r w:rsidRPr="00DC5C42">
        <w:rPr>
          <w:lang w:val="en-US"/>
        </w:rPr>
        <w:t xml:space="preserve"> </w:t>
      </w:r>
      <w:r w:rsidRPr="00DC5C42">
        <w:rPr>
          <w:lang w:val="en-US"/>
        </w:rPr>
        <w:tab/>
      </w:r>
      <w:r w:rsidRPr="00DE49AC">
        <w:rPr>
          <w:lang w:val="en-US"/>
        </w:rPr>
        <w:t>John Henry Newman, Letter of 26 January 1833, in</w:t>
      </w:r>
      <w:r>
        <w:rPr>
          <w:lang w:val="en-US"/>
        </w:rPr>
        <w:t> :</w:t>
      </w:r>
      <w:r w:rsidRPr="00DE49AC">
        <w:rPr>
          <w:lang w:val="en-US"/>
        </w:rPr>
        <w:t xml:space="preserve"> The Letters and Diaries of John Henry Newman, III, Oxford 1979, 204.</w:t>
      </w:r>
    </w:p>
  </w:footnote>
  <w:footnote w:id="360">
    <w:p w:rsidR="00CE08A4" w:rsidRPr="00DC5C42" w:rsidRDefault="00CE08A4" w:rsidP="00205055">
      <w:pPr>
        <w:pStyle w:val="Notedebasdepage"/>
        <w:rPr>
          <w:lang w:val="fr-FR"/>
        </w:rPr>
      </w:pPr>
      <w:r>
        <w:rPr>
          <w:rStyle w:val="Appelnotedebasdep"/>
        </w:rPr>
        <w:footnoteRef/>
      </w:r>
      <w:r w:rsidRPr="00DC5C42">
        <w:rPr>
          <w:lang w:val="fr-FR"/>
        </w:rPr>
        <w:t xml:space="preserve"> </w:t>
      </w:r>
      <w:r>
        <w:rPr>
          <w:lang w:val="fr-FR"/>
        </w:rPr>
        <w:tab/>
      </w:r>
      <w:r w:rsidRPr="00DC5C42">
        <w:rPr>
          <w:lang w:val="fr-FR"/>
        </w:rPr>
        <w:t>Benoît XVI, Homélie durant la messe d’ouverture de l’Année de la foi (11 octobre 2012) : AAS 104 (2012), 881.</w:t>
      </w:r>
    </w:p>
  </w:footnote>
  <w:footnote w:id="361">
    <w:p w:rsidR="00CE08A4" w:rsidRPr="00163BD8" w:rsidRDefault="00CE08A4" w:rsidP="00205055">
      <w:pPr>
        <w:pStyle w:val="Notedebasdepage"/>
        <w:rPr>
          <w:lang w:val="fr-FR"/>
        </w:rPr>
      </w:pPr>
      <w:r>
        <w:rPr>
          <w:rStyle w:val="Appelnotedebasdep"/>
        </w:rPr>
        <w:footnoteRef/>
      </w:r>
      <w:r w:rsidRPr="00163BD8">
        <w:rPr>
          <w:lang w:val="fr-FR"/>
        </w:rPr>
        <w:t xml:space="preserve"> </w:t>
      </w:r>
      <w:r>
        <w:rPr>
          <w:lang w:val="fr-FR"/>
        </w:rPr>
        <w:tab/>
      </w:r>
      <w:r w:rsidRPr="00163BD8">
        <w:rPr>
          <w:lang w:val="fr-FR"/>
        </w:rPr>
        <w:t>Thomas a Kempis, De Imitatione Christi, Liber Primus, IX, 5 : « Plusieurs s’imaginant qu’ils seraient meilleurs en d’autres lieux, ont été trompés par cette idée de changement ».</w:t>
      </w:r>
    </w:p>
  </w:footnote>
  <w:footnote w:id="362">
    <w:p w:rsidR="00CE08A4" w:rsidRPr="00163BD8" w:rsidRDefault="00CE08A4" w:rsidP="00205055">
      <w:pPr>
        <w:pStyle w:val="Notedebasdepage"/>
        <w:rPr>
          <w:lang w:val="fr-FR"/>
        </w:rPr>
      </w:pPr>
      <w:r>
        <w:rPr>
          <w:rStyle w:val="Appelnotedebasdep"/>
        </w:rPr>
        <w:footnoteRef/>
      </w:r>
      <w:r w:rsidRPr="00163BD8">
        <w:rPr>
          <w:lang w:val="fr-FR"/>
        </w:rPr>
        <w:t xml:space="preserve"> </w:t>
      </w:r>
      <w:r>
        <w:rPr>
          <w:lang w:val="fr-FR"/>
        </w:rPr>
        <w:tab/>
      </w:r>
      <w:r w:rsidRPr="00163BD8">
        <w:rPr>
          <w:lang w:val="fr-FR"/>
        </w:rPr>
        <w:t>Le témoignage de sainte Thérèse de Lisieux, dans sa relation avec une con</w:t>
      </w:r>
      <w:r>
        <w:rPr>
          <w:lang w:val="fr-FR"/>
        </w:rPr>
        <w:t xml:space="preserve">sœur </w:t>
      </w:r>
      <w:r w:rsidRPr="00163BD8">
        <w:rPr>
          <w:lang w:val="fr-FR"/>
        </w:rPr>
        <w:t>qui lui était particulièrement désagréable est intéressant ; dans celui-ci une expérience intérieure a eu un impact décisif : «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 (Manuscrit C, 29 v° - 30 r°, en Œuvres complètes, Paris 1992, pp. 274-275).</w:t>
      </w:r>
    </w:p>
  </w:footnote>
  <w:footnote w:id="363">
    <w:p w:rsidR="00CE08A4" w:rsidRPr="000C07E3" w:rsidRDefault="00CE08A4" w:rsidP="00205055">
      <w:pPr>
        <w:pStyle w:val="Notedebasdepage"/>
        <w:rPr>
          <w:lang w:val="fr-FR"/>
        </w:rPr>
      </w:pPr>
      <w:r>
        <w:rPr>
          <w:rStyle w:val="Appelnotedebasdep"/>
        </w:rPr>
        <w:footnoteRef/>
      </w:r>
      <w:r w:rsidRPr="00205055">
        <w:rPr>
          <w:lang w:val="fr-FR"/>
        </w:rPr>
        <w:t xml:space="preserve"> </w:t>
      </w:r>
      <w:r>
        <w:rPr>
          <w:lang w:val="fr-FR"/>
        </w:rPr>
        <w:tab/>
      </w:r>
      <w:r w:rsidRPr="00205055">
        <w:rPr>
          <w:lang w:val="fr-FR"/>
        </w:rPr>
        <w:t>Cf. Proposition 8.</w:t>
      </w:r>
    </w:p>
  </w:footnote>
  <w:footnote w:id="364">
    <w:p w:rsidR="00CE08A4" w:rsidRPr="00626197" w:rsidRDefault="00CE08A4" w:rsidP="00205055">
      <w:pPr>
        <w:pStyle w:val="Notedebasdepage"/>
        <w:rPr>
          <w:lang w:val="fr-FR"/>
        </w:rPr>
      </w:pPr>
      <w:r>
        <w:rPr>
          <w:rStyle w:val="Appelnotedebasdep"/>
        </w:rPr>
        <w:footnoteRef/>
      </w:r>
      <w:r w:rsidRPr="00626197">
        <w:rPr>
          <w:lang w:val="fr-FR"/>
        </w:rPr>
        <w:t xml:space="preserve"> </w:t>
      </w:r>
      <w:r>
        <w:rPr>
          <w:lang w:val="fr-FR"/>
        </w:rPr>
        <w:tab/>
      </w:r>
      <w:r w:rsidRPr="00626197">
        <w:rPr>
          <w:lang w:val="fr-FR"/>
        </w:rPr>
        <w:t>Henri de Lubac, Méditation sur l’Église, Paris 1968, Aubier-Montaigne, FV 60, p. 321.</w:t>
      </w:r>
    </w:p>
  </w:footnote>
  <w:footnote w:id="365">
    <w:p w:rsidR="00CE08A4" w:rsidRPr="0058787E" w:rsidRDefault="00CE08A4" w:rsidP="00464DC1">
      <w:pPr>
        <w:pStyle w:val="Notedebasdepage"/>
        <w:rPr>
          <w:lang w:val="fr-FR"/>
        </w:rPr>
      </w:pPr>
      <w:r>
        <w:rPr>
          <w:rStyle w:val="Appelnotedebasdep"/>
        </w:rPr>
        <w:footnoteRef/>
      </w:r>
      <w:r w:rsidRPr="0058787E">
        <w:rPr>
          <w:lang w:val="fr-FR"/>
        </w:rPr>
        <w:t xml:space="preserve"> </w:t>
      </w:r>
      <w:r>
        <w:rPr>
          <w:lang w:val="fr-FR"/>
        </w:rPr>
        <w:tab/>
      </w:r>
      <w:r w:rsidRPr="0058787E">
        <w:rPr>
          <w:lang w:val="fr-FR"/>
        </w:rPr>
        <w:t>Jean-Paul II, Exhort. Ap. post-synodale, Christifideles laici (30 décembre 1988), n. 51 : AAS 81 (1989), 493.</w:t>
      </w:r>
    </w:p>
  </w:footnote>
  <w:footnote w:id="366">
    <w:p w:rsidR="00CE08A4" w:rsidRPr="0058787E" w:rsidRDefault="00CE08A4" w:rsidP="00464DC1">
      <w:pPr>
        <w:pStyle w:val="Notedebasdepage"/>
        <w:rPr>
          <w:lang w:val="fr-FR"/>
        </w:rPr>
      </w:pPr>
      <w:r>
        <w:rPr>
          <w:rStyle w:val="Appelnotedebasdep"/>
        </w:rPr>
        <w:footnoteRef/>
      </w:r>
      <w:r w:rsidRPr="0058787E">
        <w:rPr>
          <w:lang w:val="fr-FR"/>
        </w:rPr>
        <w:t xml:space="preserve"> </w:t>
      </w:r>
      <w:r>
        <w:rPr>
          <w:lang w:val="fr-FR"/>
        </w:rPr>
        <w:tab/>
      </w:r>
      <w:r w:rsidRPr="0058787E">
        <w:rPr>
          <w:lang w:val="fr-FR"/>
        </w:rPr>
        <w:t>Congrégation pour la Doctrine de la Foi, Déclaration Inter Insignores, sur la question de l’admission des femmes au sacerdoce ministériel (15 octobre 1976), VI : AAS 68 (1977). Citée en Jean-PaulII, Exhort. Ap. post-synodale, Christifideles laici (30 décembre 1988), n. 51, note 190 : AAS 81 (1989), 493.</w:t>
      </w:r>
    </w:p>
  </w:footnote>
  <w:footnote w:id="367">
    <w:p w:rsidR="00CE08A4" w:rsidRPr="0058787E" w:rsidRDefault="00CE08A4" w:rsidP="00464DC1">
      <w:pPr>
        <w:pStyle w:val="Notedebasdepage"/>
        <w:rPr>
          <w:lang w:val="fr-FR"/>
        </w:rPr>
      </w:pPr>
      <w:r>
        <w:rPr>
          <w:rStyle w:val="Appelnotedebasdep"/>
        </w:rPr>
        <w:footnoteRef/>
      </w:r>
      <w:r w:rsidRPr="0058787E">
        <w:rPr>
          <w:lang w:val="fr-FR"/>
        </w:rPr>
        <w:t xml:space="preserve"> </w:t>
      </w:r>
      <w:r>
        <w:rPr>
          <w:lang w:val="fr-FR"/>
        </w:rPr>
        <w:tab/>
      </w:r>
      <w:r w:rsidRPr="0058787E">
        <w:rPr>
          <w:lang w:val="fr-FR"/>
        </w:rPr>
        <w:t>Jean-Paul</w:t>
      </w:r>
      <w:r>
        <w:rPr>
          <w:lang w:val="fr-FR"/>
        </w:rPr>
        <w:t xml:space="preserve"> </w:t>
      </w:r>
      <w:r w:rsidRPr="0058787E">
        <w:rPr>
          <w:lang w:val="fr-FR"/>
        </w:rPr>
        <w:t>II, Lett. ap. Mulieris dignitatem (15 août 1988), n. 27 : AAS 80 (1988), 1718.</w:t>
      </w:r>
    </w:p>
  </w:footnote>
  <w:footnote w:id="368">
    <w:p w:rsidR="00CE08A4" w:rsidRPr="007300F3" w:rsidRDefault="00CE08A4" w:rsidP="00F9504F">
      <w:pPr>
        <w:pStyle w:val="Notedebasdepage"/>
        <w:rPr>
          <w:lang w:val="fr-FR"/>
        </w:rPr>
      </w:pPr>
      <w:r>
        <w:rPr>
          <w:rStyle w:val="Appelnotedebasdep"/>
        </w:rPr>
        <w:footnoteRef/>
      </w:r>
      <w:r w:rsidRPr="007300F3">
        <w:rPr>
          <w:lang w:val="fr-FR"/>
        </w:rPr>
        <w:t xml:space="preserve"> </w:t>
      </w:r>
      <w:r>
        <w:rPr>
          <w:lang w:val="fr-FR"/>
        </w:rPr>
        <w:tab/>
      </w:r>
      <w:r w:rsidRPr="007300F3">
        <w:rPr>
          <w:lang w:val="fr-FR"/>
        </w:rPr>
        <w:t>Conc. oecum. Vat II, Const. dogm. Lumen gentium, sur l’Église, n. 16.</w:t>
      </w:r>
    </w:p>
  </w:footnote>
  <w:footnote w:id="369">
    <w:p w:rsidR="00CE08A4" w:rsidRPr="00045D8A" w:rsidRDefault="00CE08A4" w:rsidP="002D4F47">
      <w:pPr>
        <w:pStyle w:val="Notedebasdepage"/>
        <w:rPr>
          <w:lang w:val="fr-FR"/>
        </w:rPr>
      </w:pPr>
      <w:r>
        <w:rPr>
          <w:rStyle w:val="Appelnotedebasdep"/>
        </w:rPr>
        <w:footnoteRef/>
      </w:r>
      <w:r w:rsidRPr="002D4F47">
        <w:rPr>
          <w:lang w:val="fr-FR"/>
        </w:rPr>
        <w:t xml:space="preserve"> </w:t>
      </w:r>
      <w:r>
        <w:rPr>
          <w:lang w:val="fr-FR"/>
        </w:rPr>
        <w:tab/>
      </w:r>
      <w:r w:rsidRPr="002D4F47">
        <w:rPr>
          <w:lang w:val="fr-FR"/>
        </w:rPr>
        <w:t>Sermon 51 : PL 194, 1863.1865.</w:t>
      </w:r>
    </w:p>
  </w:footnote>
  <w:footnote w:id="370">
    <w:p w:rsidR="00CE08A4" w:rsidRPr="00045D8A" w:rsidRDefault="00CE08A4" w:rsidP="002D4F47">
      <w:pPr>
        <w:pStyle w:val="Notedebasdepage"/>
        <w:rPr>
          <w:lang w:val="fr-FR"/>
        </w:rPr>
      </w:pPr>
      <w:r>
        <w:rPr>
          <w:rStyle w:val="Appelnotedebasdep"/>
        </w:rPr>
        <w:footnoteRef/>
      </w:r>
      <w:r w:rsidRPr="002D4F47">
        <w:rPr>
          <w:lang w:val="fr-FR"/>
        </w:rPr>
        <w:t xml:space="preserve"> </w:t>
      </w:r>
      <w:r>
        <w:rPr>
          <w:lang w:val="fr-FR"/>
        </w:rPr>
        <w:tab/>
      </w:r>
      <w:r w:rsidRPr="002D4F47">
        <w:rPr>
          <w:lang w:val="fr-FR"/>
        </w:rPr>
        <w:t>Nican Mopohua, 118-119.</w:t>
      </w:r>
    </w:p>
  </w:footnote>
  <w:footnote w:id="371">
    <w:p w:rsidR="00CE08A4" w:rsidRPr="00045D8A" w:rsidRDefault="00CE08A4" w:rsidP="002D4F47">
      <w:pPr>
        <w:pStyle w:val="Notedebasdepage"/>
        <w:rPr>
          <w:lang w:val="fr-FR"/>
        </w:rPr>
      </w:pPr>
      <w:r>
        <w:rPr>
          <w:rStyle w:val="Appelnotedebasdep"/>
        </w:rPr>
        <w:footnoteRef/>
      </w:r>
      <w:r w:rsidRPr="002D4F47">
        <w:rPr>
          <w:lang w:val="fr-FR"/>
        </w:rPr>
        <w:t xml:space="preserve"> </w:t>
      </w:r>
      <w:r>
        <w:rPr>
          <w:lang w:val="fr-FR"/>
        </w:rPr>
        <w:tab/>
      </w:r>
      <w:r w:rsidRPr="002D4F47">
        <w:rPr>
          <w:lang w:val="fr-FR"/>
        </w:rPr>
        <w:t>Cf. Conc. oecum. Vat. II, Const. dogm. Lumen gentium, sur l’Église, ch. 8, nn. 52-69.</w:t>
      </w:r>
    </w:p>
  </w:footnote>
  <w:footnote w:id="372">
    <w:p w:rsidR="00CE08A4" w:rsidRPr="00045D8A" w:rsidRDefault="00CE08A4" w:rsidP="002D4F47">
      <w:pPr>
        <w:pStyle w:val="Notedebasdepage"/>
        <w:rPr>
          <w:lang w:val="fr-FR"/>
        </w:rPr>
      </w:pPr>
      <w:r>
        <w:rPr>
          <w:rStyle w:val="Appelnotedebasdep"/>
        </w:rPr>
        <w:footnoteRef/>
      </w:r>
      <w:r w:rsidRPr="00045D8A">
        <w:rPr>
          <w:lang w:val="fr-FR"/>
        </w:rPr>
        <w:t xml:space="preserve"> </w:t>
      </w:r>
      <w:r>
        <w:rPr>
          <w:lang w:val="fr-FR"/>
        </w:rPr>
        <w:tab/>
      </w:r>
      <w:r w:rsidRPr="00045D8A">
        <w:rPr>
          <w:lang w:val="fr-FR"/>
        </w:rPr>
        <w:t>Jean-Paul II, Lett. enc. Redemporis Mater (25 mars 1987), n. 6 : AAS 79 (1987), 366.</w:t>
      </w:r>
    </w:p>
  </w:footnote>
  <w:footnote w:id="373">
    <w:p w:rsidR="00CE08A4" w:rsidRPr="000F29F8" w:rsidRDefault="00CE08A4" w:rsidP="002D4F47">
      <w:pPr>
        <w:pStyle w:val="Notedebasdepage"/>
        <w:rPr>
          <w:lang w:val="fr-FR"/>
        </w:rPr>
      </w:pPr>
      <w:r>
        <w:rPr>
          <w:rStyle w:val="Appelnotedebasdep"/>
        </w:rPr>
        <w:footnoteRef/>
      </w:r>
      <w:r w:rsidRPr="002D4F47">
        <w:rPr>
          <w:lang w:val="fr-FR"/>
        </w:rPr>
        <w:t xml:space="preserve"> </w:t>
      </w:r>
      <w:r>
        <w:rPr>
          <w:lang w:val="fr-FR"/>
        </w:rPr>
        <w:tab/>
      </w:r>
      <w:r w:rsidRPr="002D4F47">
        <w:rPr>
          <w:lang w:val="fr-FR"/>
        </w:rPr>
        <w:t>Cf. Proposition 58.</w:t>
      </w:r>
    </w:p>
  </w:footnote>
  <w:footnote w:id="374">
    <w:p w:rsidR="00CE08A4" w:rsidRPr="000F29F8" w:rsidRDefault="00CE08A4" w:rsidP="002D4F47">
      <w:pPr>
        <w:pStyle w:val="Notedebasdepage"/>
        <w:rPr>
          <w:lang w:val="fr-FR"/>
        </w:rPr>
      </w:pPr>
      <w:r>
        <w:rPr>
          <w:rStyle w:val="Appelnotedebasdep"/>
        </w:rPr>
        <w:footnoteRef/>
      </w:r>
      <w:r w:rsidRPr="000F29F8">
        <w:rPr>
          <w:lang w:val="fr-FR"/>
        </w:rPr>
        <w:t xml:space="preserve"> </w:t>
      </w:r>
      <w:r>
        <w:rPr>
          <w:lang w:val="fr-FR"/>
        </w:rPr>
        <w:tab/>
      </w:r>
      <w:r w:rsidRPr="000F29F8">
        <w:rPr>
          <w:lang w:val="fr-FR"/>
        </w:rPr>
        <w:t>Jean-Paul II, Lett. enc. Redemporis Mater (25 mars 1987), n. 17 : AAS 79 (1987), 381.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A4" w:rsidRDefault="00CE08A4">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A4" w:rsidRDefault="00CE08A4">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E214AD5"/>
    <w:multiLevelType w:val="hybridMultilevel"/>
    <w:tmpl w:val="8F02AB26"/>
    <w:lvl w:ilvl="0" w:tplc="7B920514">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1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7E153217"/>
    <w:multiLevelType w:val="hybridMultilevel"/>
    <w:tmpl w:val="96C0B208"/>
    <w:lvl w:ilvl="0" w:tplc="66CC3D70">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1"/>
  </w:num>
  <w:num w:numId="5">
    <w:abstractNumId w:val="0"/>
  </w:num>
  <w:num w:numId="6">
    <w:abstractNumId w:val="14"/>
  </w:num>
  <w:num w:numId="7">
    <w:abstractNumId w:val="9"/>
  </w:num>
  <w:num w:numId="8">
    <w:abstractNumId w:val="4"/>
  </w:num>
  <w:num w:numId="9">
    <w:abstractNumId w:val="2"/>
  </w:num>
  <w:num w:numId="10">
    <w:abstractNumId w:val="5"/>
  </w:num>
  <w:num w:numId="11">
    <w:abstractNumId w:val="8"/>
  </w:num>
  <w:num w:numId="12">
    <w:abstractNumId w:val="3"/>
  </w:num>
  <w:num w:numId="13">
    <w:abstractNumId w:val="15"/>
  </w:num>
  <w:num w:numId="14">
    <w:abstractNumId w:val="17"/>
  </w:num>
  <w:num w:numId="15">
    <w:abstractNumId w:val="10"/>
  </w:num>
  <w:num w:numId="16">
    <w:abstractNumId w:val="7"/>
  </w:num>
  <w:num w:numId="17">
    <w:abstractNumId w:val="6"/>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B1B"/>
    <w:rsid w:val="00004E82"/>
    <w:rsid w:val="000050A4"/>
    <w:rsid w:val="000052D7"/>
    <w:rsid w:val="000060EA"/>
    <w:rsid w:val="000064D7"/>
    <w:rsid w:val="00006BE4"/>
    <w:rsid w:val="00007274"/>
    <w:rsid w:val="00007AB3"/>
    <w:rsid w:val="00007F04"/>
    <w:rsid w:val="00010892"/>
    <w:rsid w:val="00011036"/>
    <w:rsid w:val="00011A51"/>
    <w:rsid w:val="00011B07"/>
    <w:rsid w:val="00011BD2"/>
    <w:rsid w:val="0001207F"/>
    <w:rsid w:val="00012806"/>
    <w:rsid w:val="00012984"/>
    <w:rsid w:val="0001388C"/>
    <w:rsid w:val="000140D6"/>
    <w:rsid w:val="000147F5"/>
    <w:rsid w:val="000158CF"/>
    <w:rsid w:val="000158E0"/>
    <w:rsid w:val="00016091"/>
    <w:rsid w:val="00017DCC"/>
    <w:rsid w:val="000205F8"/>
    <w:rsid w:val="00020633"/>
    <w:rsid w:val="00020A7B"/>
    <w:rsid w:val="00021743"/>
    <w:rsid w:val="000222BE"/>
    <w:rsid w:val="000222DC"/>
    <w:rsid w:val="00022B72"/>
    <w:rsid w:val="000231FE"/>
    <w:rsid w:val="000235DF"/>
    <w:rsid w:val="00023722"/>
    <w:rsid w:val="00023887"/>
    <w:rsid w:val="00023A71"/>
    <w:rsid w:val="00023DA1"/>
    <w:rsid w:val="000241B4"/>
    <w:rsid w:val="00024383"/>
    <w:rsid w:val="00024B85"/>
    <w:rsid w:val="00024BED"/>
    <w:rsid w:val="00024BFC"/>
    <w:rsid w:val="00024C64"/>
    <w:rsid w:val="000250B1"/>
    <w:rsid w:val="00025271"/>
    <w:rsid w:val="00025DF5"/>
    <w:rsid w:val="00025F23"/>
    <w:rsid w:val="000266F2"/>
    <w:rsid w:val="00027251"/>
    <w:rsid w:val="00030254"/>
    <w:rsid w:val="0003042B"/>
    <w:rsid w:val="00031A7D"/>
    <w:rsid w:val="00031ED5"/>
    <w:rsid w:val="000321C4"/>
    <w:rsid w:val="000323FB"/>
    <w:rsid w:val="00032B94"/>
    <w:rsid w:val="00033364"/>
    <w:rsid w:val="000341EB"/>
    <w:rsid w:val="00034AEC"/>
    <w:rsid w:val="00034DD0"/>
    <w:rsid w:val="00034E76"/>
    <w:rsid w:val="00035406"/>
    <w:rsid w:val="00035BC2"/>
    <w:rsid w:val="0003631B"/>
    <w:rsid w:val="0003777A"/>
    <w:rsid w:val="00037811"/>
    <w:rsid w:val="00037B7C"/>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47FB0"/>
    <w:rsid w:val="00050AEA"/>
    <w:rsid w:val="000512B7"/>
    <w:rsid w:val="000517DA"/>
    <w:rsid w:val="0005193E"/>
    <w:rsid w:val="00051C55"/>
    <w:rsid w:val="00053E6D"/>
    <w:rsid w:val="00054257"/>
    <w:rsid w:val="000546E5"/>
    <w:rsid w:val="00054F2B"/>
    <w:rsid w:val="00055985"/>
    <w:rsid w:val="00055E56"/>
    <w:rsid w:val="000565B3"/>
    <w:rsid w:val="00056638"/>
    <w:rsid w:val="00056C7B"/>
    <w:rsid w:val="00057367"/>
    <w:rsid w:val="00060C98"/>
    <w:rsid w:val="00060DC1"/>
    <w:rsid w:val="00061224"/>
    <w:rsid w:val="00061377"/>
    <w:rsid w:val="00061652"/>
    <w:rsid w:val="00061A98"/>
    <w:rsid w:val="00062290"/>
    <w:rsid w:val="00062968"/>
    <w:rsid w:val="00062B8D"/>
    <w:rsid w:val="00062BDA"/>
    <w:rsid w:val="00062E4D"/>
    <w:rsid w:val="00063AC0"/>
    <w:rsid w:val="00063BF1"/>
    <w:rsid w:val="00064C1D"/>
    <w:rsid w:val="00065AD4"/>
    <w:rsid w:val="00065C6A"/>
    <w:rsid w:val="00066037"/>
    <w:rsid w:val="000661F0"/>
    <w:rsid w:val="0006642D"/>
    <w:rsid w:val="00066EB4"/>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F8C"/>
    <w:rsid w:val="00086839"/>
    <w:rsid w:val="0008688E"/>
    <w:rsid w:val="00086A9F"/>
    <w:rsid w:val="00086BE2"/>
    <w:rsid w:val="00087308"/>
    <w:rsid w:val="00087442"/>
    <w:rsid w:val="00090254"/>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4CC"/>
    <w:rsid w:val="000976FD"/>
    <w:rsid w:val="000979D2"/>
    <w:rsid w:val="00097AEA"/>
    <w:rsid w:val="000A094F"/>
    <w:rsid w:val="000A0B66"/>
    <w:rsid w:val="000A1104"/>
    <w:rsid w:val="000A137F"/>
    <w:rsid w:val="000A1846"/>
    <w:rsid w:val="000A2018"/>
    <w:rsid w:val="000A26D1"/>
    <w:rsid w:val="000A2BBA"/>
    <w:rsid w:val="000A2F79"/>
    <w:rsid w:val="000A3240"/>
    <w:rsid w:val="000A3E59"/>
    <w:rsid w:val="000A3F91"/>
    <w:rsid w:val="000A449E"/>
    <w:rsid w:val="000A4785"/>
    <w:rsid w:val="000A51B2"/>
    <w:rsid w:val="000A5295"/>
    <w:rsid w:val="000A5566"/>
    <w:rsid w:val="000A65A5"/>
    <w:rsid w:val="000A7226"/>
    <w:rsid w:val="000A7BA8"/>
    <w:rsid w:val="000B13D8"/>
    <w:rsid w:val="000B1A98"/>
    <w:rsid w:val="000B2FE3"/>
    <w:rsid w:val="000B33BD"/>
    <w:rsid w:val="000B341A"/>
    <w:rsid w:val="000B41E1"/>
    <w:rsid w:val="000B4A32"/>
    <w:rsid w:val="000B5E68"/>
    <w:rsid w:val="000B5EEB"/>
    <w:rsid w:val="000B62A2"/>
    <w:rsid w:val="000B65B3"/>
    <w:rsid w:val="000B6C05"/>
    <w:rsid w:val="000B7835"/>
    <w:rsid w:val="000B7CF1"/>
    <w:rsid w:val="000C0BFD"/>
    <w:rsid w:val="000C0CC2"/>
    <w:rsid w:val="000C0D8A"/>
    <w:rsid w:val="000C10B5"/>
    <w:rsid w:val="000C1E49"/>
    <w:rsid w:val="000C1F52"/>
    <w:rsid w:val="000C2FAA"/>
    <w:rsid w:val="000C3174"/>
    <w:rsid w:val="000C4878"/>
    <w:rsid w:val="000C4891"/>
    <w:rsid w:val="000C4F9B"/>
    <w:rsid w:val="000C5451"/>
    <w:rsid w:val="000C579E"/>
    <w:rsid w:val="000C5C84"/>
    <w:rsid w:val="000C5D8C"/>
    <w:rsid w:val="000C66F9"/>
    <w:rsid w:val="000C69CA"/>
    <w:rsid w:val="000C6D84"/>
    <w:rsid w:val="000C75A4"/>
    <w:rsid w:val="000C7ADF"/>
    <w:rsid w:val="000C7D93"/>
    <w:rsid w:val="000D064C"/>
    <w:rsid w:val="000D137A"/>
    <w:rsid w:val="000D1BB6"/>
    <w:rsid w:val="000D1C8F"/>
    <w:rsid w:val="000D2BBC"/>
    <w:rsid w:val="000D302C"/>
    <w:rsid w:val="000D33DC"/>
    <w:rsid w:val="000D3B05"/>
    <w:rsid w:val="000D4638"/>
    <w:rsid w:val="000D534F"/>
    <w:rsid w:val="000D57B0"/>
    <w:rsid w:val="000D69AE"/>
    <w:rsid w:val="000D6DE7"/>
    <w:rsid w:val="000D70AE"/>
    <w:rsid w:val="000E0A0D"/>
    <w:rsid w:val="000E0A13"/>
    <w:rsid w:val="000E0E7C"/>
    <w:rsid w:val="000E0E86"/>
    <w:rsid w:val="000E10ED"/>
    <w:rsid w:val="000E11C4"/>
    <w:rsid w:val="000E3263"/>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869"/>
    <w:rsid w:val="000F28BA"/>
    <w:rsid w:val="000F2E7F"/>
    <w:rsid w:val="000F2F7B"/>
    <w:rsid w:val="000F3CA6"/>
    <w:rsid w:val="000F40AF"/>
    <w:rsid w:val="000F4C11"/>
    <w:rsid w:val="000F5392"/>
    <w:rsid w:val="000F61D2"/>
    <w:rsid w:val="000F6A72"/>
    <w:rsid w:val="000F6E1C"/>
    <w:rsid w:val="000F6EC2"/>
    <w:rsid w:val="000F718F"/>
    <w:rsid w:val="000F7415"/>
    <w:rsid w:val="000F7753"/>
    <w:rsid w:val="000F787B"/>
    <w:rsid w:val="000F7A35"/>
    <w:rsid w:val="00100957"/>
    <w:rsid w:val="001009C3"/>
    <w:rsid w:val="00100C4F"/>
    <w:rsid w:val="00100E2C"/>
    <w:rsid w:val="0010235E"/>
    <w:rsid w:val="001031B6"/>
    <w:rsid w:val="00103509"/>
    <w:rsid w:val="00103621"/>
    <w:rsid w:val="00103F9B"/>
    <w:rsid w:val="00103FB3"/>
    <w:rsid w:val="0010421C"/>
    <w:rsid w:val="00104459"/>
    <w:rsid w:val="00104812"/>
    <w:rsid w:val="001049AF"/>
    <w:rsid w:val="00104B81"/>
    <w:rsid w:val="00104ECB"/>
    <w:rsid w:val="0010527C"/>
    <w:rsid w:val="00105EE0"/>
    <w:rsid w:val="001060F3"/>
    <w:rsid w:val="001061E9"/>
    <w:rsid w:val="00106212"/>
    <w:rsid w:val="00106323"/>
    <w:rsid w:val="0010652A"/>
    <w:rsid w:val="001065EE"/>
    <w:rsid w:val="001069CF"/>
    <w:rsid w:val="00106A7E"/>
    <w:rsid w:val="00106EE7"/>
    <w:rsid w:val="00107475"/>
    <w:rsid w:val="001078FB"/>
    <w:rsid w:val="001111C4"/>
    <w:rsid w:val="0011128B"/>
    <w:rsid w:val="00111629"/>
    <w:rsid w:val="0011168D"/>
    <w:rsid w:val="00111CBD"/>
    <w:rsid w:val="00111E81"/>
    <w:rsid w:val="001123A5"/>
    <w:rsid w:val="0011261D"/>
    <w:rsid w:val="001131DF"/>
    <w:rsid w:val="00113281"/>
    <w:rsid w:val="001136FA"/>
    <w:rsid w:val="00114141"/>
    <w:rsid w:val="001146F5"/>
    <w:rsid w:val="00114A8A"/>
    <w:rsid w:val="00114BAB"/>
    <w:rsid w:val="00115084"/>
    <w:rsid w:val="00115110"/>
    <w:rsid w:val="001168D1"/>
    <w:rsid w:val="00116CF9"/>
    <w:rsid w:val="0011734A"/>
    <w:rsid w:val="00120BB9"/>
    <w:rsid w:val="00121375"/>
    <w:rsid w:val="00121C70"/>
    <w:rsid w:val="00122184"/>
    <w:rsid w:val="0012228E"/>
    <w:rsid w:val="0012313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30190"/>
    <w:rsid w:val="0013224A"/>
    <w:rsid w:val="00135AF9"/>
    <w:rsid w:val="00136A8F"/>
    <w:rsid w:val="00136FC5"/>
    <w:rsid w:val="00137308"/>
    <w:rsid w:val="001379E6"/>
    <w:rsid w:val="00137FB3"/>
    <w:rsid w:val="00140410"/>
    <w:rsid w:val="0014126D"/>
    <w:rsid w:val="00141738"/>
    <w:rsid w:val="00141BEA"/>
    <w:rsid w:val="00141C49"/>
    <w:rsid w:val="00141FC7"/>
    <w:rsid w:val="00142035"/>
    <w:rsid w:val="0014275F"/>
    <w:rsid w:val="0014362E"/>
    <w:rsid w:val="001436E8"/>
    <w:rsid w:val="00144761"/>
    <w:rsid w:val="00144879"/>
    <w:rsid w:val="00144943"/>
    <w:rsid w:val="00145292"/>
    <w:rsid w:val="00145B01"/>
    <w:rsid w:val="00145F9E"/>
    <w:rsid w:val="001465A0"/>
    <w:rsid w:val="00146B77"/>
    <w:rsid w:val="00147DF7"/>
    <w:rsid w:val="0015000C"/>
    <w:rsid w:val="00150347"/>
    <w:rsid w:val="00150521"/>
    <w:rsid w:val="00150731"/>
    <w:rsid w:val="0015083D"/>
    <w:rsid w:val="00150C50"/>
    <w:rsid w:val="0015116B"/>
    <w:rsid w:val="00151A0C"/>
    <w:rsid w:val="00151FEF"/>
    <w:rsid w:val="0015211F"/>
    <w:rsid w:val="001521DE"/>
    <w:rsid w:val="0015245A"/>
    <w:rsid w:val="00152518"/>
    <w:rsid w:val="00152B7F"/>
    <w:rsid w:val="00152B8B"/>
    <w:rsid w:val="00153511"/>
    <w:rsid w:val="00153B7D"/>
    <w:rsid w:val="00153F70"/>
    <w:rsid w:val="00154438"/>
    <w:rsid w:val="001544C9"/>
    <w:rsid w:val="00154540"/>
    <w:rsid w:val="001546BA"/>
    <w:rsid w:val="00154F43"/>
    <w:rsid w:val="00155979"/>
    <w:rsid w:val="00155AA4"/>
    <w:rsid w:val="00155E19"/>
    <w:rsid w:val="00155EB4"/>
    <w:rsid w:val="0015625C"/>
    <w:rsid w:val="00156287"/>
    <w:rsid w:val="001562E3"/>
    <w:rsid w:val="00157CA7"/>
    <w:rsid w:val="001603C3"/>
    <w:rsid w:val="001608C8"/>
    <w:rsid w:val="00160E84"/>
    <w:rsid w:val="001614DF"/>
    <w:rsid w:val="0016189F"/>
    <w:rsid w:val="001619CF"/>
    <w:rsid w:val="001621BF"/>
    <w:rsid w:val="001622B2"/>
    <w:rsid w:val="001624AA"/>
    <w:rsid w:val="001624EC"/>
    <w:rsid w:val="00162B69"/>
    <w:rsid w:val="00162D48"/>
    <w:rsid w:val="0016361B"/>
    <w:rsid w:val="00163A6D"/>
    <w:rsid w:val="00163DF5"/>
    <w:rsid w:val="00164D0F"/>
    <w:rsid w:val="00164DA8"/>
    <w:rsid w:val="001653A3"/>
    <w:rsid w:val="0016572C"/>
    <w:rsid w:val="00165CFE"/>
    <w:rsid w:val="0016649E"/>
    <w:rsid w:val="00166AD5"/>
    <w:rsid w:val="001677D9"/>
    <w:rsid w:val="00167D6D"/>
    <w:rsid w:val="001702AD"/>
    <w:rsid w:val="00171001"/>
    <w:rsid w:val="0017147E"/>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277C"/>
    <w:rsid w:val="001827AC"/>
    <w:rsid w:val="0018339D"/>
    <w:rsid w:val="0018346E"/>
    <w:rsid w:val="00183688"/>
    <w:rsid w:val="0018406F"/>
    <w:rsid w:val="00184638"/>
    <w:rsid w:val="00184B4A"/>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5256"/>
    <w:rsid w:val="00195AB3"/>
    <w:rsid w:val="00195E08"/>
    <w:rsid w:val="00196188"/>
    <w:rsid w:val="0019666A"/>
    <w:rsid w:val="00196CBD"/>
    <w:rsid w:val="00197034"/>
    <w:rsid w:val="00197829"/>
    <w:rsid w:val="001A0118"/>
    <w:rsid w:val="001A0478"/>
    <w:rsid w:val="001A08BB"/>
    <w:rsid w:val="001A1443"/>
    <w:rsid w:val="001A17D1"/>
    <w:rsid w:val="001A2517"/>
    <w:rsid w:val="001A254B"/>
    <w:rsid w:val="001A25B7"/>
    <w:rsid w:val="001A2C70"/>
    <w:rsid w:val="001A4BAF"/>
    <w:rsid w:val="001A4C8A"/>
    <w:rsid w:val="001A4CE1"/>
    <w:rsid w:val="001A50AA"/>
    <w:rsid w:val="001A5229"/>
    <w:rsid w:val="001A5CAC"/>
    <w:rsid w:val="001A5D97"/>
    <w:rsid w:val="001A6015"/>
    <w:rsid w:val="001A6639"/>
    <w:rsid w:val="001A6777"/>
    <w:rsid w:val="001A704C"/>
    <w:rsid w:val="001B00C4"/>
    <w:rsid w:val="001B0520"/>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B4A"/>
    <w:rsid w:val="001C0D1F"/>
    <w:rsid w:val="001C1E54"/>
    <w:rsid w:val="001C2119"/>
    <w:rsid w:val="001C2381"/>
    <w:rsid w:val="001C27CF"/>
    <w:rsid w:val="001C2E8E"/>
    <w:rsid w:val="001C3187"/>
    <w:rsid w:val="001C397B"/>
    <w:rsid w:val="001C3F8B"/>
    <w:rsid w:val="001C4577"/>
    <w:rsid w:val="001C58DC"/>
    <w:rsid w:val="001C6A74"/>
    <w:rsid w:val="001C6CE9"/>
    <w:rsid w:val="001C7927"/>
    <w:rsid w:val="001C7B67"/>
    <w:rsid w:val="001C7D6E"/>
    <w:rsid w:val="001D0587"/>
    <w:rsid w:val="001D07E2"/>
    <w:rsid w:val="001D09D4"/>
    <w:rsid w:val="001D0A13"/>
    <w:rsid w:val="001D16BD"/>
    <w:rsid w:val="001D193B"/>
    <w:rsid w:val="001D1AE5"/>
    <w:rsid w:val="001D227B"/>
    <w:rsid w:val="001D22A8"/>
    <w:rsid w:val="001D23CA"/>
    <w:rsid w:val="001D276D"/>
    <w:rsid w:val="001D27C7"/>
    <w:rsid w:val="001D342E"/>
    <w:rsid w:val="001D39E0"/>
    <w:rsid w:val="001D3CC4"/>
    <w:rsid w:val="001D3F04"/>
    <w:rsid w:val="001D4081"/>
    <w:rsid w:val="001D4A74"/>
    <w:rsid w:val="001D4A9D"/>
    <w:rsid w:val="001D5196"/>
    <w:rsid w:val="001D56E2"/>
    <w:rsid w:val="001D5CED"/>
    <w:rsid w:val="001D5FC8"/>
    <w:rsid w:val="001D692E"/>
    <w:rsid w:val="001D69D2"/>
    <w:rsid w:val="001D6E7F"/>
    <w:rsid w:val="001D7029"/>
    <w:rsid w:val="001D7126"/>
    <w:rsid w:val="001D71D0"/>
    <w:rsid w:val="001D7644"/>
    <w:rsid w:val="001D7C57"/>
    <w:rsid w:val="001D7C96"/>
    <w:rsid w:val="001E08B6"/>
    <w:rsid w:val="001E178A"/>
    <w:rsid w:val="001E255A"/>
    <w:rsid w:val="001E265A"/>
    <w:rsid w:val="001E277F"/>
    <w:rsid w:val="001E2D21"/>
    <w:rsid w:val="001E3346"/>
    <w:rsid w:val="001E40EF"/>
    <w:rsid w:val="001E4BC2"/>
    <w:rsid w:val="001E4DCB"/>
    <w:rsid w:val="001E4E26"/>
    <w:rsid w:val="001E50D4"/>
    <w:rsid w:val="001E5A9C"/>
    <w:rsid w:val="001E5FAA"/>
    <w:rsid w:val="001E653E"/>
    <w:rsid w:val="001E671A"/>
    <w:rsid w:val="001E79DB"/>
    <w:rsid w:val="001F0768"/>
    <w:rsid w:val="001F0BA5"/>
    <w:rsid w:val="001F0C1A"/>
    <w:rsid w:val="001F12AF"/>
    <w:rsid w:val="001F137F"/>
    <w:rsid w:val="001F17F3"/>
    <w:rsid w:val="001F1D08"/>
    <w:rsid w:val="001F1E41"/>
    <w:rsid w:val="001F212D"/>
    <w:rsid w:val="001F2411"/>
    <w:rsid w:val="001F25B5"/>
    <w:rsid w:val="001F2E34"/>
    <w:rsid w:val="001F5BD1"/>
    <w:rsid w:val="001F5FAE"/>
    <w:rsid w:val="001F68D1"/>
    <w:rsid w:val="001F6E78"/>
    <w:rsid w:val="001F7375"/>
    <w:rsid w:val="0020053E"/>
    <w:rsid w:val="002006E1"/>
    <w:rsid w:val="00200CBB"/>
    <w:rsid w:val="00200DF2"/>
    <w:rsid w:val="00201E99"/>
    <w:rsid w:val="0020200C"/>
    <w:rsid w:val="0020200D"/>
    <w:rsid w:val="00202BCA"/>
    <w:rsid w:val="0020352B"/>
    <w:rsid w:val="00203829"/>
    <w:rsid w:val="00203D02"/>
    <w:rsid w:val="00205055"/>
    <w:rsid w:val="00205A8B"/>
    <w:rsid w:val="002066B6"/>
    <w:rsid w:val="00206B0F"/>
    <w:rsid w:val="002070E9"/>
    <w:rsid w:val="002071FC"/>
    <w:rsid w:val="00207926"/>
    <w:rsid w:val="00207A0D"/>
    <w:rsid w:val="00207DA6"/>
    <w:rsid w:val="00207DEB"/>
    <w:rsid w:val="00207F87"/>
    <w:rsid w:val="0021115A"/>
    <w:rsid w:val="0021136A"/>
    <w:rsid w:val="002124AA"/>
    <w:rsid w:val="00212AFD"/>
    <w:rsid w:val="00213CFC"/>
    <w:rsid w:val="002141A8"/>
    <w:rsid w:val="002146DA"/>
    <w:rsid w:val="00214DA5"/>
    <w:rsid w:val="00215B19"/>
    <w:rsid w:val="00215EB0"/>
    <w:rsid w:val="00216335"/>
    <w:rsid w:val="00216463"/>
    <w:rsid w:val="0021725D"/>
    <w:rsid w:val="002174BE"/>
    <w:rsid w:val="00217ACB"/>
    <w:rsid w:val="00217B67"/>
    <w:rsid w:val="00217C8F"/>
    <w:rsid w:val="002205B9"/>
    <w:rsid w:val="002208FC"/>
    <w:rsid w:val="00220E70"/>
    <w:rsid w:val="00221616"/>
    <w:rsid w:val="002217EE"/>
    <w:rsid w:val="00221AEA"/>
    <w:rsid w:val="002220EB"/>
    <w:rsid w:val="00222406"/>
    <w:rsid w:val="00224122"/>
    <w:rsid w:val="0022467A"/>
    <w:rsid w:val="00224742"/>
    <w:rsid w:val="00224AD2"/>
    <w:rsid w:val="00224D00"/>
    <w:rsid w:val="00224E4D"/>
    <w:rsid w:val="00225372"/>
    <w:rsid w:val="00225A20"/>
    <w:rsid w:val="00226DE5"/>
    <w:rsid w:val="002270DF"/>
    <w:rsid w:val="002305BD"/>
    <w:rsid w:val="00231C29"/>
    <w:rsid w:val="00232C59"/>
    <w:rsid w:val="00233029"/>
    <w:rsid w:val="0023380C"/>
    <w:rsid w:val="0023430F"/>
    <w:rsid w:val="002343E0"/>
    <w:rsid w:val="00236692"/>
    <w:rsid w:val="002368B5"/>
    <w:rsid w:val="00237713"/>
    <w:rsid w:val="00237B5E"/>
    <w:rsid w:val="00240461"/>
    <w:rsid w:val="0024054B"/>
    <w:rsid w:val="0024068B"/>
    <w:rsid w:val="002418CD"/>
    <w:rsid w:val="002419A3"/>
    <w:rsid w:val="00241A44"/>
    <w:rsid w:val="00242071"/>
    <w:rsid w:val="0024269C"/>
    <w:rsid w:val="002432A9"/>
    <w:rsid w:val="0024454B"/>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5094"/>
    <w:rsid w:val="0025616B"/>
    <w:rsid w:val="0025674B"/>
    <w:rsid w:val="0025771F"/>
    <w:rsid w:val="00260027"/>
    <w:rsid w:val="0026012E"/>
    <w:rsid w:val="00260885"/>
    <w:rsid w:val="00261343"/>
    <w:rsid w:val="002613C4"/>
    <w:rsid w:val="00261593"/>
    <w:rsid w:val="00261B8E"/>
    <w:rsid w:val="00262086"/>
    <w:rsid w:val="002620E4"/>
    <w:rsid w:val="002621AE"/>
    <w:rsid w:val="002623B4"/>
    <w:rsid w:val="00263B52"/>
    <w:rsid w:val="002641EB"/>
    <w:rsid w:val="0026469F"/>
    <w:rsid w:val="00264A56"/>
    <w:rsid w:val="0026595C"/>
    <w:rsid w:val="00265D45"/>
    <w:rsid w:val="00266510"/>
    <w:rsid w:val="002678DA"/>
    <w:rsid w:val="002679BF"/>
    <w:rsid w:val="00267AF9"/>
    <w:rsid w:val="00267DBA"/>
    <w:rsid w:val="00267F03"/>
    <w:rsid w:val="00267F85"/>
    <w:rsid w:val="00270350"/>
    <w:rsid w:val="00270487"/>
    <w:rsid w:val="00270AF4"/>
    <w:rsid w:val="00271156"/>
    <w:rsid w:val="002718AD"/>
    <w:rsid w:val="00271CB8"/>
    <w:rsid w:val="002720A8"/>
    <w:rsid w:val="00272738"/>
    <w:rsid w:val="002736E8"/>
    <w:rsid w:val="0027386D"/>
    <w:rsid w:val="00273CA0"/>
    <w:rsid w:val="0027439C"/>
    <w:rsid w:val="00274B6B"/>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701"/>
    <w:rsid w:val="002818A5"/>
    <w:rsid w:val="00281996"/>
    <w:rsid w:val="00281B61"/>
    <w:rsid w:val="00282121"/>
    <w:rsid w:val="00282441"/>
    <w:rsid w:val="00282B70"/>
    <w:rsid w:val="00283128"/>
    <w:rsid w:val="002832F5"/>
    <w:rsid w:val="00283D12"/>
    <w:rsid w:val="002843FE"/>
    <w:rsid w:val="00284A5A"/>
    <w:rsid w:val="00284E31"/>
    <w:rsid w:val="00285037"/>
    <w:rsid w:val="0028613C"/>
    <w:rsid w:val="00286932"/>
    <w:rsid w:val="00286A9B"/>
    <w:rsid w:val="00287BC7"/>
    <w:rsid w:val="002900AB"/>
    <w:rsid w:val="00290D5D"/>
    <w:rsid w:val="0029164E"/>
    <w:rsid w:val="0029165B"/>
    <w:rsid w:val="00292195"/>
    <w:rsid w:val="0029302B"/>
    <w:rsid w:val="0029416F"/>
    <w:rsid w:val="00294DAA"/>
    <w:rsid w:val="00295E0A"/>
    <w:rsid w:val="0029623A"/>
    <w:rsid w:val="0029627C"/>
    <w:rsid w:val="00296999"/>
    <w:rsid w:val="002978DC"/>
    <w:rsid w:val="002A0700"/>
    <w:rsid w:val="002A0AA3"/>
    <w:rsid w:val="002A0DE8"/>
    <w:rsid w:val="002A1325"/>
    <w:rsid w:val="002A13A4"/>
    <w:rsid w:val="002A1712"/>
    <w:rsid w:val="002A1F59"/>
    <w:rsid w:val="002A1FEE"/>
    <w:rsid w:val="002A3348"/>
    <w:rsid w:val="002A36DD"/>
    <w:rsid w:val="002A3801"/>
    <w:rsid w:val="002A430E"/>
    <w:rsid w:val="002A568B"/>
    <w:rsid w:val="002A5A89"/>
    <w:rsid w:val="002A65CE"/>
    <w:rsid w:val="002A67E8"/>
    <w:rsid w:val="002A6AE1"/>
    <w:rsid w:val="002A71D8"/>
    <w:rsid w:val="002A7A0D"/>
    <w:rsid w:val="002B1732"/>
    <w:rsid w:val="002B1D7C"/>
    <w:rsid w:val="002B25C6"/>
    <w:rsid w:val="002B32AC"/>
    <w:rsid w:val="002B474D"/>
    <w:rsid w:val="002B48C1"/>
    <w:rsid w:val="002B4969"/>
    <w:rsid w:val="002B52FD"/>
    <w:rsid w:val="002B542D"/>
    <w:rsid w:val="002B5B72"/>
    <w:rsid w:val="002B677E"/>
    <w:rsid w:val="002B6BF3"/>
    <w:rsid w:val="002B798A"/>
    <w:rsid w:val="002C13DC"/>
    <w:rsid w:val="002C1BA2"/>
    <w:rsid w:val="002C1C18"/>
    <w:rsid w:val="002C1F45"/>
    <w:rsid w:val="002C3D7F"/>
    <w:rsid w:val="002C3F17"/>
    <w:rsid w:val="002C3F60"/>
    <w:rsid w:val="002C4585"/>
    <w:rsid w:val="002C4922"/>
    <w:rsid w:val="002C4C30"/>
    <w:rsid w:val="002C54B5"/>
    <w:rsid w:val="002C5CB9"/>
    <w:rsid w:val="002C5D52"/>
    <w:rsid w:val="002C63B3"/>
    <w:rsid w:val="002C64BF"/>
    <w:rsid w:val="002C68C5"/>
    <w:rsid w:val="002C71D1"/>
    <w:rsid w:val="002C75A6"/>
    <w:rsid w:val="002C7C10"/>
    <w:rsid w:val="002D0696"/>
    <w:rsid w:val="002D0770"/>
    <w:rsid w:val="002D1D8A"/>
    <w:rsid w:val="002D2002"/>
    <w:rsid w:val="002D25D4"/>
    <w:rsid w:val="002D2F5B"/>
    <w:rsid w:val="002D3329"/>
    <w:rsid w:val="002D38D4"/>
    <w:rsid w:val="002D3AEB"/>
    <w:rsid w:val="002D48C6"/>
    <w:rsid w:val="002D4A7B"/>
    <w:rsid w:val="002D4DEE"/>
    <w:rsid w:val="002D4F47"/>
    <w:rsid w:val="002D530D"/>
    <w:rsid w:val="002D589D"/>
    <w:rsid w:val="002D5AD6"/>
    <w:rsid w:val="002D5CD1"/>
    <w:rsid w:val="002D5CD8"/>
    <w:rsid w:val="002D6CDF"/>
    <w:rsid w:val="002D78E4"/>
    <w:rsid w:val="002E023C"/>
    <w:rsid w:val="002E07A5"/>
    <w:rsid w:val="002E0A33"/>
    <w:rsid w:val="002E0DAD"/>
    <w:rsid w:val="002E16C6"/>
    <w:rsid w:val="002E17EF"/>
    <w:rsid w:val="002E1B96"/>
    <w:rsid w:val="002E1C45"/>
    <w:rsid w:val="002E324D"/>
    <w:rsid w:val="002E3DDD"/>
    <w:rsid w:val="002E443D"/>
    <w:rsid w:val="002E496A"/>
    <w:rsid w:val="002E49BF"/>
    <w:rsid w:val="002E5713"/>
    <w:rsid w:val="002E58B2"/>
    <w:rsid w:val="002E65A5"/>
    <w:rsid w:val="002E6C26"/>
    <w:rsid w:val="002E761F"/>
    <w:rsid w:val="002E7869"/>
    <w:rsid w:val="002E7E1B"/>
    <w:rsid w:val="002E7E21"/>
    <w:rsid w:val="002F1263"/>
    <w:rsid w:val="002F14C1"/>
    <w:rsid w:val="002F16C1"/>
    <w:rsid w:val="002F19B3"/>
    <w:rsid w:val="002F1A3D"/>
    <w:rsid w:val="002F2CCF"/>
    <w:rsid w:val="002F3B97"/>
    <w:rsid w:val="002F3EDA"/>
    <w:rsid w:val="002F3F89"/>
    <w:rsid w:val="002F4684"/>
    <w:rsid w:val="002F5179"/>
    <w:rsid w:val="002F5875"/>
    <w:rsid w:val="002F5AA1"/>
    <w:rsid w:val="002F6916"/>
    <w:rsid w:val="002F71AD"/>
    <w:rsid w:val="002F7522"/>
    <w:rsid w:val="002F77A8"/>
    <w:rsid w:val="002F79B9"/>
    <w:rsid w:val="0030081B"/>
    <w:rsid w:val="00300AE4"/>
    <w:rsid w:val="00301BD1"/>
    <w:rsid w:val="00302300"/>
    <w:rsid w:val="00302666"/>
    <w:rsid w:val="00303F52"/>
    <w:rsid w:val="00304513"/>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70C"/>
    <w:rsid w:val="00315E20"/>
    <w:rsid w:val="0031640E"/>
    <w:rsid w:val="00316873"/>
    <w:rsid w:val="00317BA0"/>
    <w:rsid w:val="003206A3"/>
    <w:rsid w:val="00320912"/>
    <w:rsid w:val="00320AB2"/>
    <w:rsid w:val="00320F91"/>
    <w:rsid w:val="003221C7"/>
    <w:rsid w:val="003227F0"/>
    <w:rsid w:val="00322A82"/>
    <w:rsid w:val="00322D74"/>
    <w:rsid w:val="00323724"/>
    <w:rsid w:val="00323758"/>
    <w:rsid w:val="00323F27"/>
    <w:rsid w:val="00324981"/>
    <w:rsid w:val="0032513F"/>
    <w:rsid w:val="00325F6A"/>
    <w:rsid w:val="003267E9"/>
    <w:rsid w:val="00326BFE"/>
    <w:rsid w:val="00327142"/>
    <w:rsid w:val="0032720F"/>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5512"/>
    <w:rsid w:val="00335600"/>
    <w:rsid w:val="00335755"/>
    <w:rsid w:val="00335787"/>
    <w:rsid w:val="00335CCC"/>
    <w:rsid w:val="003364BE"/>
    <w:rsid w:val="0033653B"/>
    <w:rsid w:val="0033660B"/>
    <w:rsid w:val="003369C3"/>
    <w:rsid w:val="00336DFF"/>
    <w:rsid w:val="00337522"/>
    <w:rsid w:val="00337D7C"/>
    <w:rsid w:val="00337D86"/>
    <w:rsid w:val="0034052A"/>
    <w:rsid w:val="00340A9B"/>
    <w:rsid w:val="00340ADD"/>
    <w:rsid w:val="00340D41"/>
    <w:rsid w:val="0034142F"/>
    <w:rsid w:val="00341548"/>
    <w:rsid w:val="0034157F"/>
    <w:rsid w:val="00341A1B"/>
    <w:rsid w:val="00341BFE"/>
    <w:rsid w:val="00341C85"/>
    <w:rsid w:val="00341EB5"/>
    <w:rsid w:val="00343824"/>
    <w:rsid w:val="00343F36"/>
    <w:rsid w:val="003448EF"/>
    <w:rsid w:val="00345221"/>
    <w:rsid w:val="00345648"/>
    <w:rsid w:val="003457FC"/>
    <w:rsid w:val="003463AB"/>
    <w:rsid w:val="003465E5"/>
    <w:rsid w:val="003468CB"/>
    <w:rsid w:val="00346F62"/>
    <w:rsid w:val="00350FFD"/>
    <w:rsid w:val="003511EF"/>
    <w:rsid w:val="0035158D"/>
    <w:rsid w:val="00351C84"/>
    <w:rsid w:val="00351D3B"/>
    <w:rsid w:val="00354322"/>
    <w:rsid w:val="00354364"/>
    <w:rsid w:val="003545E6"/>
    <w:rsid w:val="00354DD9"/>
    <w:rsid w:val="003554A8"/>
    <w:rsid w:val="00355C20"/>
    <w:rsid w:val="00356476"/>
    <w:rsid w:val="0035652B"/>
    <w:rsid w:val="003567CC"/>
    <w:rsid w:val="00356A92"/>
    <w:rsid w:val="00356E38"/>
    <w:rsid w:val="003600EC"/>
    <w:rsid w:val="00360D39"/>
    <w:rsid w:val="00361336"/>
    <w:rsid w:val="00361BEC"/>
    <w:rsid w:val="0036200C"/>
    <w:rsid w:val="00362563"/>
    <w:rsid w:val="00362AEC"/>
    <w:rsid w:val="003630CC"/>
    <w:rsid w:val="003635B9"/>
    <w:rsid w:val="003639E2"/>
    <w:rsid w:val="00363FB4"/>
    <w:rsid w:val="00364680"/>
    <w:rsid w:val="003651B4"/>
    <w:rsid w:val="0036536B"/>
    <w:rsid w:val="00365953"/>
    <w:rsid w:val="00365AAB"/>
    <w:rsid w:val="00365C32"/>
    <w:rsid w:val="003661D9"/>
    <w:rsid w:val="00367382"/>
    <w:rsid w:val="00370A87"/>
    <w:rsid w:val="00371071"/>
    <w:rsid w:val="003711E4"/>
    <w:rsid w:val="00371241"/>
    <w:rsid w:val="003713CD"/>
    <w:rsid w:val="0037164B"/>
    <w:rsid w:val="0037273C"/>
    <w:rsid w:val="0037308E"/>
    <w:rsid w:val="0037335A"/>
    <w:rsid w:val="003737B6"/>
    <w:rsid w:val="003748DB"/>
    <w:rsid w:val="00374B9E"/>
    <w:rsid w:val="00374CB6"/>
    <w:rsid w:val="00374F42"/>
    <w:rsid w:val="0037534F"/>
    <w:rsid w:val="00375378"/>
    <w:rsid w:val="00375EA3"/>
    <w:rsid w:val="00376615"/>
    <w:rsid w:val="003769E5"/>
    <w:rsid w:val="00376D6D"/>
    <w:rsid w:val="00376FE4"/>
    <w:rsid w:val="003774EF"/>
    <w:rsid w:val="0037763F"/>
    <w:rsid w:val="00380539"/>
    <w:rsid w:val="003805F9"/>
    <w:rsid w:val="003808F8"/>
    <w:rsid w:val="003811BC"/>
    <w:rsid w:val="00383586"/>
    <w:rsid w:val="0038371B"/>
    <w:rsid w:val="00383BB1"/>
    <w:rsid w:val="00385F3B"/>
    <w:rsid w:val="00386A00"/>
    <w:rsid w:val="00386FBB"/>
    <w:rsid w:val="00387747"/>
    <w:rsid w:val="00387DAF"/>
    <w:rsid w:val="00390BCB"/>
    <w:rsid w:val="00391282"/>
    <w:rsid w:val="0039187C"/>
    <w:rsid w:val="00391DE9"/>
    <w:rsid w:val="003926AB"/>
    <w:rsid w:val="00392A87"/>
    <w:rsid w:val="00392E78"/>
    <w:rsid w:val="00392E7F"/>
    <w:rsid w:val="00393100"/>
    <w:rsid w:val="003943DA"/>
    <w:rsid w:val="00394C94"/>
    <w:rsid w:val="00394EE0"/>
    <w:rsid w:val="00395DA7"/>
    <w:rsid w:val="00395FAA"/>
    <w:rsid w:val="00396223"/>
    <w:rsid w:val="00397877"/>
    <w:rsid w:val="0039791F"/>
    <w:rsid w:val="0039796F"/>
    <w:rsid w:val="003A145B"/>
    <w:rsid w:val="003A1C27"/>
    <w:rsid w:val="003A1F91"/>
    <w:rsid w:val="003A26B6"/>
    <w:rsid w:val="003A2894"/>
    <w:rsid w:val="003A2F5D"/>
    <w:rsid w:val="003A3E2F"/>
    <w:rsid w:val="003A3E81"/>
    <w:rsid w:val="003A3F9F"/>
    <w:rsid w:val="003A41B9"/>
    <w:rsid w:val="003A49AD"/>
    <w:rsid w:val="003A4F0E"/>
    <w:rsid w:val="003A5415"/>
    <w:rsid w:val="003A7031"/>
    <w:rsid w:val="003A72DF"/>
    <w:rsid w:val="003B06F7"/>
    <w:rsid w:val="003B0EB4"/>
    <w:rsid w:val="003B133D"/>
    <w:rsid w:val="003B22CB"/>
    <w:rsid w:val="003B24D4"/>
    <w:rsid w:val="003B3857"/>
    <w:rsid w:val="003B39B0"/>
    <w:rsid w:val="003B4865"/>
    <w:rsid w:val="003B52EA"/>
    <w:rsid w:val="003B53FF"/>
    <w:rsid w:val="003B586B"/>
    <w:rsid w:val="003B5A7A"/>
    <w:rsid w:val="003B5B82"/>
    <w:rsid w:val="003B5C31"/>
    <w:rsid w:val="003B5D34"/>
    <w:rsid w:val="003B6432"/>
    <w:rsid w:val="003B732C"/>
    <w:rsid w:val="003C0419"/>
    <w:rsid w:val="003C06B0"/>
    <w:rsid w:val="003C0833"/>
    <w:rsid w:val="003C083A"/>
    <w:rsid w:val="003C0E4A"/>
    <w:rsid w:val="003C0F5D"/>
    <w:rsid w:val="003C1BAB"/>
    <w:rsid w:val="003C1F2F"/>
    <w:rsid w:val="003C25D9"/>
    <w:rsid w:val="003C2A7D"/>
    <w:rsid w:val="003C2CBA"/>
    <w:rsid w:val="003C2E44"/>
    <w:rsid w:val="003C3064"/>
    <w:rsid w:val="003C331E"/>
    <w:rsid w:val="003C3853"/>
    <w:rsid w:val="003C3CAE"/>
    <w:rsid w:val="003C41B5"/>
    <w:rsid w:val="003C47A8"/>
    <w:rsid w:val="003C5B91"/>
    <w:rsid w:val="003C621E"/>
    <w:rsid w:val="003C6888"/>
    <w:rsid w:val="003C7539"/>
    <w:rsid w:val="003C7CE8"/>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FF"/>
    <w:rsid w:val="003D4367"/>
    <w:rsid w:val="003D445B"/>
    <w:rsid w:val="003D4750"/>
    <w:rsid w:val="003D49FB"/>
    <w:rsid w:val="003D5213"/>
    <w:rsid w:val="003D687B"/>
    <w:rsid w:val="003D7581"/>
    <w:rsid w:val="003D77F8"/>
    <w:rsid w:val="003D7B88"/>
    <w:rsid w:val="003E03E8"/>
    <w:rsid w:val="003E06A3"/>
    <w:rsid w:val="003E0946"/>
    <w:rsid w:val="003E099E"/>
    <w:rsid w:val="003E0AE2"/>
    <w:rsid w:val="003E0BF4"/>
    <w:rsid w:val="003E125D"/>
    <w:rsid w:val="003E1641"/>
    <w:rsid w:val="003E1F02"/>
    <w:rsid w:val="003E2941"/>
    <w:rsid w:val="003E3B5A"/>
    <w:rsid w:val="003E440F"/>
    <w:rsid w:val="003E5715"/>
    <w:rsid w:val="003E6A6F"/>
    <w:rsid w:val="003E6BCA"/>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49E9"/>
    <w:rsid w:val="003F53C1"/>
    <w:rsid w:val="003F58E9"/>
    <w:rsid w:val="003F595B"/>
    <w:rsid w:val="003F5C00"/>
    <w:rsid w:val="003F6272"/>
    <w:rsid w:val="003F6457"/>
    <w:rsid w:val="003F6D54"/>
    <w:rsid w:val="003F77C9"/>
    <w:rsid w:val="0040267F"/>
    <w:rsid w:val="0040295B"/>
    <w:rsid w:val="00402A35"/>
    <w:rsid w:val="00402C3F"/>
    <w:rsid w:val="00402DD8"/>
    <w:rsid w:val="0040327C"/>
    <w:rsid w:val="004034D3"/>
    <w:rsid w:val="00404463"/>
    <w:rsid w:val="004045AC"/>
    <w:rsid w:val="0040463B"/>
    <w:rsid w:val="004047C4"/>
    <w:rsid w:val="00404886"/>
    <w:rsid w:val="00404B03"/>
    <w:rsid w:val="004058A9"/>
    <w:rsid w:val="00405903"/>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2426"/>
    <w:rsid w:val="00413A21"/>
    <w:rsid w:val="00413CFC"/>
    <w:rsid w:val="00414935"/>
    <w:rsid w:val="004152AF"/>
    <w:rsid w:val="00415652"/>
    <w:rsid w:val="0041610A"/>
    <w:rsid w:val="00416A92"/>
    <w:rsid w:val="00416C6D"/>
    <w:rsid w:val="00416DC4"/>
    <w:rsid w:val="004171A4"/>
    <w:rsid w:val="00417AF6"/>
    <w:rsid w:val="00420A45"/>
    <w:rsid w:val="00421872"/>
    <w:rsid w:val="00421AB9"/>
    <w:rsid w:val="00421DFB"/>
    <w:rsid w:val="004220ED"/>
    <w:rsid w:val="00422221"/>
    <w:rsid w:val="004223A3"/>
    <w:rsid w:val="00422484"/>
    <w:rsid w:val="004227D1"/>
    <w:rsid w:val="00422FAC"/>
    <w:rsid w:val="004232DF"/>
    <w:rsid w:val="004236B8"/>
    <w:rsid w:val="00423A6B"/>
    <w:rsid w:val="00423AF2"/>
    <w:rsid w:val="004242F2"/>
    <w:rsid w:val="00424A7A"/>
    <w:rsid w:val="0042562E"/>
    <w:rsid w:val="004256FF"/>
    <w:rsid w:val="0042579A"/>
    <w:rsid w:val="00425D9B"/>
    <w:rsid w:val="004260B9"/>
    <w:rsid w:val="00426186"/>
    <w:rsid w:val="0042666B"/>
    <w:rsid w:val="00426E0B"/>
    <w:rsid w:val="004274A5"/>
    <w:rsid w:val="00430042"/>
    <w:rsid w:val="00430994"/>
    <w:rsid w:val="00431834"/>
    <w:rsid w:val="004325B4"/>
    <w:rsid w:val="00432BDE"/>
    <w:rsid w:val="00432C97"/>
    <w:rsid w:val="004341D0"/>
    <w:rsid w:val="0043424A"/>
    <w:rsid w:val="004344B2"/>
    <w:rsid w:val="00435332"/>
    <w:rsid w:val="00435908"/>
    <w:rsid w:val="00435EC4"/>
    <w:rsid w:val="004363E7"/>
    <w:rsid w:val="0043661B"/>
    <w:rsid w:val="00436865"/>
    <w:rsid w:val="00436BE7"/>
    <w:rsid w:val="00436FDC"/>
    <w:rsid w:val="00437634"/>
    <w:rsid w:val="00437D14"/>
    <w:rsid w:val="0044100D"/>
    <w:rsid w:val="00441550"/>
    <w:rsid w:val="004416E7"/>
    <w:rsid w:val="00441F22"/>
    <w:rsid w:val="00442140"/>
    <w:rsid w:val="00442848"/>
    <w:rsid w:val="00442874"/>
    <w:rsid w:val="004433D3"/>
    <w:rsid w:val="0044391F"/>
    <w:rsid w:val="00443AD7"/>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24B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1824"/>
    <w:rsid w:val="00462E10"/>
    <w:rsid w:val="0046378F"/>
    <w:rsid w:val="00464AC2"/>
    <w:rsid w:val="00464B1E"/>
    <w:rsid w:val="00464DC1"/>
    <w:rsid w:val="00464FD5"/>
    <w:rsid w:val="00466BD9"/>
    <w:rsid w:val="00466BE0"/>
    <w:rsid w:val="004678E9"/>
    <w:rsid w:val="00467B3E"/>
    <w:rsid w:val="0047013E"/>
    <w:rsid w:val="004703FD"/>
    <w:rsid w:val="00472C7B"/>
    <w:rsid w:val="00473AB7"/>
    <w:rsid w:val="004746D4"/>
    <w:rsid w:val="0047508C"/>
    <w:rsid w:val="004767F5"/>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7C9"/>
    <w:rsid w:val="00482C8F"/>
    <w:rsid w:val="004836F6"/>
    <w:rsid w:val="0048385A"/>
    <w:rsid w:val="00484435"/>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A1661"/>
    <w:rsid w:val="004A17F0"/>
    <w:rsid w:val="004A1BD0"/>
    <w:rsid w:val="004A1D2C"/>
    <w:rsid w:val="004A1F7B"/>
    <w:rsid w:val="004A32EA"/>
    <w:rsid w:val="004A3ED4"/>
    <w:rsid w:val="004A3ED9"/>
    <w:rsid w:val="004A462B"/>
    <w:rsid w:val="004A4CC5"/>
    <w:rsid w:val="004A4D8C"/>
    <w:rsid w:val="004A529B"/>
    <w:rsid w:val="004A6616"/>
    <w:rsid w:val="004A6EF4"/>
    <w:rsid w:val="004A6FC4"/>
    <w:rsid w:val="004A72D0"/>
    <w:rsid w:val="004A795D"/>
    <w:rsid w:val="004A7B5B"/>
    <w:rsid w:val="004A7E2D"/>
    <w:rsid w:val="004B0FD0"/>
    <w:rsid w:val="004B14CD"/>
    <w:rsid w:val="004B14FD"/>
    <w:rsid w:val="004B2A38"/>
    <w:rsid w:val="004B2E6D"/>
    <w:rsid w:val="004B3850"/>
    <w:rsid w:val="004B3CD0"/>
    <w:rsid w:val="004B4232"/>
    <w:rsid w:val="004B4577"/>
    <w:rsid w:val="004B45CC"/>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2841"/>
    <w:rsid w:val="004C2ADB"/>
    <w:rsid w:val="004C3437"/>
    <w:rsid w:val="004C37B5"/>
    <w:rsid w:val="004C4585"/>
    <w:rsid w:val="004C4ACC"/>
    <w:rsid w:val="004C4B68"/>
    <w:rsid w:val="004C52E1"/>
    <w:rsid w:val="004C5B96"/>
    <w:rsid w:val="004C6579"/>
    <w:rsid w:val="004C671C"/>
    <w:rsid w:val="004C6DD0"/>
    <w:rsid w:val="004C723F"/>
    <w:rsid w:val="004D0319"/>
    <w:rsid w:val="004D0C97"/>
    <w:rsid w:val="004D23B5"/>
    <w:rsid w:val="004D28C8"/>
    <w:rsid w:val="004D2BFE"/>
    <w:rsid w:val="004D32C4"/>
    <w:rsid w:val="004D349F"/>
    <w:rsid w:val="004D34F1"/>
    <w:rsid w:val="004D4494"/>
    <w:rsid w:val="004D44E2"/>
    <w:rsid w:val="004D48A7"/>
    <w:rsid w:val="004D4B25"/>
    <w:rsid w:val="004D51D5"/>
    <w:rsid w:val="004D5D67"/>
    <w:rsid w:val="004D6D60"/>
    <w:rsid w:val="004E1307"/>
    <w:rsid w:val="004E13CB"/>
    <w:rsid w:val="004E1D4A"/>
    <w:rsid w:val="004E289A"/>
    <w:rsid w:val="004E3011"/>
    <w:rsid w:val="004E3365"/>
    <w:rsid w:val="004E3791"/>
    <w:rsid w:val="004E412E"/>
    <w:rsid w:val="004E5211"/>
    <w:rsid w:val="004E5739"/>
    <w:rsid w:val="004E5CDD"/>
    <w:rsid w:val="004E6EF4"/>
    <w:rsid w:val="004F01AD"/>
    <w:rsid w:val="004F0235"/>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A76"/>
    <w:rsid w:val="004F6AE1"/>
    <w:rsid w:val="004F6DBD"/>
    <w:rsid w:val="004F6F38"/>
    <w:rsid w:val="004F72A8"/>
    <w:rsid w:val="004F7655"/>
    <w:rsid w:val="004F7AF9"/>
    <w:rsid w:val="00500383"/>
    <w:rsid w:val="005006E2"/>
    <w:rsid w:val="00500F96"/>
    <w:rsid w:val="00501414"/>
    <w:rsid w:val="0050177D"/>
    <w:rsid w:val="005017CD"/>
    <w:rsid w:val="005019A3"/>
    <w:rsid w:val="00501E28"/>
    <w:rsid w:val="00502E12"/>
    <w:rsid w:val="00502EE1"/>
    <w:rsid w:val="00503192"/>
    <w:rsid w:val="005035A6"/>
    <w:rsid w:val="00503ED6"/>
    <w:rsid w:val="005045E4"/>
    <w:rsid w:val="00504641"/>
    <w:rsid w:val="00504AFD"/>
    <w:rsid w:val="005055A2"/>
    <w:rsid w:val="0050673B"/>
    <w:rsid w:val="00506A48"/>
    <w:rsid w:val="00506E06"/>
    <w:rsid w:val="00506F15"/>
    <w:rsid w:val="005073C1"/>
    <w:rsid w:val="0050787F"/>
    <w:rsid w:val="00507B32"/>
    <w:rsid w:val="00510162"/>
    <w:rsid w:val="00511524"/>
    <w:rsid w:val="0051171E"/>
    <w:rsid w:val="00511C14"/>
    <w:rsid w:val="0051206C"/>
    <w:rsid w:val="005123B7"/>
    <w:rsid w:val="005126CE"/>
    <w:rsid w:val="005134D7"/>
    <w:rsid w:val="00513AD5"/>
    <w:rsid w:val="00514110"/>
    <w:rsid w:val="00516186"/>
    <w:rsid w:val="00516266"/>
    <w:rsid w:val="0051653A"/>
    <w:rsid w:val="00516851"/>
    <w:rsid w:val="00516B6A"/>
    <w:rsid w:val="00516FC5"/>
    <w:rsid w:val="0052002B"/>
    <w:rsid w:val="0052057E"/>
    <w:rsid w:val="005208EA"/>
    <w:rsid w:val="005211E5"/>
    <w:rsid w:val="00521728"/>
    <w:rsid w:val="005222C7"/>
    <w:rsid w:val="00522A80"/>
    <w:rsid w:val="0052348F"/>
    <w:rsid w:val="005235F5"/>
    <w:rsid w:val="0052425F"/>
    <w:rsid w:val="00524668"/>
    <w:rsid w:val="00524D53"/>
    <w:rsid w:val="00524F0B"/>
    <w:rsid w:val="0052508B"/>
    <w:rsid w:val="00525559"/>
    <w:rsid w:val="0052578A"/>
    <w:rsid w:val="00525B6F"/>
    <w:rsid w:val="00526894"/>
    <w:rsid w:val="00526D2B"/>
    <w:rsid w:val="00527431"/>
    <w:rsid w:val="00527900"/>
    <w:rsid w:val="00527D69"/>
    <w:rsid w:val="0053076B"/>
    <w:rsid w:val="005309A7"/>
    <w:rsid w:val="0053135E"/>
    <w:rsid w:val="00531E4F"/>
    <w:rsid w:val="00532532"/>
    <w:rsid w:val="00532C76"/>
    <w:rsid w:val="00532CA5"/>
    <w:rsid w:val="00532E24"/>
    <w:rsid w:val="0053376D"/>
    <w:rsid w:val="00533A95"/>
    <w:rsid w:val="00533C3F"/>
    <w:rsid w:val="0053489B"/>
    <w:rsid w:val="00534C23"/>
    <w:rsid w:val="00534E3B"/>
    <w:rsid w:val="005353CF"/>
    <w:rsid w:val="0053549C"/>
    <w:rsid w:val="00535610"/>
    <w:rsid w:val="00536710"/>
    <w:rsid w:val="00536EDE"/>
    <w:rsid w:val="00536EE4"/>
    <w:rsid w:val="00537505"/>
    <w:rsid w:val="0053775E"/>
    <w:rsid w:val="00537A04"/>
    <w:rsid w:val="005404C4"/>
    <w:rsid w:val="00540704"/>
    <w:rsid w:val="00540967"/>
    <w:rsid w:val="00541229"/>
    <w:rsid w:val="00541782"/>
    <w:rsid w:val="00543634"/>
    <w:rsid w:val="00543F1C"/>
    <w:rsid w:val="005441D0"/>
    <w:rsid w:val="005447BD"/>
    <w:rsid w:val="005459D4"/>
    <w:rsid w:val="00545B52"/>
    <w:rsid w:val="005468DF"/>
    <w:rsid w:val="00550C34"/>
    <w:rsid w:val="00550E68"/>
    <w:rsid w:val="005514E0"/>
    <w:rsid w:val="00551628"/>
    <w:rsid w:val="00551834"/>
    <w:rsid w:val="00551C14"/>
    <w:rsid w:val="00552BDD"/>
    <w:rsid w:val="005530C9"/>
    <w:rsid w:val="00553D32"/>
    <w:rsid w:val="0055474E"/>
    <w:rsid w:val="00554A52"/>
    <w:rsid w:val="005550E8"/>
    <w:rsid w:val="0055534F"/>
    <w:rsid w:val="005556D6"/>
    <w:rsid w:val="00556648"/>
    <w:rsid w:val="00556F99"/>
    <w:rsid w:val="0055778C"/>
    <w:rsid w:val="00560A63"/>
    <w:rsid w:val="00561A0F"/>
    <w:rsid w:val="00561F5A"/>
    <w:rsid w:val="00561F87"/>
    <w:rsid w:val="0056358D"/>
    <w:rsid w:val="005639B4"/>
    <w:rsid w:val="0056432A"/>
    <w:rsid w:val="005645B9"/>
    <w:rsid w:val="005645E9"/>
    <w:rsid w:val="00564BDC"/>
    <w:rsid w:val="005652A6"/>
    <w:rsid w:val="00565656"/>
    <w:rsid w:val="00565A24"/>
    <w:rsid w:val="005663D0"/>
    <w:rsid w:val="005667BC"/>
    <w:rsid w:val="00566957"/>
    <w:rsid w:val="00566CB7"/>
    <w:rsid w:val="00566E6D"/>
    <w:rsid w:val="00567398"/>
    <w:rsid w:val="00567462"/>
    <w:rsid w:val="00567DD1"/>
    <w:rsid w:val="005705CD"/>
    <w:rsid w:val="005706CD"/>
    <w:rsid w:val="005712B2"/>
    <w:rsid w:val="00571D23"/>
    <w:rsid w:val="00571F81"/>
    <w:rsid w:val="00572045"/>
    <w:rsid w:val="0057273C"/>
    <w:rsid w:val="005728B5"/>
    <w:rsid w:val="00572D0A"/>
    <w:rsid w:val="00573A96"/>
    <w:rsid w:val="00573D4A"/>
    <w:rsid w:val="00573E14"/>
    <w:rsid w:val="005742D6"/>
    <w:rsid w:val="005749F8"/>
    <w:rsid w:val="00574A9A"/>
    <w:rsid w:val="00574B1C"/>
    <w:rsid w:val="00574C82"/>
    <w:rsid w:val="00575970"/>
    <w:rsid w:val="00576244"/>
    <w:rsid w:val="00577118"/>
    <w:rsid w:val="005776D2"/>
    <w:rsid w:val="00577AC9"/>
    <w:rsid w:val="0058096D"/>
    <w:rsid w:val="0058154C"/>
    <w:rsid w:val="00582A82"/>
    <w:rsid w:val="00582B16"/>
    <w:rsid w:val="00583419"/>
    <w:rsid w:val="00583448"/>
    <w:rsid w:val="00583559"/>
    <w:rsid w:val="005836D9"/>
    <w:rsid w:val="005836EC"/>
    <w:rsid w:val="00583E37"/>
    <w:rsid w:val="00584B24"/>
    <w:rsid w:val="00584DD7"/>
    <w:rsid w:val="00584EC4"/>
    <w:rsid w:val="00585838"/>
    <w:rsid w:val="00585997"/>
    <w:rsid w:val="00585D79"/>
    <w:rsid w:val="00585EF3"/>
    <w:rsid w:val="0058632B"/>
    <w:rsid w:val="0058698E"/>
    <w:rsid w:val="005869E8"/>
    <w:rsid w:val="0059013F"/>
    <w:rsid w:val="0059052E"/>
    <w:rsid w:val="005906AC"/>
    <w:rsid w:val="00591453"/>
    <w:rsid w:val="0059163F"/>
    <w:rsid w:val="00592F98"/>
    <w:rsid w:val="0059344C"/>
    <w:rsid w:val="00593C5F"/>
    <w:rsid w:val="00595B5A"/>
    <w:rsid w:val="00596185"/>
    <w:rsid w:val="00596E58"/>
    <w:rsid w:val="00597567"/>
    <w:rsid w:val="00597642"/>
    <w:rsid w:val="00597AB2"/>
    <w:rsid w:val="00597B55"/>
    <w:rsid w:val="005A19FE"/>
    <w:rsid w:val="005A2148"/>
    <w:rsid w:val="005A3EAC"/>
    <w:rsid w:val="005A4015"/>
    <w:rsid w:val="005A4C34"/>
    <w:rsid w:val="005A5CAF"/>
    <w:rsid w:val="005A5D6A"/>
    <w:rsid w:val="005A5E23"/>
    <w:rsid w:val="005A62FA"/>
    <w:rsid w:val="005A708E"/>
    <w:rsid w:val="005A73F6"/>
    <w:rsid w:val="005A76FD"/>
    <w:rsid w:val="005A7FA6"/>
    <w:rsid w:val="005B09C6"/>
    <w:rsid w:val="005B0C8A"/>
    <w:rsid w:val="005B0F41"/>
    <w:rsid w:val="005B13EF"/>
    <w:rsid w:val="005B168D"/>
    <w:rsid w:val="005B16E3"/>
    <w:rsid w:val="005B1B3D"/>
    <w:rsid w:val="005B1CA8"/>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C95"/>
    <w:rsid w:val="005B7EFA"/>
    <w:rsid w:val="005C0520"/>
    <w:rsid w:val="005C07ED"/>
    <w:rsid w:val="005C0A3A"/>
    <w:rsid w:val="005C0A6C"/>
    <w:rsid w:val="005C0C73"/>
    <w:rsid w:val="005C2FA8"/>
    <w:rsid w:val="005C3996"/>
    <w:rsid w:val="005C4A7B"/>
    <w:rsid w:val="005C57EA"/>
    <w:rsid w:val="005C62FF"/>
    <w:rsid w:val="005C6550"/>
    <w:rsid w:val="005C73A1"/>
    <w:rsid w:val="005C76D5"/>
    <w:rsid w:val="005C7F62"/>
    <w:rsid w:val="005D02B0"/>
    <w:rsid w:val="005D048E"/>
    <w:rsid w:val="005D0982"/>
    <w:rsid w:val="005D0D9A"/>
    <w:rsid w:val="005D154A"/>
    <w:rsid w:val="005D16B9"/>
    <w:rsid w:val="005D16CE"/>
    <w:rsid w:val="005D1730"/>
    <w:rsid w:val="005D1C6C"/>
    <w:rsid w:val="005D2050"/>
    <w:rsid w:val="005D2A87"/>
    <w:rsid w:val="005D30D5"/>
    <w:rsid w:val="005D3A85"/>
    <w:rsid w:val="005D3EC5"/>
    <w:rsid w:val="005D4002"/>
    <w:rsid w:val="005D40FC"/>
    <w:rsid w:val="005D43A8"/>
    <w:rsid w:val="005D4951"/>
    <w:rsid w:val="005D59F5"/>
    <w:rsid w:val="005D5A23"/>
    <w:rsid w:val="005D5BB1"/>
    <w:rsid w:val="005D6459"/>
    <w:rsid w:val="005D6A16"/>
    <w:rsid w:val="005D6C3E"/>
    <w:rsid w:val="005D6DCA"/>
    <w:rsid w:val="005D7A57"/>
    <w:rsid w:val="005D7EFE"/>
    <w:rsid w:val="005E0053"/>
    <w:rsid w:val="005E010B"/>
    <w:rsid w:val="005E046E"/>
    <w:rsid w:val="005E0743"/>
    <w:rsid w:val="005E1B09"/>
    <w:rsid w:val="005E24E1"/>
    <w:rsid w:val="005E2EDB"/>
    <w:rsid w:val="005E3CF8"/>
    <w:rsid w:val="005E3E8D"/>
    <w:rsid w:val="005E3EE2"/>
    <w:rsid w:val="005E5399"/>
    <w:rsid w:val="005E5D93"/>
    <w:rsid w:val="005E5E1C"/>
    <w:rsid w:val="005E6072"/>
    <w:rsid w:val="005E6218"/>
    <w:rsid w:val="005E6B1C"/>
    <w:rsid w:val="005E6E30"/>
    <w:rsid w:val="005E70BD"/>
    <w:rsid w:val="005E7F81"/>
    <w:rsid w:val="005F091F"/>
    <w:rsid w:val="005F213D"/>
    <w:rsid w:val="005F36CA"/>
    <w:rsid w:val="005F3B30"/>
    <w:rsid w:val="005F3D8D"/>
    <w:rsid w:val="005F44EA"/>
    <w:rsid w:val="005F474A"/>
    <w:rsid w:val="005F4D63"/>
    <w:rsid w:val="005F4DA9"/>
    <w:rsid w:val="005F5DC5"/>
    <w:rsid w:val="005F5E17"/>
    <w:rsid w:val="005F78F3"/>
    <w:rsid w:val="0060020E"/>
    <w:rsid w:val="00600F3F"/>
    <w:rsid w:val="00601BFC"/>
    <w:rsid w:val="00602116"/>
    <w:rsid w:val="00602526"/>
    <w:rsid w:val="0060279C"/>
    <w:rsid w:val="00602825"/>
    <w:rsid w:val="00602931"/>
    <w:rsid w:val="006029AA"/>
    <w:rsid w:val="00602E23"/>
    <w:rsid w:val="006034CE"/>
    <w:rsid w:val="00603B43"/>
    <w:rsid w:val="00603C93"/>
    <w:rsid w:val="00603E37"/>
    <w:rsid w:val="006050E7"/>
    <w:rsid w:val="00605A09"/>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DC3"/>
    <w:rsid w:val="006168FC"/>
    <w:rsid w:val="00616967"/>
    <w:rsid w:val="00616B1C"/>
    <w:rsid w:val="00616B21"/>
    <w:rsid w:val="0061726F"/>
    <w:rsid w:val="0061775B"/>
    <w:rsid w:val="0062058F"/>
    <w:rsid w:val="00620E27"/>
    <w:rsid w:val="006211F9"/>
    <w:rsid w:val="00621529"/>
    <w:rsid w:val="006234C7"/>
    <w:rsid w:val="0062366F"/>
    <w:rsid w:val="00623893"/>
    <w:rsid w:val="00623F7A"/>
    <w:rsid w:val="00624075"/>
    <w:rsid w:val="0062415A"/>
    <w:rsid w:val="00624673"/>
    <w:rsid w:val="006246E0"/>
    <w:rsid w:val="00624C75"/>
    <w:rsid w:val="006253A8"/>
    <w:rsid w:val="00626117"/>
    <w:rsid w:val="00626303"/>
    <w:rsid w:val="00627187"/>
    <w:rsid w:val="00627A45"/>
    <w:rsid w:val="00627E23"/>
    <w:rsid w:val="00630161"/>
    <w:rsid w:val="0063088D"/>
    <w:rsid w:val="00630E13"/>
    <w:rsid w:val="006319FE"/>
    <w:rsid w:val="00631CCD"/>
    <w:rsid w:val="00632951"/>
    <w:rsid w:val="006334CF"/>
    <w:rsid w:val="006360AC"/>
    <w:rsid w:val="006366EF"/>
    <w:rsid w:val="0063681A"/>
    <w:rsid w:val="006373AF"/>
    <w:rsid w:val="0063750D"/>
    <w:rsid w:val="006375D3"/>
    <w:rsid w:val="006405F3"/>
    <w:rsid w:val="006419EA"/>
    <w:rsid w:val="00641AAD"/>
    <w:rsid w:val="00641CEB"/>
    <w:rsid w:val="00642153"/>
    <w:rsid w:val="00642CCF"/>
    <w:rsid w:val="0064408D"/>
    <w:rsid w:val="0064442E"/>
    <w:rsid w:val="0064443D"/>
    <w:rsid w:val="00644D83"/>
    <w:rsid w:val="00645093"/>
    <w:rsid w:val="00645482"/>
    <w:rsid w:val="006457A5"/>
    <w:rsid w:val="00645846"/>
    <w:rsid w:val="006459C0"/>
    <w:rsid w:val="00645A7E"/>
    <w:rsid w:val="0064696E"/>
    <w:rsid w:val="00646BF6"/>
    <w:rsid w:val="00646E43"/>
    <w:rsid w:val="00646E54"/>
    <w:rsid w:val="00646FC6"/>
    <w:rsid w:val="006471B2"/>
    <w:rsid w:val="006472A9"/>
    <w:rsid w:val="00647600"/>
    <w:rsid w:val="00647671"/>
    <w:rsid w:val="00647B46"/>
    <w:rsid w:val="00647D31"/>
    <w:rsid w:val="00650776"/>
    <w:rsid w:val="00650D27"/>
    <w:rsid w:val="0065302B"/>
    <w:rsid w:val="006541D3"/>
    <w:rsid w:val="00655856"/>
    <w:rsid w:val="00655869"/>
    <w:rsid w:val="00655BC7"/>
    <w:rsid w:val="00656230"/>
    <w:rsid w:val="0066022B"/>
    <w:rsid w:val="006603F6"/>
    <w:rsid w:val="00660C5A"/>
    <w:rsid w:val="00660D9D"/>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3F"/>
    <w:rsid w:val="006710B1"/>
    <w:rsid w:val="006712D0"/>
    <w:rsid w:val="006722F3"/>
    <w:rsid w:val="00672312"/>
    <w:rsid w:val="006733C6"/>
    <w:rsid w:val="0067374F"/>
    <w:rsid w:val="00673A89"/>
    <w:rsid w:val="00673B3F"/>
    <w:rsid w:val="00674C1F"/>
    <w:rsid w:val="00675588"/>
    <w:rsid w:val="00675CCA"/>
    <w:rsid w:val="006761CE"/>
    <w:rsid w:val="006764E2"/>
    <w:rsid w:val="00676A98"/>
    <w:rsid w:val="00676F6C"/>
    <w:rsid w:val="00676FE3"/>
    <w:rsid w:val="006774B2"/>
    <w:rsid w:val="0068014C"/>
    <w:rsid w:val="0068046A"/>
    <w:rsid w:val="00680E94"/>
    <w:rsid w:val="006812BA"/>
    <w:rsid w:val="00682557"/>
    <w:rsid w:val="006829D3"/>
    <w:rsid w:val="006835D2"/>
    <w:rsid w:val="006836D4"/>
    <w:rsid w:val="00683DF7"/>
    <w:rsid w:val="00685054"/>
    <w:rsid w:val="0068528A"/>
    <w:rsid w:val="006855DF"/>
    <w:rsid w:val="00686780"/>
    <w:rsid w:val="0068702C"/>
    <w:rsid w:val="00687E40"/>
    <w:rsid w:val="006901C6"/>
    <w:rsid w:val="0069073D"/>
    <w:rsid w:val="00690DF3"/>
    <w:rsid w:val="00692032"/>
    <w:rsid w:val="006920A9"/>
    <w:rsid w:val="006922A1"/>
    <w:rsid w:val="0069308F"/>
    <w:rsid w:val="0069310A"/>
    <w:rsid w:val="00693648"/>
    <w:rsid w:val="006947A3"/>
    <w:rsid w:val="00694C46"/>
    <w:rsid w:val="00694DEC"/>
    <w:rsid w:val="00695028"/>
    <w:rsid w:val="00695891"/>
    <w:rsid w:val="00695E07"/>
    <w:rsid w:val="00695F07"/>
    <w:rsid w:val="006961A2"/>
    <w:rsid w:val="00696749"/>
    <w:rsid w:val="00696DFA"/>
    <w:rsid w:val="00697A2E"/>
    <w:rsid w:val="006A040F"/>
    <w:rsid w:val="006A094C"/>
    <w:rsid w:val="006A0C66"/>
    <w:rsid w:val="006A15B0"/>
    <w:rsid w:val="006A1770"/>
    <w:rsid w:val="006A1B81"/>
    <w:rsid w:val="006A1DA7"/>
    <w:rsid w:val="006A28A3"/>
    <w:rsid w:val="006A339F"/>
    <w:rsid w:val="006A3C75"/>
    <w:rsid w:val="006A3EC0"/>
    <w:rsid w:val="006A4A8D"/>
    <w:rsid w:val="006A5729"/>
    <w:rsid w:val="006A6202"/>
    <w:rsid w:val="006A6A02"/>
    <w:rsid w:val="006A727B"/>
    <w:rsid w:val="006A73D0"/>
    <w:rsid w:val="006A791B"/>
    <w:rsid w:val="006B07C1"/>
    <w:rsid w:val="006B125B"/>
    <w:rsid w:val="006B1379"/>
    <w:rsid w:val="006B13FD"/>
    <w:rsid w:val="006B1BD5"/>
    <w:rsid w:val="006B1DB8"/>
    <w:rsid w:val="006B1FC3"/>
    <w:rsid w:val="006B21D7"/>
    <w:rsid w:val="006B2C4D"/>
    <w:rsid w:val="006B3034"/>
    <w:rsid w:val="006B3481"/>
    <w:rsid w:val="006B35AB"/>
    <w:rsid w:val="006B3850"/>
    <w:rsid w:val="006B4816"/>
    <w:rsid w:val="006B49D3"/>
    <w:rsid w:val="006B4B46"/>
    <w:rsid w:val="006B544C"/>
    <w:rsid w:val="006B5B8A"/>
    <w:rsid w:val="006B5C87"/>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3EE"/>
    <w:rsid w:val="006C2F15"/>
    <w:rsid w:val="006C3B63"/>
    <w:rsid w:val="006C3FD5"/>
    <w:rsid w:val="006C460B"/>
    <w:rsid w:val="006C46BC"/>
    <w:rsid w:val="006C511F"/>
    <w:rsid w:val="006C521A"/>
    <w:rsid w:val="006C5312"/>
    <w:rsid w:val="006C5514"/>
    <w:rsid w:val="006C693F"/>
    <w:rsid w:val="006C717B"/>
    <w:rsid w:val="006C72D8"/>
    <w:rsid w:val="006C7528"/>
    <w:rsid w:val="006C762B"/>
    <w:rsid w:val="006C77D4"/>
    <w:rsid w:val="006C7971"/>
    <w:rsid w:val="006C7ACF"/>
    <w:rsid w:val="006D172C"/>
    <w:rsid w:val="006D19C2"/>
    <w:rsid w:val="006D1C65"/>
    <w:rsid w:val="006D21BC"/>
    <w:rsid w:val="006D22CA"/>
    <w:rsid w:val="006D2503"/>
    <w:rsid w:val="006D2A09"/>
    <w:rsid w:val="006D3831"/>
    <w:rsid w:val="006D3B0E"/>
    <w:rsid w:val="006D3CD7"/>
    <w:rsid w:val="006D474F"/>
    <w:rsid w:val="006D4BB0"/>
    <w:rsid w:val="006D4FEB"/>
    <w:rsid w:val="006D5799"/>
    <w:rsid w:val="006D5A74"/>
    <w:rsid w:val="006D631A"/>
    <w:rsid w:val="006D6DEC"/>
    <w:rsid w:val="006D7042"/>
    <w:rsid w:val="006D723E"/>
    <w:rsid w:val="006D7D3C"/>
    <w:rsid w:val="006E0F37"/>
    <w:rsid w:val="006E13AA"/>
    <w:rsid w:val="006E13C7"/>
    <w:rsid w:val="006E1F1C"/>
    <w:rsid w:val="006E2EAF"/>
    <w:rsid w:val="006E2EBC"/>
    <w:rsid w:val="006E3639"/>
    <w:rsid w:val="006E3DA0"/>
    <w:rsid w:val="006E52C0"/>
    <w:rsid w:val="006E581C"/>
    <w:rsid w:val="006E5918"/>
    <w:rsid w:val="006E5BD2"/>
    <w:rsid w:val="006E5D69"/>
    <w:rsid w:val="006E6A8C"/>
    <w:rsid w:val="006E6B3F"/>
    <w:rsid w:val="006E7B56"/>
    <w:rsid w:val="006E7C55"/>
    <w:rsid w:val="006E7FD4"/>
    <w:rsid w:val="006F09C0"/>
    <w:rsid w:val="006F0BD6"/>
    <w:rsid w:val="006F0BF7"/>
    <w:rsid w:val="006F0CCA"/>
    <w:rsid w:val="006F0E53"/>
    <w:rsid w:val="006F22C8"/>
    <w:rsid w:val="006F3C55"/>
    <w:rsid w:val="006F3CF3"/>
    <w:rsid w:val="006F507E"/>
    <w:rsid w:val="006F5EA9"/>
    <w:rsid w:val="006F5F29"/>
    <w:rsid w:val="006F6573"/>
    <w:rsid w:val="006F667F"/>
    <w:rsid w:val="006F66D0"/>
    <w:rsid w:val="006F6C24"/>
    <w:rsid w:val="006F71FC"/>
    <w:rsid w:val="006F7B5A"/>
    <w:rsid w:val="006F7E80"/>
    <w:rsid w:val="006F7F74"/>
    <w:rsid w:val="006F7FB8"/>
    <w:rsid w:val="0070038F"/>
    <w:rsid w:val="007004DB"/>
    <w:rsid w:val="00700E2A"/>
    <w:rsid w:val="00701040"/>
    <w:rsid w:val="00701049"/>
    <w:rsid w:val="00701248"/>
    <w:rsid w:val="007013CF"/>
    <w:rsid w:val="0070168A"/>
    <w:rsid w:val="00701C0E"/>
    <w:rsid w:val="007020B2"/>
    <w:rsid w:val="00702BC4"/>
    <w:rsid w:val="00702F06"/>
    <w:rsid w:val="007034DC"/>
    <w:rsid w:val="0070377B"/>
    <w:rsid w:val="00703A06"/>
    <w:rsid w:val="00703B26"/>
    <w:rsid w:val="007040D9"/>
    <w:rsid w:val="00704415"/>
    <w:rsid w:val="007044E0"/>
    <w:rsid w:val="0070472C"/>
    <w:rsid w:val="00704AEA"/>
    <w:rsid w:val="0070511E"/>
    <w:rsid w:val="0070533B"/>
    <w:rsid w:val="00705A26"/>
    <w:rsid w:val="00705DF5"/>
    <w:rsid w:val="00706695"/>
    <w:rsid w:val="00706EC9"/>
    <w:rsid w:val="0070771A"/>
    <w:rsid w:val="007108B8"/>
    <w:rsid w:val="00710C00"/>
    <w:rsid w:val="00710C61"/>
    <w:rsid w:val="00710F1B"/>
    <w:rsid w:val="007116ED"/>
    <w:rsid w:val="00711D8A"/>
    <w:rsid w:val="00712499"/>
    <w:rsid w:val="00713811"/>
    <w:rsid w:val="007141A9"/>
    <w:rsid w:val="007144C4"/>
    <w:rsid w:val="00714C48"/>
    <w:rsid w:val="00714FF8"/>
    <w:rsid w:val="00716568"/>
    <w:rsid w:val="00716BEA"/>
    <w:rsid w:val="00716C33"/>
    <w:rsid w:val="0071727B"/>
    <w:rsid w:val="0072078D"/>
    <w:rsid w:val="007208F5"/>
    <w:rsid w:val="0072108E"/>
    <w:rsid w:val="00721F33"/>
    <w:rsid w:val="00721FD2"/>
    <w:rsid w:val="007226D0"/>
    <w:rsid w:val="00722EB3"/>
    <w:rsid w:val="0072316B"/>
    <w:rsid w:val="007247F7"/>
    <w:rsid w:val="00724C0D"/>
    <w:rsid w:val="007251C7"/>
    <w:rsid w:val="007252AF"/>
    <w:rsid w:val="00725CB6"/>
    <w:rsid w:val="00725EC4"/>
    <w:rsid w:val="0072607B"/>
    <w:rsid w:val="007261F5"/>
    <w:rsid w:val="00726346"/>
    <w:rsid w:val="007264AD"/>
    <w:rsid w:val="00727645"/>
    <w:rsid w:val="00730A7D"/>
    <w:rsid w:val="00731426"/>
    <w:rsid w:val="00731DA7"/>
    <w:rsid w:val="00732511"/>
    <w:rsid w:val="00732ABD"/>
    <w:rsid w:val="00732D3E"/>
    <w:rsid w:val="00732EE5"/>
    <w:rsid w:val="00733040"/>
    <w:rsid w:val="007336F9"/>
    <w:rsid w:val="00733C2C"/>
    <w:rsid w:val="00733DDA"/>
    <w:rsid w:val="00734488"/>
    <w:rsid w:val="00734698"/>
    <w:rsid w:val="00734963"/>
    <w:rsid w:val="00734E33"/>
    <w:rsid w:val="00735192"/>
    <w:rsid w:val="00735F9F"/>
    <w:rsid w:val="00736020"/>
    <w:rsid w:val="007366EF"/>
    <w:rsid w:val="007369BD"/>
    <w:rsid w:val="00736C06"/>
    <w:rsid w:val="00736CD9"/>
    <w:rsid w:val="00736D48"/>
    <w:rsid w:val="00737455"/>
    <w:rsid w:val="00737965"/>
    <w:rsid w:val="00741053"/>
    <w:rsid w:val="00741FBB"/>
    <w:rsid w:val="00742010"/>
    <w:rsid w:val="007420BE"/>
    <w:rsid w:val="007422EC"/>
    <w:rsid w:val="0074279F"/>
    <w:rsid w:val="00743174"/>
    <w:rsid w:val="00743621"/>
    <w:rsid w:val="007436B3"/>
    <w:rsid w:val="00744688"/>
    <w:rsid w:val="00744A20"/>
    <w:rsid w:val="00745B95"/>
    <w:rsid w:val="00746A2F"/>
    <w:rsid w:val="007475BB"/>
    <w:rsid w:val="007479E6"/>
    <w:rsid w:val="00747DC2"/>
    <w:rsid w:val="00747FCF"/>
    <w:rsid w:val="0075065B"/>
    <w:rsid w:val="0075160A"/>
    <w:rsid w:val="00752411"/>
    <w:rsid w:val="00752C71"/>
    <w:rsid w:val="00752D63"/>
    <w:rsid w:val="00755327"/>
    <w:rsid w:val="0075532A"/>
    <w:rsid w:val="00755662"/>
    <w:rsid w:val="00755F4D"/>
    <w:rsid w:val="007562DF"/>
    <w:rsid w:val="0075687D"/>
    <w:rsid w:val="00756A34"/>
    <w:rsid w:val="0075730A"/>
    <w:rsid w:val="00757502"/>
    <w:rsid w:val="007578FD"/>
    <w:rsid w:val="0076172C"/>
    <w:rsid w:val="00762035"/>
    <w:rsid w:val="0076244F"/>
    <w:rsid w:val="00763185"/>
    <w:rsid w:val="0076412B"/>
    <w:rsid w:val="00764961"/>
    <w:rsid w:val="00764A61"/>
    <w:rsid w:val="00765E13"/>
    <w:rsid w:val="00766758"/>
    <w:rsid w:val="0077035F"/>
    <w:rsid w:val="00770375"/>
    <w:rsid w:val="00770D51"/>
    <w:rsid w:val="00771C91"/>
    <w:rsid w:val="007728AF"/>
    <w:rsid w:val="007735CB"/>
    <w:rsid w:val="00773800"/>
    <w:rsid w:val="00774389"/>
    <w:rsid w:val="00774A0F"/>
    <w:rsid w:val="00774E05"/>
    <w:rsid w:val="007751CA"/>
    <w:rsid w:val="00776D07"/>
    <w:rsid w:val="00777482"/>
    <w:rsid w:val="007776A7"/>
    <w:rsid w:val="007801E9"/>
    <w:rsid w:val="00780CFA"/>
    <w:rsid w:val="00780E48"/>
    <w:rsid w:val="00781269"/>
    <w:rsid w:val="00781E55"/>
    <w:rsid w:val="00781EFB"/>
    <w:rsid w:val="00782251"/>
    <w:rsid w:val="007823F3"/>
    <w:rsid w:val="00782C4C"/>
    <w:rsid w:val="0078318E"/>
    <w:rsid w:val="00783AD0"/>
    <w:rsid w:val="00783DBD"/>
    <w:rsid w:val="00783E03"/>
    <w:rsid w:val="0078406E"/>
    <w:rsid w:val="00784136"/>
    <w:rsid w:val="007851FD"/>
    <w:rsid w:val="007852CC"/>
    <w:rsid w:val="00785B4A"/>
    <w:rsid w:val="00785B9D"/>
    <w:rsid w:val="00785D04"/>
    <w:rsid w:val="00786F78"/>
    <w:rsid w:val="00787460"/>
    <w:rsid w:val="0079034D"/>
    <w:rsid w:val="007905F1"/>
    <w:rsid w:val="00790663"/>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1B"/>
    <w:rsid w:val="00796333"/>
    <w:rsid w:val="007966E2"/>
    <w:rsid w:val="007968D9"/>
    <w:rsid w:val="00796CCE"/>
    <w:rsid w:val="00797029"/>
    <w:rsid w:val="0079786E"/>
    <w:rsid w:val="007A0EC5"/>
    <w:rsid w:val="007A10CD"/>
    <w:rsid w:val="007A1FA9"/>
    <w:rsid w:val="007A23B3"/>
    <w:rsid w:val="007A2ACE"/>
    <w:rsid w:val="007A2EF3"/>
    <w:rsid w:val="007A3207"/>
    <w:rsid w:val="007A3F77"/>
    <w:rsid w:val="007A3FFF"/>
    <w:rsid w:val="007A434B"/>
    <w:rsid w:val="007A485E"/>
    <w:rsid w:val="007A4F62"/>
    <w:rsid w:val="007A4FA6"/>
    <w:rsid w:val="007A5191"/>
    <w:rsid w:val="007A527D"/>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5E2"/>
    <w:rsid w:val="007B37B3"/>
    <w:rsid w:val="007B386D"/>
    <w:rsid w:val="007B3D20"/>
    <w:rsid w:val="007B3E77"/>
    <w:rsid w:val="007B423E"/>
    <w:rsid w:val="007B4748"/>
    <w:rsid w:val="007B486A"/>
    <w:rsid w:val="007B487E"/>
    <w:rsid w:val="007B5A34"/>
    <w:rsid w:val="007B5DB3"/>
    <w:rsid w:val="007B5DF2"/>
    <w:rsid w:val="007B6CEE"/>
    <w:rsid w:val="007B6D42"/>
    <w:rsid w:val="007B6DEA"/>
    <w:rsid w:val="007B7439"/>
    <w:rsid w:val="007B7EDD"/>
    <w:rsid w:val="007C1156"/>
    <w:rsid w:val="007C182B"/>
    <w:rsid w:val="007C1927"/>
    <w:rsid w:val="007C19FC"/>
    <w:rsid w:val="007C20C8"/>
    <w:rsid w:val="007C20D8"/>
    <w:rsid w:val="007C2DF8"/>
    <w:rsid w:val="007C33D6"/>
    <w:rsid w:val="007C3864"/>
    <w:rsid w:val="007C399C"/>
    <w:rsid w:val="007C39B9"/>
    <w:rsid w:val="007C441B"/>
    <w:rsid w:val="007C466C"/>
    <w:rsid w:val="007C4A0F"/>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2E6"/>
    <w:rsid w:val="007D04E7"/>
    <w:rsid w:val="007D1BA4"/>
    <w:rsid w:val="007D1CCB"/>
    <w:rsid w:val="007D3902"/>
    <w:rsid w:val="007D3DB9"/>
    <w:rsid w:val="007D4489"/>
    <w:rsid w:val="007D46C2"/>
    <w:rsid w:val="007D495A"/>
    <w:rsid w:val="007D5A98"/>
    <w:rsid w:val="007D611A"/>
    <w:rsid w:val="007D6B02"/>
    <w:rsid w:val="007D7AB0"/>
    <w:rsid w:val="007D7C51"/>
    <w:rsid w:val="007D7C83"/>
    <w:rsid w:val="007D7E5A"/>
    <w:rsid w:val="007E09D4"/>
    <w:rsid w:val="007E0B11"/>
    <w:rsid w:val="007E0E38"/>
    <w:rsid w:val="007E0F17"/>
    <w:rsid w:val="007E1449"/>
    <w:rsid w:val="007E20E6"/>
    <w:rsid w:val="007E288C"/>
    <w:rsid w:val="007E28CB"/>
    <w:rsid w:val="007E3731"/>
    <w:rsid w:val="007E389C"/>
    <w:rsid w:val="007E3AE1"/>
    <w:rsid w:val="007E3DC5"/>
    <w:rsid w:val="007E3FAB"/>
    <w:rsid w:val="007E4097"/>
    <w:rsid w:val="007E4927"/>
    <w:rsid w:val="007E5690"/>
    <w:rsid w:val="007E5A47"/>
    <w:rsid w:val="007E5F32"/>
    <w:rsid w:val="007E787A"/>
    <w:rsid w:val="007F09A5"/>
    <w:rsid w:val="007F0C31"/>
    <w:rsid w:val="007F1DF2"/>
    <w:rsid w:val="007F3AA9"/>
    <w:rsid w:val="007F5486"/>
    <w:rsid w:val="007F559C"/>
    <w:rsid w:val="007F57A8"/>
    <w:rsid w:val="007F5801"/>
    <w:rsid w:val="007F6CDF"/>
    <w:rsid w:val="00800148"/>
    <w:rsid w:val="00800428"/>
    <w:rsid w:val="00800ACD"/>
    <w:rsid w:val="00801586"/>
    <w:rsid w:val="00802232"/>
    <w:rsid w:val="008023BA"/>
    <w:rsid w:val="00802492"/>
    <w:rsid w:val="008028B1"/>
    <w:rsid w:val="00802E67"/>
    <w:rsid w:val="008034B1"/>
    <w:rsid w:val="008035AA"/>
    <w:rsid w:val="0080428E"/>
    <w:rsid w:val="0080475F"/>
    <w:rsid w:val="008047B0"/>
    <w:rsid w:val="00804B0E"/>
    <w:rsid w:val="00805301"/>
    <w:rsid w:val="008057CD"/>
    <w:rsid w:val="00805EDD"/>
    <w:rsid w:val="0080635E"/>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7061"/>
    <w:rsid w:val="0081722C"/>
    <w:rsid w:val="0081787E"/>
    <w:rsid w:val="00820779"/>
    <w:rsid w:val="00820C00"/>
    <w:rsid w:val="008212C6"/>
    <w:rsid w:val="00821B69"/>
    <w:rsid w:val="00822836"/>
    <w:rsid w:val="00823315"/>
    <w:rsid w:val="00823412"/>
    <w:rsid w:val="008237BF"/>
    <w:rsid w:val="00823ABB"/>
    <w:rsid w:val="0082404F"/>
    <w:rsid w:val="00824283"/>
    <w:rsid w:val="00824709"/>
    <w:rsid w:val="00824C0B"/>
    <w:rsid w:val="0082543D"/>
    <w:rsid w:val="008254F1"/>
    <w:rsid w:val="00825AA9"/>
    <w:rsid w:val="00826E90"/>
    <w:rsid w:val="0082778C"/>
    <w:rsid w:val="00827DE0"/>
    <w:rsid w:val="00830C83"/>
    <w:rsid w:val="00830E7D"/>
    <w:rsid w:val="008316D1"/>
    <w:rsid w:val="00831777"/>
    <w:rsid w:val="0083177C"/>
    <w:rsid w:val="00832730"/>
    <w:rsid w:val="00832C50"/>
    <w:rsid w:val="00832ECB"/>
    <w:rsid w:val="00833A29"/>
    <w:rsid w:val="00833B66"/>
    <w:rsid w:val="008343A5"/>
    <w:rsid w:val="00834720"/>
    <w:rsid w:val="00834B6E"/>
    <w:rsid w:val="00835E69"/>
    <w:rsid w:val="00836BFD"/>
    <w:rsid w:val="00836CD5"/>
    <w:rsid w:val="00837002"/>
    <w:rsid w:val="00837CC2"/>
    <w:rsid w:val="00840330"/>
    <w:rsid w:val="00840756"/>
    <w:rsid w:val="00840BD7"/>
    <w:rsid w:val="0084119E"/>
    <w:rsid w:val="0084310E"/>
    <w:rsid w:val="00844AF5"/>
    <w:rsid w:val="0084595C"/>
    <w:rsid w:val="00845C54"/>
    <w:rsid w:val="00845F9E"/>
    <w:rsid w:val="00846601"/>
    <w:rsid w:val="0085008E"/>
    <w:rsid w:val="00850425"/>
    <w:rsid w:val="00850BF3"/>
    <w:rsid w:val="00850FC4"/>
    <w:rsid w:val="008512CB"/>
    <w:rsid w:val="00852385"/>
    <w:rsid w:val="00852838"/>
    <w:rsid w:val="00852BBA"/>
    <w:rsid w:val="00852C59"/>
    <w:rsid w:val="00853CF0"/>
    <w:rsid w:val="00854850"/>
    <w:rsid w:val="00854C07"/>
    <w:rsid w:val="00854E2D"/>
    <w:rsid w:val="0085650E"/>
    <w:rsid w:val="00856702"/>
    <w:rsid w:val="00856AF5"/>
    <w:rsid w:val="00857AFE"/>
    <w:rsid w:val="0086260D"/>
    <w:rsid w:val="0086280D"/>
    <w:rsid w:val="00862CE2"/>
    <w:rsid w:val="008631AC"/>
    <w:rsid w:val="00863E6E"/>
    <w:rsid w:val="0086422E"/>
    <w:rsid w:val="00864634"/>
    <w:rsid w:val="008648B3"/>
    <w:rsid w:val="0086491A"/>
    <w:rsid w:val="00864EDA"/>
    <w:rsid w:val="00865168"/>
    <w:rsid w:val="00865237"/>
    <w:rsid w:val="008652AF"/>
    <w:rsid w:val="00866644"/>
    <w:rsid w:val="00866657"/>
    <w:rsid w:val="00866B10"/>
    <w:rsid w:val="00867561"/>
    <w:rsid w:val="00870619"/>
    <w:rsid w:val="00870D67"/>
    <w:rsid w:val="00871A6D"/>
    <w:rsid w:val="00871D7B"/>
    <w:rsid w:val="00871DE8"/>
    <w:rsid w:val="00871F92"/>
    <w:rsid w:val="00872CCA"/>
    <w:rsid w:val="00873E11"/>
    <w:rsid w:val="0087437F"/>
    <w:rsid w:val="008746D8"/>
    <w:rsid w:val="008748E4"/>
    <w:rsid w:val="00874DD2"/>
    <w:rsid w:val="00875A5B"/>
    <w:rsid w:val="00875C0E"/>
    <w:rsid w:val="00876295"/>
    <w:rsid w:val="00876446"/>
    <w:rsid w:val="00880342"/>
    <w:rsid w:val="008804CC"/>
    <w:rsid w:val="008809F8"/>
    <w:rsid w:val="00880BC3"/>
    <w:rsid w:val="00880C40"/>
    <w:rsid w:val="00881329"/>
    <w:rsid w:val="00881592"/>
    <w:rsid w:val="0088159A"/>
    <w:rsid w:val="008816D7"/>
    <w:rsid w:val="00881ADF"/>
    <w:rsid w:val="00882A3F"/>
    <w:rsid w:val="008838AB"/>
    <w:rsid w:val="008847DB"/>
    <w:rsid w:val="00884A2C"/>
    <w:rsid w:val="00884D57"/>
    <w:rsid w:val="00885478"/>
    <w:rsid w:val="00885543"/>
    <w:rsid w:val="00886027"/>
    <w:rsid w:val="00887445"/>
    <w:rsid w:val="00887642"/>
    <w:rsid w:val="00887725"/>
    <w:rsid w:val="00887BB2"/>
    <w:rsid w:val="00890425"/>
    <w:rsid w:val="0089086C"/>
    <w:rsid w:val="00890FFF"/>
    <w:rsid w:val="00892A3F"/>
    <w:rsid w:val="008930FA"/>
    <w:rsid w:val="00893294"/>
    <w:rsid w:val="008934C3"/>
    <w:rsid w:val="00893FB5"/>
    <w:rsid w:val="00894B59"/>
    <w:rsid w:val="00894CAF"/>
    <w:rsid w:val="00894DF9"/>
    <w:rsid w:val="00894EC0"/>
    <w:rsid w:val="00895416"/>
    <w:rsid w:val="0089583B"/>
    <w:rsid w:val="00896121"/>
    <w:rsid w:val="008968B8"/>
    <w:rsid w:val="00896DCD"/>
    <w:rsid w:val="008970E2"/>
    <w:rsid w:val="00897194"/>
    <w:rsid w:val="008977C5"/>
    <w:rsid w:val="00897D5B"/>
    <w:rsid w:val="008A102F"/>
    <w:rsid w:val="008A1BE7"/>
    <w:rsid w:val="008A2B98"/>
    <w:rsid w:val="008A30BF"/>
    <w:rsid w:val="008A329A"/>
    <w:rsid w:val="008A3369"/>
    <w:rsid w:val="008A397E"/>
    <w:rsid w:val="008A3D48"/>
    <w:rsid w:val="008A3D6B"/>
    <w:rsid w:val="008A408C"/>
    <w:rsid w:val="008A4C6C"/>
    <w:rsid w:val="008A5D35"/>
    <w:rsid w:val="008A6219"/>
    <w:rsid w:val="008A72D0"/>
    <w:rsid w:val="008B0202"/>
    <w:rsid w:val="008B2A5D"/>
    <w:rsid w:val="008B3FAA"/>
    <w:rsid w:val="008B473D"/>
    <w:rsid w:val="008B6435"/>
    <w:rsid w:val="008B69A1"/>
    <w:rsid w:val="008B6E71"/>
    <w:rsid w:val="008B7FD9"/>
    <w:rsid w:val="008C01C2"/>
    <w:rsid w:val="008C03BD"/>
    <w:rsid w:val="008C0A58"/>
    <w:rsid w:val="008C0EB0"/>
    <w:rsid w:val="008C1049"/>
    <w:rsid w:val="008C107D"/>
    <w:rsid w:val="008C16DB"/>
    <w:rsid w:val="008C19B4"/>
    <w:rsid w:val="008C20E4"/>
    <w:rsid w:val="008C4076"/>
    <w:rsid w:val="008C45FE"/>
    <w:rsid w:val="008C46E0"/>
    <w:rsid w:val="008C4D09"/>
    <w:rsid w:val="008C5009"/>
    <w:rsid w:val="008C56F2"/>
    <w:rsid w:val="008C574B"/>
    <w:rsid w:val="008C5ADA"/>
    <w:rsid w:val="008C6939"/>
    <w:rsid w:val="008C7125"/>
    <w:rsid w:val="008D01E5"/>
    <w:rsid w:val="008D01EF"/>
    <w:rsid w:val="008D098B"/>
    <w:rsid w:val="008D0A17"/>
    <w:rsid w:val="008D11D8"/>
    <w:rsid w:val="008D2961"/>
    <w:rsid w:val="008D4F46"/>
    <w:rsid w:val="008D4F99"/>
    <w:rsid w:val="008D5608"/>
    <w:rsid w:val="008D561F"/>
    <w:rsid w:val="008D56C2"/>
    <w:rsid w:val="008D5F1B"/>
    <w:rsid w:val="008D610C"/>
    <w:rsid w:val="008D639F"/>
    <w:rsid w:val="008D72EE"/>
    <w:rsid w:val="008D751A"/>
    <w:rsid w:val="008E0073"/>
    <w:rsid w:val="008E0C5C"/>
    <w:rsid w:val="008E0EF8"/>
    <w:rsid w:val="008E12F7"/>
    <w:rsid w:val="008E1BC9"/>
    <w:rsid w:val="008E2903"/>
    <w:rsid w:val="008E395B"/>
    <w:rsid w:val="008E4322"/>
    <w:rsid w:val="008E46BC"/>
    <w:rsid w:val="008E4B41"/>
    <w:rsid w:val="008E4B56"/>
    <w:rsid w:val="008E51FE"/>
    <w:rsid w:val="008E60E4"/>
    <w:rsid w:val="008E65CB"/>
    <w:rsid w:val="008E71C7"/>
    <w:rsid w:val="008F00FB"/>
    <w:rsid w:val="008F02BD"/>
    <w:rsid w:val="008F031C"/>
    <w:rsid w:val="008F0755"/>
    <w:rsid w:val="008F08B3"/>
    <w:rsid w:val="008F1810"/>
    <w:rsid w:val="008F39DA"/>
    <w:rsid w:val="008F3D75"/>
    <w:rsid w:val="008F4847"/>
    <w:rsid w:val="008F4CDB"/>
    <w:rsid w:val="008F4E67"/>
    <w:rsid w:val="008F5861"/>
    <w:rsid w:val="008F5E58"/>
    <w:rsid w:val="008F6B49"/>
    <w:rsid w:val="008F7ABD"/>
    <w:rsid w:val="00900C9F"/>
    <w:rsid w:val="00900D4E"/>
    <w:rsid w:val="00901F81"/>
    <w:rsid w:val="009020ED"/>
    <w:rsid w:val="00902F89"/>
    <w:rsid w:val="00903273"/>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3B30"/>
    <w:rsid w:val="0091438C"/>
    <w:rsid w:val="009143BA"/>
    <w:rsid w:val="009144AF"/>
    <w:rsid w:val="00914690"/>
    <w:rsid w:val="009146CA"/>
    <w:rsid w:val="00914D81"/>
    <w:rsid w:val="00915C75"/>
    <w:rsid w:val="00915D84"/>
    <w:rsid w:val="009160E5"/>
    <w:rsid w:val="00916D62"/>
    <w:rsid w:val="009173E1"/>
    <w:rsid w:val="0091760F"/>
    <w:rsid w:val="00917A41"/>
    <w:rsid w:val="00920189"/>
    <w:rsid w:val="00920493"/>
    <w:rsid w:val="009205F7"/>
    <w:rsid w:val="0092066A"/>
    <w:rsid w:val="009206EC"/>
    <w:rsid w:val="009208B0"/>
    <w:rsid w:val="00922266"/>
    <w:rsid w:val="009223A2"/>
    <w:rsid w:val="00923424"/>
    <w:rsid w:val="009234F5"/>
    <w:rsid w:val="00923623"/>
    <w:rsid w:val="0092384B"/>
    <w:rsid w:val="0092478A"/>
    <w:rsid w:val="00924D28"/>
    <w:rsid w:val="009251B3"/>
    <w:rsid w:val="009258DE"/>
    <w:rsid w:val="00925A32"/>
    <w:rsid w:val="0092620B"/>
    <w:rsid w:val="0092762D"/>
    <w:rsid w:val="009303A7"/>
    <w:rsid w:val="00930A24"/>
    <w:rsid w:val="00930CEC"/>
    <w:rsid w:val="00931892"/>
    <w:rsid w:val="00931C93"/>
    <w:rsid w:val="009320E3"/>
    <w:rsid w:val="009325CE"/>
    <w:rsid w:val="00932AF5"/>
    <w:rsid w:val="00933773"/>
    <w:rsid w:val="00933B4A"/>
    <w:rsid w:val="00933BF6"/>
    <w:rsid w:val="00936F78"/>
    <w:rsid w:val="00937897"/>
    <w:rsid w:val="00937B73"/>
    <w:rsid w:val="00937F99"/>
    <w:rsid w:val="009400C9"/>
    <w:rsid w:val="00941E88"/>
    <w:rsid w:val="00941F30"/>
    <w:rsid w:val="0094267D"/>
    <w:rsid w:val="00942C7A"/>
    <w:rsid w:val="00943C49"/>
    <w:rsid w:val="00944687"/>
    <w:rsid w:val="00944969"/>
    <w:rsid w:val="00944C45"/>
    <w:rsid w:val="00944F1B"/>
    <w:rsid w:val="00945278"/>
    <w:rsid w:val="009453BC"/>
    <w:rsid w:val="009456DC"/>
    <w:rsid w:val="00945B04"/>
    <w:rsid w:val="00945E08"/>
    <w:rsid w:val="00946362"/>
    <w:rsid w:val="0094645C"/>
    <w:rsid w:val="00946B64"/>
    <w:rsid w:val="0094731F"/>
    <w:rsid w:val="00947AEE"/>
    <w:rsid w:val="00947DF7"/>
    <w:rsid w:val="009510FC"/>
    <w:rsid w:val="00952362"/>
    <w:rsid w:val="00952801"/>
    <w:rsid w:val="00952812"/>
    <w:rsid w:val="0095327F"/>
    <w:rsid w:val="00954249"/>
    <w:rsid w:val="009553C7"/>
    <w:rsid w:val="00955D5D"/>
    <w:rsid w:val="009561E3"/>
    <w:rsid w:val="009570B7"/>
    <w:rsid w:val="009571BB"/>
    <w:rsid w:val="0095748D"/>
    <w:rsid w:val="00957D98"/>
    <w:rsid w:val="009604EB"/>
    <w:rsid w:val="009611E7"/>
    <w:rsid w:val="009614B2"/>
    <w:rsid w:val="00961563"/>
    <w:rsid w:val="00961ADF"/>
    <w:rsid w:val="00961B3E"/>
    <w:rsid w:val="00962638"/>
    <w:rsid w:val="0096275E"/>
    <w:rsid w:val="009628C0"/>
    <w:rsid w:val="00963767"/>
    <w:rsid w:val="0096381A"/>
    <w:rsid w:val="00963841"/>
    <w:rsid w:val="00963AD7"/>
    <w:rsid w:val="009667DC"/>
    <w:rsid w:val="00967377"/>
    <w:rsid w:val="00967BAF"/>
    <w:rsid w:val="0097008F"/>
    <w:rsid w:val="009708D7"/>
    <w:rsid w:val="009713D4"/>
    <w:rsid w:val="00971772"/>
    <w:rsid w:val="00971B48"/>
    <w:rsid w:val="00971C57"/>
    <w:rsid w:val="009722B8"/>
    <w:rsid w:val="00973519"/>
    <w:rsid w:val="00973768"/>
    <w:rsid w:val="009737D4"/>
    <w:rsid w:val="00973972"/>
    <w:rsid w:val="00974A67"/>
    <w:rsid w:val="00974B54"/>
    <w:rsid w:val="00974C6C"/>
    <w:rsid w:val="00974F19"/>
    <w:rsid w:val="0097551E"/>
    <w:rsid w:val="0097564D"/>
    <w:rsid w:val="00975698"/>
    <w:rsid w:val="0097585A"/>
    <w:rsid w:val="00975BC8"/>
    <w:rsid w:val="00976530"/>
    <w:rsid w:val="009766F5"/>
    <w:rsid w:val="0097670E"/>
    <w:rsid w:val="00976897"/>
    <w:rsid w:val="00976F5C"/>
    <w:rsid w:val="00977008"/>
    <w:rsid w:val="00977BB0"/>
    <w:rsid w:val="0098046C"/>
    <w:rsid w:val="0098047B"/>
    <w:rsid w:val="0098050D"/>
    <w:rsid w:val="00980645"/>
    <w:rsid w:val="00982D56"/>
    <w:rsid w:val="00983780"/>
    <w:rsid w:val="009837BE"/>
    <w:rsid w:val="0098422E"/>
    <w:rsid w:val="00984760"/>
    <w:rsid w:val="009849CE"/>
    <w:rsid w:val="00985863"/>
    <w:rsid w:val="00985F31"/>
    <w:rsid w:val="00986488"/>
    <w:rsid w:val="009865DD"/>
    <w:rsid w:val="009867CD"/>
    <w:rsid w:val="00986F95"/>
    <w:rsid w:val="00987071"/>
    <w:rsid w:val="00987548"/>
    <w:rsid w:val="00987746"/>
    <w:rsid w:val="009905A5"/>
    <w:rsid w:val="0099063E"/>
    <w:rsid w:val="00991942"/>
    <w:rsid w:val="00991D2B"/>
    <w:rsid w:val="00991D3A"/>
    <w:rsid w:val="00991D68"/>
    <w:rsid w:val="009920D3"/>
    <w:rsid w:val="00992178"/>
    <w:rsid w:val="009921A7"/>
    <w:rsid w:val="00992C15"/>
    <w:rsid w:val="00992E9E"/>
    <w:rsid w:val="009936EC"/>
    <w:rsid w:val="00993BE3"/>
    <w:rsid w:val="00993DFC"/>
    <w:rsid w:val="009940C5"/>
    <w:rsid w:val="00995948"/>
    <w:rsid w:val="0099649C"/>
    <w:rsid w:val="00996501"/>
    <w:rsid w:val="00996570"/>
    <w:rsid w:val="00996D43"/>
    <w:rsid w:val="00997B1B"/>
    <w:rsid w:val="00997C7B"/>
    <w:rsid w:val="00997DDD"/>
    <w:rsid w:val="009A01D5"/>
    <w:rsid w:val="009A2157"/>
    <w:rsid w:val="009A25D0"/>
    <w:rsid w:val="009A2A03"/>
    <w:rsid w:val="009A2D04"/>
    <w:rsid w:val="009A3542"/>
    <w:rsid w:val="009A36E7"/>
    <w:rsid w:val="009A3A6C"/>
    <w:rsid w:val="009A3DE7"/>
    <w:rsid w:val="009A4598"/>
    <w:rsid w:val="009A4B05"/>
    <w:rsid w:val="009A5665"/>
    <w:rsid w:val="009A595D"/>
    <w:rsid w:val="009A5DE1"/>
    <w:rsid w:val="009A5EAF"/>
    <w:rsid w:val="009A664E"/>
    <w:rsid w:val="009A6FE7"/>
    <w:rsid w:val="009A7481"/>
    <w:rsid w:val="009A7638"/>
    <w:rsid w:val="009A7667"/>
    <w:rsid w:val="009A7DA9"/>
    <w:rsid w:val="009A7EC4"/>
    <w:rsid w:val="009B15AA"/>
    <w:rsid w:val="009B218F"/>
    <w:rsid w:val="009B2611"/>
    <w:rsid w:val="009B2970"/>
    <w:rsid w:val="009B2A0A"/>
    <w:rsid w:val="009B3460"/>
    <w:rsid w:val="009B4287"/>
    <w:rsid w:val="009B4C21"/>
    <w:rsid w:val="009B528B"/>
    <w:rsid w:val="009B554B"/>
    <w:rsid w:val="009B5CF6"/>
    <w:rsid w:val="009B6338"/>
    <w:rsid w:val="009B67FD"/>
    <w:rsid w:val="009B7A27"/>
    <w:rsid w:val="009B7E05"/>
    <w:rsid w:val="009C0603"/>
    <w:rsid w:val="009C0D6C"/>
    <w:rsid w:val="009C17D0"/>
    <w:rsid w:val="009C1B30"/>
    <w:rsid w:val="009C1F5E"/>
    <w:rsid w:val="009C232E"/>
    <w:rsid w:val="009C23E6"/>
    <w:rsid w:val="009C26EF"/>
    <w:rsid w:val="009C284A"/>
    <w:rsid w:val="009C2CBE"/>
    <w:rsid w:val="009C32A6"/>
    <w:rsid w:val="009C3E80"/>
    <w:rsid w:val="009C4382"/>
    <w:rsid w:val="009C43F8"/>
    <w:rsid w:val="009C4453"/>
    <w:rsid w:val="009C4FE8"/>
    <w:rsid w:val="009C5A62"/>
    <w:rsid w:val="009C662B"/>
    <w:rsid w:val="009C6631"/>
    <w:rsid w:val="009C69B9"/>
    <w:rsid w:val="009C7B65"/>
    <w:rsid w:val="009D02C5"/>
    <w:rsid w:val="009D0336"/>
    <w:rsid w:val="009D0835"/>
    <w:rsid w:val="009D09DD"/>
    <w:rsid w:val="009D0F11"/>
    <w:rsid w:val="009D1FEF"/>
    <w:rsid w:val="009D2765"/>
    <w:rsid w:val="009D2A69"/>
    <w:rsid w:val="009D2C16"/>
    <w:rsid w:val="009D34AD"/>
    <w:rsid w:val="009D44CA"/>
    <w:rsid w:val="009D4DE6"/>
    <w:rsid w:val="009D5D42"/>
    <w:rsid w:val="009D5EF5"/>
    <w:rsid w:val="009D5F77"/>
    <w:rsid w:val="009D6830"/>
    <w:rsid w:val="009D7B01"/>
    <w:rsid w:val="009D7EE3"/>
    <w:rsid w:val="009D7F42"/>
    <w:rsid w:val="009E01B7"/>
    <w:rsid w:val="009E0410"/>
    <w:rsid w:val="009E0FD0"/>
    <w:rsid w:val="009E1A9F"/>
    <w:rsid w:val="009E1B0F"/>
    <w:rsid w:val="009E2C15"/>
    <w:rsid w:val="009E2D37"/>
    <w:rsid w:val="009E3738"/>
    <w:rsid w:val="009E39D6"/>
    <w:rsid w:val="009E4A15"/>
    <w:rsid w:val="009E5321"/>
    <w:rsid w:val="009E5B58"/>
    <w:rsid w:val="009E5C3E"/>
    <w:rsid w:val="009E68A2"/>
    <w:rsid w:val="009E7A0C"/>
    <w:rsid w:val="009F0209"/>
    <w:rsid w:val="009F05D3"/>
    <w:rsid w:val="009F08BD"/>
    <w:rsid w:val="009F0D0D"/>
    <w:rsid w:val="009F184D"/>
    <w:rsid w:val="009F226D"/>
    <w:rsid w:val="009F2AF7"/>
    <w:rsid w:val="009F2AFA"/>
    <w:rsid w:val="009F2C48"/>
    <w:rsid w:val="009F3155"/>
    <w:rsid w:val="009F32EF"/>
    <w:rsid w:val="009F34FE"/>
    <w:rsid w:val="009F3617"/>
    <w:rsid w:val="009F4EEF"/>
    <w:rsid w:val="009F54DF"/>
    <w:rsid w:val="009F580B"/>
    <w:rsid w:val="009F600F"/>
    <w:rsid w:val="009F67E6"/>
    <w:rsid w:val="009F6C80"/>
    <w:rsid w:val="009F6E6F"/>
    <w:rsid w:val="009F734E"/>
    <w:rsid w:val="00A00108"/>
    <w:rsid w:val="00A009A7"/>
    <w:rsid w:val="00A00B43"/>
    <w:rsid w:val="00A00C6D"/>
    <w:rsid w:val="00A0144A"/>
    <w:rsid w:val="00A017FD"/>
    <w:rsid w:val="00A019EA"/>
    <w:rsid w:val="00A01EDD"/>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280"/>
    <w:rsid w:val="00A12455"/>
    <w:rsid w:val="00A12E3E"/>
    <w:rsid w:val="00A13A9E"/>
    <w:rsid w:val="00A13D60"/>
    <w:rsid w:val="00A1430A"/>
    <w:rsid w:val="00A1574C"/>
    <w:rsid w:val="00A15B5D"/>
    <w:rsid w:val="00A15CB3"/>
    <w:rsid w:val="00A1605A"/>
    <w:rsid w:val="00A161BD"/>
    <w:rsid w:val="00A162D0"/>
    <w:rsid w:val="00A1650B"/>
    <w:rsid w:val="00A173A1"/>
    <w:rsid w:val="00A17608"/>
    <w:rsid w:val="00A20A89"/>
    <w:rsid w:val="00A20C35"/>
    <w:rsid w:val="00A21232"/>
    <w:rsid w:val="00A21237"/>
    <w:rsid w:val="00A21625"/>
    <w:rsid w:val="00A21C38"/>
    <w:rsid w:val="00A21EC4"/>
    <w:rsid w:val="00A21F5A"/>
    <w:rsid w:val="00A22326"/>
    <w:rsid w:val="00A2266E"/>
    <w:rsid w:val="00A229D1"/>
    <w:rsid w:val="00A22AAF"/>
    <w:rsid w:val="00A22C8B"/>
    <w:rsid w:val="00A233FC"/>
    <w:rsid w:val="00A23C07"/>
    <w:rsid w:val="00A24197"/>
    <w:rsid w:val="00A2493F"/>
    <w:rsid w:val="00A257AC"/>
    <w:rsid w:val="00A262DC"/>
    <w:rsid w:val="00A26656"/>
    <w:rsid w:val="00A270C9"/>
    <w:rsid w:val="00A272DF"/>
    <w:rsid w:val="00A30000"/>
    <w:rsid w:val="00A302D1"/>
    <w:rsid w:val="00A3058F"/>
    <w:rsid w:val="00A30EE9"/>
    <w:rsid w:val="00A31004"/>
    <w:rsid w:val="00A31871"/>
    <w:rsid w:val="00A31918"/>
    <w:rsid w:val="00A31BF6"/>
    <w:rsid w:val="00A32525"/>
    <w:rsid w:val="00A32BCE"/>
    <w:rsid w:val="00A32DB5"/>
    <w:rsid w:val="00A338EC"/>
    <w:rsid w:val="00A339AD"/>
    <w:rsid w:val="00A34386"/>
    <w:rsid w:val="00A343D1"/>
    <w:rsid w:val="00A35D6B"/>
    <w:rsid w:val="00A35E7B"/>
    <w:rsid w:val="00A368DC"/>
    <w:rsid w:val="00A36A8C"/>
    <w:rsid w:val="00A36B95"/>
    <w:rsid w:val="00A371EF"/>
    <w:rsid w:val="00A37C90"/>
    <w:rsid w:val="00A40400"/>
    <w:rsid w:val="00A40531"/>
    <w:rsid w:val="00A41208"/>
    <w:rsid w:val="00A41581"/>
    <w:rsid w:val="00A419EB"/>
    <w:rsid w:val="00A41B68"/>
    <w:rsid w:val="00A41C93"/>
    <w:rsid w:val="00A41EAD"/>
    <w:rsid w:val="00A43033"/>
    <w:rsid w:val="00A433F2"/>
    <w:rsid w:val="00A440A1"/>
    <w:rsid w:val="00A441FC"/>
    <w:rsid w:val="00A44DAF"/>
    <w:rsid w:val="00A4631C"/>
    <w:rsid w:val="00A465F1"/>
    <w:rsid w:val="00A47D51"/>
    <w:rsid w:val="00A502C9"/>
    <w:rsid w:val="00A51A83"/>
    <w:rsid w:val="00A51BC4"/>
    <w:rsid w:val="00A51CCF"/>
    <w:rsid w:val="00A51FA9"/>
    <w:rsid w:val="00A52609"/>
    <w:rsid w:val="00A526B4"/>
    <w:rsid w:val="00A52962"/>
    <w:rsid w:val="00A53316"/>
    <w:rsid w:val="00A53533"/>
    <w:rsid w:val="00A538CB"/>
    <w:rsid w:val="00A538FC"/>
    <w:rsid w:val="00A53AA9"/>
    <w:rsid w:val="00A54178"/>
    <w:rsid w:val="00A542D2"/>
    <w:rsid w:val="00A54B4E"/>
    <w:rsid w:val="00A54F72"/>
    <w:rsid w:val="00A5510D"/>
    <w:rsid w:val="00A55643"/>
    <w:rsid w:val="00A558FB"/>
    <w:rsid w:val="00A56818"/>
    <w:rsid w:val="00A56AA0"/>
    <w:rsid w:val="00A56D0A"/>
    <w:rsid w:val="00A57372"/>
    <w:rsid w:val="00A57D98"/>
    <w:rsid w:val="00A57ED6"/>
    <w:rsid w:val="00A60077"/>
    <w:rsid w:val="00A61849"/>
    <w:rsid w:val="00A61B17"/>
    <w:rsid w:val="00A632AF"/>
    <w:rsid w:val="00A6368F"/>
    <w:rsid w:val="00A636EB"/>
    <w:rsid w:val="00A636FF"/>
    <w:rsid w:val="00A63C50"/>
    <w:rsid w:val="00A6504D"/>
    <w:rsid w:val="00A65665"/>
    <w:rsid w:val="00A65C8C"/>
    <w:rsid w:val="00A65C99"/>
    <w:rsid w:val="00A66D33"/>
    <w:rsid w:val="00A66DC0"/>
    <w:rsid w:val="00A67312"/>
    <w:rsid w:val="00A67C87"/>
    <w:rsid w:val="00A701C2"/>
    <w:rsid w:val="00A723B2"/>
    <w:rsid w:val="00A72857"/>
    <w:rsid w:val="00A72BAC"/>
    <w:rsid w:val="00A73022"/>
    <w:rsid w:val="00A734FE"/>
    <w:rsid w:val="00A738DB"/>
    <w:rsid w:val="00A74757"/>
    <w:rsid w:val="00A74799"/>
    <w:rsid w:val="00A74D0E"/>
    <w:rsid w:val="00A77ACF"/>
    <w:rsid w:val="00A77C99"/>
    <w:rsid w:val="00A80329"/>
    <w:rsid w:val="00A80AB9"/>
    <w:rsid w:val="00A81F11"/>
    <w:rsid w:val="00A8317E"/>
    <w:rsid w:val="00A83399"/>
    <w:rsid w:val="00A83EB1"/>
    <w:rsid w:val="00A8440A"/>
    <w:rsid w:val="00A848EE"/>
    <w:rsid w:val="00A84B96"/>
    <w:rsid w:val="00A84D50"/>
    <w:rsid w:val="00A85353"/>
    <w:rsid w:val="00A8561B"/>
    <w:rsid w:val="00A856E9"/>
    <w:rsid w:val="00A857A5"/>
    <w:rsid w:val="00A859B5"/>
    <w:rsid w:val="00A85B1F"/>
    <w:rsid w:val="00A85E14"/>
    <w:rsid w:val="00A86814"/>
    <w:rsid w:val="00A86B3C"/>
    <w:rsid w:val="00A874F0"/>
    <w:rsid w:val="00A87E4B"/>
    <w:rsid w:val="00A9070E"/>
    <w:rsid w:val="00A90A59"/>
    <w:rsid w:val="00A9104F"/>
    <w:rsid w:val="00A914E4"/>
    <w:rsid w:val="00A91A6E"/>
    <w:rsid w:val="00A929FE"/>
    <w:rsid w:val="00A92B37"/>
    <w:rsid w:val="00A93054"/>
    <w:rsid w:val="00A93BF3"/>
    <w:rsid w:val="00A93DDB"/>
    <w:rsid w:val="00A9487D"/>
    <w:rsid w:val="00A94C22"/>
    <w:rsid w:val="00A94CF1"/>
    <w:rsid w:val="00A950D1"/>
    <w:rsid w:val="00A95561"/>
    <w:rsid w:val="00A955AE"/>
    <w:rsid w:val="00A9574D"/>
    <w:rsid w:val="00A95BBC"/>
    <w:rsid w:val="00A9655F"/>
    <w:rsid w:val="00A96CE1"/>
    <w:rsid w:val="00A96FDB"/>
    <w:rsid w:val="00A970FB"/>
    <w:rsid w:val="00A97141"/>
    <w:rsid w:val="00A97564"/>
    <w:rsid w:val="00A97D27"/>
    <w:rsid w:val="00A97E4F"/>
    <w:rsid w:val="00AA0D75"/>
    <w:rsid w:val="00AA11DD"/>
    <w:rsid w:val="00AA1C3D"/>
    <w:rsid w:val="00AA21E2"/>
    <w:rsid w:val="00AA2359"/>
    <w:rsid w:val="00AA25FD"/>
    <w:rsid w:val="00AA2E64"/>
    <w:rsid w:val="00AA34A0"/>
    <w:rsid w:val="00AA3C20"/>
    <w:rsid w:val="00AA3C65"/>
    <w:rsid w:val="00AA3D04"/>
    <w:rsid w:val="00AA4382"/>
    <w:rsid w:val="00AA470F"/>
    <w:rsid w:val="00AA485C"/>
    <w:rsid w:val="00AA4C2B"/>
    <w:rsid w:val="00AA4CF5"/>
    <w:rsid w:val="00AA503F"/>
    <w:rsid w:val="00AA53D7"/>
    <w:rsid w:val="00AA5A0B"/>
    <w:rsid w:val="00AA5E2D"/>
    <w:rsid w:val="00AA6A91"/>
    <w:rsid w:val="00AA71CA"/>
    <w:rsid w:val="00AA71DE"/>
    <w:rsid w:val="00AA7F9C"/>
    <w:rsid w:val="00AB02A2"/>
    <w:rsid w:val="00AB0E7E"/>
    <w:rsid w:val="00AB11FC"/>
    <w:rsid w:val="00AB17DD"/>
    <w:rsid w:val="00AB29CF"/>
    <w:rsid w:val="00AB3328"/>
    <w:rsid w:val="00AB3704"/>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2EF0"/>
    <w:rsid w:val="00AC35D1"/>
    <w:rsid w:val="00AC3A7B"/>
    <w:rsid w:val="00AC3BFC"/>
    <w:rsid w:val="00AC3C9E"/>
    <w:rsid w:val="00AC46DA"/>
    <w:rsid w:val="00AC4874"/>
    <w:rsid w:val="00AC4B95"/>
    <w:rsid w:val="00AC4F64"/>
    <w:rsid w:val="00AC50B9"/>
    <w:rsid w:val="00AC5428"/>
    <w:rsid w:val="00AC5567"/>
    <w:rsid w:val="00AC5E10"/>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535E"/>
    <w:rsid w:val="00AD6339"/>
    <w:rsid w:val="00AD6A14"/>
    <w:rsid w:val="00AD6EB5"/>
    <w:rsid w:val="00AD70AF"/>
    <w:rsid w:val="00AD7339"/>
    <w:rsid w:val="00AD7EBA"/>
    <w:rsid w:val="00AE096F"/>
    <w:rsid w:val="00AE0A03"/>
    <w:rsid w:val="00AE0C1F"/>
    <w:rsid w:val="00AE21A6"/>
    <w:rsid w:val="00AE264B"/>
    <w:rsid w:val="00AE2D3F"/>
    <w:rsid w:val="00AE323F"/>
    <w:rsid w:val="00AE33D8"/>
    <w:rsid w:val="00AE3B30"/>
    <w:rsid w:val="00AE4607"/>
    <w:rsid w:val="00AE47EE"/>
    <w:rsid w:val="00AE4932"/>
    <w:rsid w:val="00AE4974"/>
    <w:rsid w:val="00AE50DF"/>
    <w:rsid w:val="00AE5275"/>
    <w:rsid w:val="00AE5866"/>
    <w:rsid w:val="00AE5DC6"/>
    <w:rsid w:val="00AE5FAE"/>
    <w:rsid w:val="00AE6028"/>
    <w:rsid w:val="00AE60A8"/>
    <w:rsid w:val="00AE66EE"/>
    <w:rsid w:val="00AE7896"/>
    <w:rsid w:val="00AE7A4A"/>
    <w:rsid w:val="00AF08A4"/>
    <w:rsid w:val="00AF0BE4"/>
    <w:rsid w:val="00AF10CF"/>
    <w:rsid w:val="00AF2952"/>
    <w:rsid w:val="00AF3A97"/>
    <w:rsid w:val="00AF3E5B"/>
    <w:rsid w:val="00AF3F27"/>
    <w:rsid w:val="00AF407E"/>
    <w:rsid w:val="00AF4993"/>
    <w:rsid w:val="00AF5C88"/>
    <w:rsid w:val="00AF5EB9"/>
    <w:rsid w:val="00AF677F"/>
    <w:rsid w:val="00AF6836"/>
    <w:rsid w:val="00AF7729"/>
    <w:rsid w:val="00AF7C66"/>
    <w:rsid w:val="00B00208"/>
    <w:rsid w:val="00B0064A"/>
    <w:rsid w:val="00B011F9"/>
    <w:rsid w:val="00B014B3"/>
    <w:rsid w:val="00B018C8"/>
    <w:rsid w:val="00B0257B"/>
    <w:rsid w:val="00B02803"/>
    <w:rsid w:val="00B02CF4"/>
    <w:rsid w:val="00B0353A"/>
    <w:rsid w:val="00B03F61"/>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5FC9"/>
    <w:rsid w:val="00B16654"/>
    <w:rsid w:val="00B16BA9"/>
    <w:rsid w:val="00B1707D"/>
    <w:rsid w:val="00B1746C"/>
    <w:rsid w:val="00B17DD6"/>
    <w:rsid w:val="00B2025F"/>
    <w:rsid w:val="00B2026B"/>
    <w:rsid w:val="00B203E1"/>
    <w:rsid w:val="00B20D85"/>
    <w:rsid w:val="00B22043"/>
    <w:rsid w:val="00B2243E"/>
    <w:rsid w:val="00B22A2B"/>
    <w:rsid w:val="00B231E9"/>
    <w:rsid w:val="00B23269"/>
    <w:rsid w:val="00B23349"/>
    <w:rsid w:val="00B23A2A"/>
    <w:rsid w:val="00B23A47"/>
    <w:rsid w:val="00B2401F"/>
    <w:rsid w:val="00B241E4"/>
    <w:rsid w:val="00B24E96"/>
    <w:rsid w:val="00B251CB"/>
    <w:rsid w:val="00B25253"/>
    <w:rsid w:val="00B25E80"/>
    <w:rsid w:val="00B26FC8"/>
    <w:rsid w:val="00B279F0"/>
    <w:rsid w:val="00B27DB6"/>
    <w:rsid w:val="00B300CF"/>
    <w:rsid w:val="00B302CD"/>
    <w:rsid w:val="00B30DA4"/>
    <w:rsid w:val="00B30E9A"/>
    <w:rsid w:val="00B30F6B"/>
    <w:rsid w:val="00B31929"/>
    <w:rsid w:val="00B31B25"/>
    <w:rsid w:val="00B31D27"/>
    <w:rsid w:val="00B32BC6"/>
    <w:rsid w:val="00B330B3"/>
    <w:rsid w:val="00B3390D"/>
    <w:rsid w:val="00B34862"/>
    <w:rsid w:val="00B34EF1"/>
    <w:rsid w:val="00B35188"/>
    <w:rsid w:val="00B35811"/>
    <w:rsid w:val="00B36802"/>
    <w:rsid w:val="00B402F8"/>
    <w:rsid w:val="00B403BF"/>
    <w:rsid w:val="00B40410"/>
    <w:rsid w:val="00B40AAA"/>
    <w:rsid w:val="00B40D18"/>
    <w:rsid w:val="00B412E4"/>
    <w:rsid w:val="00B41EBA"/>
    <w:rsid w:val="00B4211F"/>
    <w:rsid w:val="00B422BC"/>
    <w:rsid w:val="00B423FF"/>
    <w:rsid w:val="00B4262B"/>
    <w:rsid w:val="00B43F4B"/>
    <w:rsid w:val="00B44C3A"/>
    <w:rsid w:val="00B45157"/>
    <w:rsid w:val="00B458A4"/>
    <w:rsid w:val="00B459EF"/>
    <w:rsid w:val="00B45D1F"/>
    <w:rsid w:val="00B45D7D"/>
    <w:rsid w:val="00B45E45"/>
    <w:rsid w:val="00B46D80"/>
    <w:rsid w:val="00B46D84"/>
    <w:rsid w:val="00B477F9"/>
    <w:rsid w:val="00B47B07"/>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09"/>
    <w:rsid w:val="00B60C23"/>
    <w:rsid w:val="00B60DF8"/>
    <w:rsid w:val="00B60F21"/>
    <w:rsid w:val="00B6118F"/>
    <w:rsid w:val="00B614E9"/>
    <w:rsid w:val="00B61552"/>
    <w:rsid w:val="00B6190E"/>
    <w:rsid w:val="00B61A30"/>
    <w:rsid w:val="00B625D3"/>
    <w:rsid w:val="00B62727"/>
    <w:rsid w:val="00B62B65"/>
    <w:rsid w:val="00B62EC8"/>
    <w:rsid w:val="00B63327"/>
    <w:rsid w:val="00B6337A"/>
    <w:rsid w:val="00B63593"/>
    <w:rsid w:val="00B63710"/>
    <w:rsid w:val="00B6385F"/>
    <w:rsid w:val="00B63F17"/>
    <w:rsid w:val="00B6477F"/>
    <w:rsid w:val="00B64873"/>
    <w:rsid w:val="00B64CEE"/>
    <w:rsid w:val="00B652E5"/>
    <w:rsid w:val="00B654B5"/>
    <w:rsid w:val="00B65DF0"/>
    <w:rsid w:val="00B65E41"/>
    <w:rsid w:val="00B66DA3"/>
    <w:rsid w:val="00B66E64"/>
    <w:rsid w:val="00B67797"/>
    <w:rsid w:val="00B677C8"/>
    <w:rsid w:val="00B677CC"/>
    <w:rsid w:val="00B70635"/>
    <w:rsid w:val="00B709CF"/>
    <w:rsid w:val="00B709D5"/>
    <w:rsid w:val="00B717EC"/>
    <w:rsid w:val="00B71A6E"/>
    <w:rsid w:val="00B71B2A"/>
    <w:rsid w:val="00B72198"/>
    <w:rsid w:val="00B735E4"/>
    <w:rsid w:val="00B74151"/>
    <w:rsid w:val="00B745BC"/>
    <w:rsid w:val="00B74A6E"/>
    <w:rsid w:val="00B74DB8"/>
    <w:rsid w:val="00B75A2F"/>
    <w:rsid w:val="00B75FEB"/>
    <w:rsid w:val="00B760C6"/>
    <w:rsid w:val="00B776D4"/>
    <w:rsid w:val="00B77AD9"/>
    <w:rsid w:val="00B80A11"/>
    <w:rsid w:val="00B80E15"/>
    <w:rsid w:val="00B81184"/>
    <w:rsid w:val="00B81242"/>
    <w:rsid w:val="00B8261D"/>
    <w:rsid w:val="00B8285D"/>
    <w:rsid w:val="00B83B62"/>
    <w:rsid w:val="00B83BD7"/>
    <w:rsid w:val="00B841BA"/>
    <w:rsid w:val="00B852C3"/>
    <w:rsid w:val="00B853EA"/>
    <w:rsid w:val="00B85B52"/>
    <w:rsid w:val="00B86466"/>
    <w:rsid w:val="00B86755"/>
    <w:rsid w:val="00B867FD"/>
    <w:rsid w:val="00B869F6"/>
    <w:rsid w:val="00B86CE6"/>
    <w:rsid w:val="00B87B7C"/>
    <w:rsid w:val="00B87BC6"/>
    <w:rsid w:val="00B87DB1"/>
    <w:rsid w:val="00B87EB5"/>
    <w:rsid w:val="00B915B4"/>
    <w:rsid w:val="00B91715"/>
    <w:rsid w:val="00B917C5"/>
    <w:rsid w:val="00B918E4"/>
    <w:rsid w:val="00B91C81"/>
    <w:rsid w:val="00B927E0"/>
    <w:rsid w:val="00B92ACC"/>
    <w:rsid w:val="00B92EBC"/>
    <w:rsid w:val="00B9487F"/>
    <w:rsid w:val="00B94DE7"/>
    <w:rsid w:val="00B95309"/>
    <w:rsid w:val="00B95AD6"/>
    <w:rsid w:val="00B96575"/>
    <w:rsid w:val="00B96E5A"/>
    <w:rsid w:val="00B97419"/>
    <w:rsid w:val="00B975C5"/>
    <w:rsid w:val="00B97964"/>
    <w:rsid w:val="00B97C1E"/>
    <w:rsid w:val="00B97DDD"/>
    <w:rsid w:val="00BA09C2"/>
    <w:rsid w:val="00BA2212"/>
    <w:rsid w:val="00BA2234"/>
    <w:rsid w:val="00BA2608"/>
    <w:rsid w:val="00BA36E7"/>
    <w:rsid w:val="00BA3A72"/>
    <w:rsid w:val="00BA3C65"/>
    <w:rsid w:val="00BA5BD3"/>
    <w:rsid w:val="00BA6433"/>
    <w:rsid w:val="00BA67B7"/>
    <w:rsid w:val="00BA6B14"/>
    <w:rsid w:val="00BA6E1D"/>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3530"/>
    <w:rsid w:val="00BB3861"/>
    <w:rsid w:val="00BB3D91"/>
    <w:rsid w:val="00BB3DBF"/>
    <w:rsid w:val="00BB4820"/>
    <w:rsid w:val="00BB6560"/>
    <w:rsid w:val="00BB67E2"/>
    <w:rsid w:val="00BB6B6F"/>
    <w:rsid w:val="00BB7D8D"/>
    <w:rsid w:val="00BC00C8"/>
    <w:rsid w:val="00BC1217"/>
    <w:rsid w:val="00BC1227"/>
    <w:rsid w:val="00BC128C"/>
    <w:rsid w:val="00BC1FEE"/>
    <w:rsid w:val="00BC2583"/>
    <w:rsid w:val="00BC29DD"/>
    <w:rsid w:val="00BC33A6"/>
    <w:rsid w:val="00BC3401"/>
    <w:rsid w:val="00BC55C9"/>
    <w:rsid w:val="00BC5D2F"/>
    <w:rsid w:val="00BC5D8A"/>
    <w:rsid w:val="00BC6579"/>
    <w:rsid w:val="00BC68EF"/>
    <w:rsid w:val="00BC76B4"/>
    <w:rsid w:val="00BC7A91"/>
    <w:rsid w:val="00BC7A94"/>
    <w:rsid w:val="00BC7BC8"/>
    <w:rsid w:val="00BD0064"/>
    <w:rsid w:val="00BD200E"/>
    <w:rsid w:val="00BD20F9"/>
    <w:rsid w:val="00BD22E7"/>
    <w:rsid w:val="00BD247E"/>
    <w:rsid w:val="00BD2F66"/>
    <w:rsid w:val="00BD33E5"/>
    <w:rsid w:val="00BD3DC5"/>
    <w:rsid w:val="00BD5012"/>
    <w:rsid w:val="00BD522B"/>
    <w:rsid w:val="00BD6327"/>
    <w:rsid w:val="00BD6442"/>
    <w:rsid w:val="00BD671E"/>
    <w:rsid w:val="00BD6A6D"/>
    <w:rsid w:val="00BD6C04"/>
    <w:rsid w:val="00BD7152"/>
    <w:rsid w:val="00BD7846"/>
    <w:rsid w:val="00BD79D0"/>
    <w:rsid w:val="00BE00F7"/>
    <w:rsid w:val="00BE0125"/>
    <w:rsid w:val="00BE0A59"/>
    <w:rsid w:val="00BE2193"/>
    <w:rsid w:val="00BE242C"/>
    <w:rsid w:val="00BE30DB"/>
    <w:rsid w:val="00BE38A8"/>
    <w:rsid w:val="00BE3A56"/>
    <w:rsid w:val="00BE42AC"/>
    <w:rsid w:val="00BE4780"/>
    <w:rsid w:val="00BE569F"/>
    <w:rsid w:val="00BE5BF4"/>
    <w:rsid w:val="00BE7018"/>
    <w:rsid w:val="00BE7701"/>
    <w:rsid w:val="00BF18C7"/>
    <w:rsid w:val="00BF1FBE"/>
    <w:rsid w:val="00BF2B1E"/>
    <w:rsid w:val="00BF30CF"/>
    <w:rsid w:val="00BF3A19"/>
    <w:rsid w:val="00BF55EF"/>
    <w:rsid w:val="00BF5E38"/>
    <w:rsid w:val="00BF646A"/>
    <w:rsid w:val="00BF75B4"/>
    <w:rsid w:val="00BF76EC"/>
    <w:rsid w:val="00BF77C6"/>
    <w:rsid w:val="00BF7B8C"/>
    <w:rsid w:val="00C00094"/>
    <w:rsid w:val="00C00691"/>
    <w:rsid w:val="00C00762"/>
    <w:rsid w:val="00C00E6B"/>
    <w:rsid w:val="00C0111B"/>
    <w:rsid w:val="00C01917"/>
    <w:rsid w:val="00C01C67"/>
    <w:rsid w:val="00C01F03"/>
    <w:rsid w:val="00C0247C"/>
    <w:rsid w:val="00C04669"/>
    <w:rsid w:val="00C0488C"/>
    <w:rsid w:val="00C04AAB"/>
    <w:rsid w:val="00C04D30"/>
    <w:rsid w:val="00C04F60"/>
    <w:rsid w:val="00C05584"/>
    <w:rsid w:val="00C056AF"/>
    <w:rsid w:val="00C05F10"/>
    <w:rsid w:val="00C06055"/>
    <w:rsid w:val="00C06164"/>
    <w:rsid w:val="00C069BF"/>
    <w:rsid w:val="00C06CA2"/>
    <w:rsid w:val="00C071BE"/>
    <w:rsid w:val="00C079FB"/>
    <w:rsid w:val="00C07FB7"/>
    <w:rsid w:val="00C10060"/>
    <w:rsid w:val="00C1079E"/>
    <w:rsid w:val="00C10DE8"/>
    <w:rsid w:val="00C1132C"/>
    <w:rsid w:val="00C11342"/>
    <w:rsid w:val="00C122EC"/>
    <w:rsid w:val="00C128AC"/>
    <w:rsid w:val="00C12A23"/>
    <w:rsid w:val="00C12FA9"/>
    <w:rsid w:val="00C138BC"/>
    <w:rsid w:val="00C13BF0"/>
    <w:rsid w:val="00C13EB2"/>
    <w:rsid w:val="00C15107"/>
    <w:rsid w:val="00C15361"/>
    <w:rsid w:val="00C1588A"/>
    <w:rsid w:val="00C16018"/>
    <w:rsid w:val="00C1662A"/>
    <w:rsid w:val="00C16A7B"/>
    <w:rsid w:val="00C177F0"/>
    <w:rsid w:val="00C2007A"/>
    <w:rsid w:val="00C2055A"/>
    <w:rsid w:val="00C205E1"/>
    <w:rsid w:val="00C20E84"/>
    <w:rsid w:val="00C20F30"/>
    <w:rsid w:val="00C21377"/>
    <w:rsid w:val="00C21C17"/>
    <w:rsid w:val="00C22132"/>
    <w:rsid w:val="00C2229A"/>
    <w:rsid w:val="00C22A14"/>
    <w:rsid w:val="00C23904"/>
    <w:rsid w:val="00C24244"/>
    <w:rsid w:val="00C24767"/>
    <w:rsid w:val="00C24DE0"/>
    <w:rsid w:val="00C2527E"/>
    <w:rsid w:val="00C256B9"/>
    <w:rsid w:val="00C2579D"/>
    <w:rsid w:val="00C2660A"/>
    <w:rsid w:val="00C26EF1"/>
    <w:rsid w:val="00C27B96"/>
    <w:rsid w:val="00C30F7A"/>
    <w:rsid w:val="00C3134D"/>
    <w:rsid w:val="00C313EE"/>
    <w:rsid w:val="00C31506"/>
    <w:rsid w:val="00C317E7"/>
    <w:rsid w:val="00C329B4"/>
    <w:rsid w:val="00C32FC2"/>
    <w:rsid w:val="00C334B5"/>
    <w:rsid w:val="00C33C23"/>
    <w:rsid w:val="00C33CD2"/>
    <w:rsid w:val="00C341F0"/>
    <w:rsid w:val="00C34239"/>
    <w:rsid w:val="00C346D5"/>
    <w:rsid w:val="00C34C2B"/>
    <w:rsid w:val="00C34D31"/>
    <w:rsid w:val="00C350BA"/>
    <w:rsid w:val="00C356CB"/>
    <w:rsid w:val="00C356FA"/>
    <w:rsid w:val="00C36F52"/>
    <w:rsid w:val="00C37340"/>
    <w:rsid w:val="00C378A8"/>
    <w:rsid w:val="00C37CD8"/>
    <w:rsid w:val="00C37D8D"/>
    <w:rsid w:val="00C4007B"/>
    <w:rsid w:val="00C403F0"/>
    <w:rsid w:val="00C4059A"/>
    <w:rsid w:val="00C40D4C"/>
    <w:rsid w:val="00C41382"/>
    <w:rsid w:val="00C4170A"/>
    <w:rsid w:val="00C41B4B"/>
    <w:rsid w:val="00C41B92"/>
    <w:rsid w:val="00C422E2"/>
    <w:rsid w:val="00C426F8"/>
    <w:rsid w:val="00C42A63"/>
    <w:rsid w:val="00C43122"/>
    <w:rsid w:val="00C43431"/>
    <w:rsid w:val="00C4350C"/>
    <w:rsid w:val="00C4352C"/>
    <w:rsid w:val="00C43D57"/>
    <w:rsid w:val="00C44132"/>
    <w:rsid w:val="00C44DA6"/>
    <w:rsid w:val="00C44DD1"/>
    <w:rsid w:val="00C45412"/>
    <w:rsid w:val="00C4554F"/>
    <w:rsid w:val="00C46C42"/>
    <w:rsid w:val="00C46D5C"/>
    <w:rsid w:val="00C470CA"/>
    <w:rsid w:val="00C47E26"/>
    <w:rsid w:val="00C5052F"/>
    <w:rsid w:val="00C505AB"/>
    <w:rsid w:val="00C507F6"/>
    <w:rsid w:val="00C50936"/>
    <w:rsid w:val="00C511B2"/>
    <w:rsid w:val="00C512BB"/>
    <w:rsid w:val="00C5133D"/>
    <w:rsid w:val="00C5179B"/>
    <w:rsid w:val="00C523A6"/>
    <w:rsid w:val="00C527F9"/>
    <w:rsid w:val="00C547DA"/>
    <w:rsid w:val="00C54E92"/>
    <w:rsid w:val="00C54FF5"/>
    <w:rsid w:val="00C55508"/>
    <w:rsid w:val="00C55FEB"/>
    <w:rsid w:val="00C56277"/>
    <w:rsid w:val="00C56DBF"/>
    <w:rsid w:val="00C5736F"/>
    <w:rsid w:val="00C57560"/>
    <w:rsid w:val="00C57DEE"/>
    <w:rsid w:val="00C60EE0"/>
    <w:rsid w:val="00C616D6"/>
    <w:rsid w:val="00C616D7"/>
    <w:rsid w:val="00C62064"/>
    <w:rsid w:val="00C6366B"/>
    <w:rsid w:val="00C6383F"/>
    <w:rsid w:val="00C63911"/>
    <w:rsid w:val="00C63AE4"/>
    <w:rsid w:val="00C64371"/>
    <w:rsid w:val="00C646E0"/>
    <w:rsid w:val="00C64852"/>
    <w:rsid w:val="00C64E5E"/>
    <w:rsid w:val="00C65513"/>
    <w:rsid w:val="00C65F07"/>
    <w:rsid w:val="00C66613"/>
    <w:rsid w:val="00C66BEE"/>
    <w:rsid w:val="00C6760C"/>
    <w:rsid w:val="00C67D03"/>
    <w:rsid w:val="00C700C9"/>
    <w:rsid w:val="00C70876"/>
    <w:rsid w:val="00C7091A"/>
    <w:rsid w:val="00C71A14"/>
    <w:rsid w:val="00C71E65"/>
    <w:rsid w:val="00C71ED7"/>
    <w:rsid w:val="00C72B18"/>
    <w:rsid w:val="00C72F7A"/>
    <w:rsid w:val="00C7337E"/>
    <w:rsid w:val="00C743E7"/>
    <w:rsid w:val="00C74EBF"/>
    <w:rsid w:val="00C750CB"/>
    <w:rsid w:val="00C75296"/>
    <w:rsid w:val="00C75318"/>
    <w:rsid w:val="00C75729"/>
    <w:rsid w:val="00C75E96"/>
    <w:rsid w:val="00C760D4"/>
    <w:rsid w:val="00C7635D"/>
    <w:rsid w:val="00C8045E"/>
    <w:rsid w:val="00C80758"/>
    <w:rsid w:val="00C808BC"/>
    <w:rsid w:val="00C80C84"/>
    <w:rsid w:val="00C80CA6"/>
    <w:rsid w:val="00C81BD7"/>
    <w:rsid w:val="00C82471"/>
    <w:rsid w:val="00C826E2"/>
    <w:rsid w:val="00C827EF"/>
    <w:rsid w:val="00C82B38"/>
    <w:rsid w:val="00C82ED5"/>
    <w:rsid w:val="00C8316E"/>
    <w:rsid w:val="00C83907"/>
    <w:rsid w:val="00C83E1E"/>
    <w:rsid w:val="00C843A9"/>
    <w:rsid w:val="00C8520F"/>
    <w:rsid w:val="00C85464"/>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83C"/>
    <w:rsid w:val="00C9330D"/>
    <w:rsid w:val="00C93873"/>
    <w:rsid w:val="00C93C85"/>
    <w:rsid w:val="00C93DF8"/>
    <w:rsid w:val="00C942A8"/>
    <w:rsid w:val="00C94662"/>
    <w:rsid w:val="00C9487D"/>
    <w:rsid w:val="00C948AB"/>
    <w:rsid w:val="00C94D1C"/>
    <w:rsid w:val="00C95C68"/>
    <w:rsid w:val="00C95E99"/>
    <w:rsid w:val="00C96E68"/>
    <w:rsid w:val="00C97130"/>
    <w:rsid w:val="00C9734D"/>
    <w:rsid w:val="00C97355"/>
    <w:rsid w:val="00C977B2"/>
    <w:rsid w:val="00C9787F"/>
    <w:rsid w:val="00C97EBB"/>
    <w:rsid w:val="00CA03FE"/>
    <w:rsid w:val="00CA125F"/>
    <w:rsid w:val="00CA2081"/>
    <w:rsid w:val="00CA281D"/>
    <w:rsid w:val="00CA3A98"/>
    <w:rsid w:val="00CA3B2A"/>
    <w:rsid w:val="00CA4118"/>
    <w:rsid w:val="00CA412B"/>
    <w:rsid w:val="00CA473F"/>
    <w:rsid w:val="00CA4A8D"/>
    <w:rsid w:val="00CA4E06"/>
    <w:rsid w:val="00CA4F61"/>
    <w:rsid w:val="00CA5E4E"/>
    <w:rsid w:val="00CA60B8"/>
    <w:rsid w:val="00CA67CC"/>
    <w:rsid w:val="00CA67ED"/>
    <w:rsid w:val="00CA6A11"/>
    <w:rsid w:val="00CA6ADB"/>
    <w:rsid w:val="00CA718E"/>
    <w:rsid w:val="00CA7B03"/>
    <w:rsid w:val="00CA7D04"/>
    <w:rsid w:val="00CB0079"/>
    <w:rsid w:val="00CB0412"/>
    <w:rsid w:val="00CB05C8"/>
    <w:rsid w:val="00CB0B11"/>
    <w:rsid w:val="00CB17A8"/>
    <w:rsid w:val="00CB254B"/>
    <w:rsid w:val="00CB2A20"/>
    <w:rsid w:val="00CB3051"/>
    <w:rsid w:val="00CB3446"/>
    <w:rsid w:val="00CB3945"/>
    <w:rsid w:val="00CB3BAE"/>
    <w:rsid w:val="00CB3FB7"/>
    <w:rsid w:val="00CB4FCF"/>
    <w:rsid w:val="00CB5865"/>
    <w:rsid w:val="00CB58CF"/>
    <w:rsid w:val="00CB5F45"/>
    <w:rsid w:val="00CB6D3A"/>
    <w:rsid w:val="00CB6EDE"/>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07C"/>
    <w:rsid w:val="00CC5CD0"/>
    <w:rsid w:val="00CC5EE1"/>
    <w:rsid w:val="00CC694B"/>
    <w:rsid w:val="00CC71ED"/>
    <w:rsid w:val="00CC741D"/>
    <w:rsid w:val="00CC79CC"/>
    <w:rsid w:val="00CC7BEB"/>
    <w:rsid w:val="00CC7F60"/>
    <w:rsid w:val="00CD0404"/>
    <w:rsid w:val="00CD0A91"/>
    <w:rsid w:val="00CD1B9F"/>
    <w:rsid w:val="00CD2528"/>
    <w:rsid w:val="00CD290E"/>
    <w:rsid w:val="00CD298F"/>
    <w:rsid w:val="00CD3A0E"/>
    <w:rsid w:val="00CD41EC"/>
    <w:rsid w:val="00CD46A1"/>
    <w:rsid w:val="00CD49A9"/>
    <w:rsid w:val="00CD4C61"/>
    <w:rsid w:val="00CD5B85"/>
    <w:rsid w:val="00CD5DE9"/>
    <w:rsid w:val="00CD5DFB"/>
    <w:rsid w:val="00CD612F"/>
    <w:rsid w:val="00CD69CD"/>
    <w:rsid w:val="00CD6EA5"/>
    <w:rsid w:val="00CD73A5"/>
    <w:rsid w:val="00CD7401"/>
    <w:rsid w:val="00CD7BD4"/>
    <w:rsid w:val="00CD7F09"/>
    <w:rsid w:val="00CE0089"/>
    <w:rsid w:val="00CE00EE"/>
    <w:rsid w:val="00CE0199"/>
    <w:rsid w:val="00CE07EC"/>
    <w:rsid w:val="00CE08A4"/>
    <w:rsid w:val="00CE144D"/>
    <w:rsid w:val="00CE1496"/>
    <w:rsid w:val="00CE152C"/>
    <w:rsid w:val="00CE18E2"/>
    <w:rsid w:val="00CE1F4C"/>
    <w:rsid w:val="00CE2503"/>
    <w:rsid w:val="00CE382A"/>
    <w:rsid w:val="00CE3978"/>
    <w:rsid w:val="00CE39AA"/>
    <w:rsid w:val="00CE3BD1"/>
    <w:rsid w:val="00CE3E85"/>
    <w:rsid w:val="00CE420B"/>
    <w:rsid w:val="00CE5D81"/>
    <w:rsid w:val="00CE5F12"/>
    <w:rsid w:val="00CE6C07"/>
    <w:rsid w:val="00CE6C69"/>
    <w:rsid w:val="00CE707E"/>
    <w:rsid w:val="00CE7233"/>
    <w:rsid w:val="00CE74B7"/>
    <w:rsid w:val="00CE7C23"/>
    <w:rsid w:val="00CE7ECA"/>
    <w:rsid w:val="00CE7F90"/>
    <w:rsid w:val="00CF01BD"/>
    <w:rsid w:val="00CF0C11"/>
    <w:rsid w:val="00CF117A"/>
    <w:rsid w:val="00CF1F60"/>
    <w:rsid w:val="00CF21BD"/>
    <w:rsid w:val="00CF290C"/>
    <w:rsid w:val="00CF2EDC"/>
    <w:rsid w:val="00CF3145"/>
    <w:rsid w:val="00CF336A"/>
    <w:rsid w:val="00CF3EB5"/>
    <w:rsid w:val="00CF4530"/>
    <w:rsid w:val="00CF4FCE"/>
    <w:rsid w:val="00CF56A0"/>
    <w:rsid w:val="00CF58F5"/>
    <w:rsid w:val="00CF5C45"/>
    <w:rsid w:val="00CF631C"/>
    <w:rsid w:val="00CF6978"/>
    <w:rsid w:val="00CF700E"/>
    <w:rsid w:val="00CF76EC"/>
    <w:rsid w:val="00D006EA"/>
    <w:rsid w:val="00D00DC6"/>
    <w:rsid w:val="00D015E8"/>
    <w:rsid w:val="00D01778"/>
    <w:rsid w:val="00D01EC8"/>
    <w:rsid w:val="00D01FC4"/>
    <w:rsid w:val="00D02580"/>
    <w:rsid w:val="00D0390E"/>
    <w:rsid w:val="00D03F3D"/>
    <w:rsid w:val="00D040EE"/>
    <w:rsid w:val="00D0467E"/>
    <w:rsid w:val="00D04A01"/>
    <w:rsid w:val="00D05A00"/>
    <w:rsid w:val="00D05F39"/>
    <w:rsid w:val="00D06277"/>
    <w:rsid w:val="00D06461"/>
    <w:rsid w:val="00D067C4"/>
    <w:rsid w:val="00D07288"/>
    <w:rsid w:val="00D072D0"/>
    <w:rsid w:val="00D07565"/>
    <w:rsid w:val="00D07C4A"/>
    <w:rsid w:val="00D103A5"/>
    <w:rsid w:val="00D108BF"/>
    <w:rsid w:val="00D10AEC"/>
    <w:rsid w:val="00D10F42"/>
    <w:rsid w:val="00D1141E"/>
    <w:rsid w:val="00D114F4"/>
    <w:rsid w:val="00D11C5D"/>
    <w:rsid w:val="00D11DAE"/>
    <w:rsid w:val="00D11EBE"/>
    <w:rsid w:val="00D1212C"/>
    <w:rsid w:val="00D12E7F"/>
    <w:rsid w:val="00D14CD5"/>
    <w:rsid w:val="00D15207"/>
    <w:rsid w:val="00D1553D"/>
    <w:rsid w:val="00D15B4C"/>
    <w:rsid w:val="00D178F1"/>
    <w:rsid w:val="00D17F90"/>
    <w:rsid w:val="00D201B0"/>
    <w:rsid w:val="00D20426"/>
    <w:rsid w:val="00D2048D"/>
    <w:rsid w:val="00D20C17"/>
    <w:rsid w:val="00D21096"/>
    <w:rsid w:val="00D21106"/>
    <w:rsid w:val="00D212AE"/>
    <w:rsid w:val="00D22092"/>
    <w:rsid w:val="00D22355"/>
    <w:rsid w:val="00D2268E"/>
    <w:rsid w:val="00D22C4C"/>
    <w:rsid w:val="00D22C52"/>
    <w:rsid w:val="00D22E1F"/>
    <w:rsid w:val="00D232C1"/>
    <w:rsid w:val="00D23F32"/>
    <w:rsid w:val="00D2476D"/>
    <w:rsid w:val="00D24A2D"/>
    <w:rsid w:val="00D24BAC"/>
    <w:rsid w:val="00D25D82"/>
    <w:rsid w:val="00D261E6"/>
    <w:rsid w:val="00D2631C"/>
    <w:rsid w:val="00D26F83"/>
    <w:rsid w:val="00D27366"/>
    <w:rsid w:val="00D306CD"/>
    <w:rsid w:val="00D308B4"/>
    <w:rsid w:val="00D3093A"/>
    <w:rsid w:val="00D30DDA"/>
    <w:rsid w:val="00D317B1"/>
    <w:rsid w:val="00D31B9B"/>
    <w:rsid w:val="00D31C83"/>
    <w:rsid w:val="00D3232A"/>
    <w:rsid w:val="00D32498"/>
    <w:rsid w:val="00D32B8A"/>
    <w:rsid w:val="00D33B13"/>
    <w:rsid w:val="00D33C7A"/>
    <w:rsid w:val="00D34BA6"/>
    <w:rsid w:val="00D35318"/>
    <w:rsid w:val="00D35D13"/>
    <w:rsid w:val="00D361C4"/>
    <w:rsid w:val="00D3626D"/>
    <w:rsid w:val="00D36834"/>
    <w:rsid w:val="00D36A81"/>
    <w:rsid w:val="00D37017"/>
    <w:rsid w:val="00D372EF"/>
    <w:rsid w:val="00D3764E"/>
    <w:rsid w:val="00D37F97"/>
    <w:rsid w:val="00D40453"/>
    <w:rsid w:val="00D408CA"/>
    <w:rsid w:val="00D40B6B"/>
    <w:rsid w:val="00D41082"/>
    <w:rsid w:val="00D41278"/>
    <w:rsid w:val="00D4138E"/>
    <w:rsid w:val="00D42E63"/>
    <w:rsid w:val="00D42EFB"/>
    <w:rsid w:val="00D4345B"/>
    <w:rsid w:val="00D434D2"/>
    <w:rsid w:val="00D43559"/>
    <w:rsid w:val="00D4357D"/>
    <w:rsid w:val="00D43768"/>
    <w:rsid w:val="00D437DC"/>
    <w:rsid w:val="00D45616"/>
    <w:rsid w:val="00D4573D"/>
    <w:rsid w:val="00D45895"/>
    <w:rsid w:val="00D4615A"/>
    <w:rsid w:val="00D46A7B"/>
    <w:rsid w:val="00D47921"/>
    <w:rsid w:val="00D47B21"/>
    <w:rsid w:val="00D47EC2"/>
    <w:rsid w:val="00D509AA"/>
    <w:rsid w:val="00D5108C"/>
    <w:rsid w:val="00D514CD"/>
    <w:rsid w:val="00D51909"/>
    <w:rsid w:val="00D52FE1"/>
    <w:rsid w:val="00D53900"/>
    <w:rsid w:val="00D53FB3"/>
    <w:rsid w:val="00D545BB"/>
    <w:rsid w:val="00D5533F"/>
    <w:rsid w:val="00D555F3"/>
    <w:rsid w:val="00D55742"/>
    <w:rsid w:val="00D55D4B"/>
    <w:rsid w:val="00D56761"/>
    <w:rsid w:val="00D57162"/>
    <w:rsid w:val="00D57B1F"/>
    <w:rsid w:val="00D57DF8"/>
    <w:rsid w:val="00D60414"/>
    <w:rsid w:val="00D60A3A"/>
    <w:rsid w:val="00D60B25"/>
    <w:rsid w:val="00D60C50"/>
    <w:rsid w:val="00D60D5F"/>
    <w:rsid w:val="00D61A70"/>
    <w:rsid w:val="00D62487"/>
    <w:rsid w:val="00D630FD"/>
    <w:rsid w:val="00D631A4"/>
    <w:rsid w:val="00D639F3"/>
    <w:rsid w:val="00D63BB4"/>
    <w:rsid w:val="00D64540"/>
    <w:rsid w:val="00D6497D"/>
    <w:rsid w:val="00D64A39"/>
    <w:rsid w:val="00D64EBA"/>
    <w:rsid w:val="00D650A2"/>
    <w:rsid w:val="00D6580D"/>
    <w:rsid w:val="00D66862"/>
    <w:rsid w:val="00D6711D"/>
    <w:rsid w:val="00D67613"/>
    <w:rsid w:val="00D67B76"/>
    <w:rsid w:val="00D70061"/>
    <w:rsid w:val="00D7011C"/>
    <w:rsid w:val="00D70D1C"/>
    <w:rsid w:val="00D7106C"/>
    <w:rsid w:val="00D71580"/>
    <w:rsid w:val="00D71B8C"/>
    <w:rsid w:val="00D72A22"/>
    <w:rsid w:val="00D7416A"/>
    <w:rsid w:val="00D747A6"/>
    <w:rsid w:val="00D747AD"/>
    <w:rsid w:val="00D74C60"/>
    <w:rsid w:val="00D74F1D"/>
    <w:rsid w:val="00D7526A"/>
    <w:rsid w:val="00D757AB"/>
    <w:rsid w:val="00D757EF"/>
    <w:rsid w:val="00D75900"/>
    <w:rsid w:val="00D75B86"/>
    <w:rsid w:val="00D766C2"/>
    <w:rsid w:val="00D76806"/>
    <w:rsid w:val="00D80506"/>
    <w:rsid w:val="00D80969"/>
    <w:rsid w:val="00D809CA"/>
    <w:rsid w:val="00D8117C"/>
    <w:rsid w:val="00D81D0D"/>
    <w:rsid w:val="00D822A3"/>
    <w:rsid w:val="00D828D0"/>
    <w:rsid w:val="00D83349"/>
    <w:rsid w:val="00D83C00"/>
    <w:rsid w:val="00D848B5"/>
    <w:rsid w:val="00D84CAF"/>
    <w:rsid w:val="00D86076"/>
    <w:rsid w:val="00D86621"/>
    <w:rsid w:val="00D86A3A"/>
    <w:rsid w:val="00D86F03"/>
    <w:rsid w:val="00D86F3F"/>
    <w:rsid w:val="00D86FB1"/>
    <w:rsid w:val="00D87040"/>
    <w:rsid w:val="00D901AA"/>
    <w:rsid w:val="00D90DB4"/>
    <w:rsid w:val="00D9111C"/>
    <w:rsid w:val="00D91425"/>
    <w:rsid w:val="00D914F6"/>
    <w:rsid w:val="00D92435"/>
    <w:rsid w:val="00D92523"/>
    <w:rsid w:val="00D92907"/>
    <w:rsid w:val="00D9398C"/>
    <w:rsid w:val="00D93C01"/>
    <w:rsid w:val="00D93E85"/>
    <w:rsid w:val="00D93E87"/>
    <w:rsid w:val="00D93ECE"/>
    <w:rsid w:val="00D93FB5"/>
    <w:rsid w:val="00D9500E"/>
    <w:rsid w:val="00D95299"/>
    <w:rsid w:val="00D9571B"/>
    <w:rsid w:val="00D960F6"/>
    <w:rsid w:val="00D964A3"/>
    <w:rsid w:val="00D96766"/>
    <w:rsid w:val="00D96A45"/>
    <w:rsid w:val="00D96B53"/>
    <w:rsid w:val="00DA0680"/>
    <w:rsid w:val="00DA0CF0"/>
    <w:rsid w:val="00DA0DD4"/>
    <w:rsid w:val="00DA0E9E"/>
    <w:rsid w:val="00DA1242"/>
    <w:rsid w:val="00DA14B6"/>
    <w:rsid w:val="00DA1D75"/>
    <w:rsid w:val="00DA3D15"/>
    <w:rsid w:val="00DA40B1"/>
    <w:rsid w:val="00DA412F"/>
    <w:rsid w:val="00DA4183"/>
    <w:rsid w:val="00DA530A"/>
    <w:rsid w:val="00DA536B"/>
    <w:rsid w:val="00DA5B35"/>
    <w:rsid w:val="00DA6C9A"/>
    <w:rsid w:val="00DA7109"/>
    <w:rsid w:val="00DA7CB2"/>
    <w:rsid w:val="00DB0055"/>
    <w:rsid w:val="00DB077F"/>
    <w:rsid w:val="00DB1CEF"/>
    <w:rsid w:val="00DB1D11"/>
    <w:rsid w:val="00DB22E7"/>
    <w:rsid w:val="00DB236E"/>
    <w:rsid w:val="00DB2EE4"/>
    <w:rsid w:val="00DB32FB"/>
    <w:rsid w:val="00DB44A6"/>
    <w:rsid w:val="00DB5567"/>
    <w:rsid w:val="00DB59C5"/>
    <w:rsid w:val="00DB67ED"/>
    <w:rsid w:val="00DB6D44"/>
    <w:rsid w:val="00DB6D89"/>
    <w:rsid w:val="00DC0923"/>
    <w:rsid w:val="00DC109F"/>
    <w:rsid w:val="00DC1B70"/>
    <w:rsid w:val="00DC1EFB"/>
    <w:rsid w:val="00DC1F3F"/>
    <w:rsid w:val="00DC2867"/>
    <w:rsid w:val="00DC286F"/>
    <w:rsid w:val="00DC2968"/>
    <w:rsid w:val="00DC398A"/>
    <w:rsid w:val="00DC3E5B"/>
    <w:rsid w:val="00DC410D"/>
    <w:rsid w:val="00DC440D"/>
    <w:rsid w:val="00DC481F"/>
    <w:rsid w:val="00DC4CC2"/>
    <w:rsid w:val="00DC4E7F"/>
    <w:rsid w:val="00DC5A1E"/>
    <w:rsid w:val="00DC6022"/>
    <w:rsid w:val="00DC611C"/>
    <w:rsid w:val="00DC62E8"/>
    <w:rsid w:val="00DC6667"/>
    <w:rsid w:val="00DC6C86"/>
    <w:rsid w:val="00DC6C9D"/>
    <w:rsid w:val="00DC72F9"/>
    <w:rsid w:val="00DC7BCC"/>
    <w:rsid w:val="00DC7D4C"/>
    <w:rsid w:val="00DC7F45"/>
    <w:rsid w:val="00DD024F"/>
    <w:rsid w:val="00DD06A1"/>
    <w:rsid w:val="00DD1E1A"/>
    <w:rsid w:val="00DD22EF"/>
    <w:rsid w:val="00DD2486"/>
    <w:rsid w:val="00DD2AEF"/>
    <w:rsid w:val="00DD309E"/>
    <w:rsid w:val="00DD3B09"/>
    <w:rsid w:val="00DD4160"/>
    <w:rsid w:val="00DD46D9"/>
    <w:rsid w:val="00DD4B9C"/>
    <w:rsid w:val="00DD5776"/>
    <w:rsid w:val="00DD5913"/>
    <w:rsid w:val="00DD65DA"/>
    <w:rsid w:val="00DD7065"/>
    <w:rsid w:val="00DD73DA"/>
    <w:rsid w:val="00DE02CE"/>
    <w:rsid w:val="00DE06B8"/>
    <w:rsid w:val="00DE17CA"/>
    <w:rsid w:val="00DE1E2C"/>
    <w:rsid w:val="00DE249B"/>
    <w:rsid w:val="00DE2B08"/>
    <w:rsid w:val="00DE3138"/>
    <w:rsid w:val="00DE3D21"/>
    <w:rsid w:val="00DE4930"/>
    <w:rsid w:val="00DE4B1B"/>
    <w:rsid w:val="00DE4B9B"/>
    <w:rsid w:val="00DE4E9F"/>
    <w:rsid w:val="00DE523B"/>
    <w:rsid w:val="00DE6559"/>
    <w:rsid w:val="00DE6883"/>
    <w:rsid w:val="00DE6D54"/>
    <w:rsid w:val="00DE6F7B"/>
    <w:rsid w:val="00DE71B2"/>
    <w:rsid w:val="00DE7888"/>
    <w:rsid w:val="00DE7952"/>
    <w:rsid w:val="00DE7D1D"/>
    <w:rsid w:val="00DE7E81"/>
    <w:rsid w:val="00DF05AC"/>
    <w:rsid w:val="00DF0940"/>
    <w:rsid w:val="00DF0B7D"/>
    <w:rsid w:val="00DF1471"/>
    <w:rsid w:val="00DF1C2F"/>
    <w:rsid w:val="00DF25A9"/>
    <w:rsid w:val="00DF2798"/>
    <w:rsid w:val="00DF2B19"/>
    <w:rsid w:val="00DF2FAE"/>
    <w:rsid w:val="00DF4079"/>
    <w:rsid w:val="00DF41BA"/>
    <w:rsid w:val="00DF605E"/>
    <w:rsid w:val="00DF65B2"/>
    <w:rsid w:val="00DF67B0"/>
    <w:rsid w:val="00DF67E4"/>
    <w:rsid w:val="00DF7592"/>
    <w:rsid w:val="00E0000C"/>
    <w:rsid w:val="00E006A6"/>
    <w:rsid w:val="00E00DE9"/>
    <w:rsid w:val="00E02761"/>
    <w:rsid w:val="00E02960"/>
    <w:rsid w:val="00E02E22"/>
    <w:rsid w:val="00E02FA4"/>
    <w:rsid w:val="00E034F7"/>
    <w:rsid w:val="00E03A02"/>
    <w:rsid w:val="00E041B6"/>
    <w:rsid w:val="00E04AE8"/>
    <w:rsid w:val="00E04F89"/>
    <w:rsid w:val="00E05045"/>
    <w:rsid w:val="00E0525A"/>
    <w:rsid w:val="00E05AD3"/>
    <w:rsid w:val="00E05EF5"/>
    <w:rsid w:val="00E06F27"/>
    <w:rsid w:val="00E101AF"/>
    <w:rsid w:val="00E102C2"/>
    <w:rsid w:val="00E10D6B"/>
    <w:rsid w:val="00E10E19"/>
    <w:rsid w:val="00E1197B"/>
    <w:rsid w:val="00E125CF"/>
    <w:rsid w:val="00E125D1"/>
    <w:rsid w:val="00E12D83"/>
    <w:rsid w:val="00E1322A"/>
    <w:rsid w:val="00E13BE8"/>
    <w:rsid w:val="00E14592"/>
    <w:rsid w:val="00E14616"/>
    <w:rsid w:val="00E151D4"/>
    <w:rsid w:val="00E15371"/>
    <w:rsid w:val="00E1548D"/>
    <w:rsid w:val="00E1549E"/>
    <w:rsid w:val="00E15956"/>
    <w:rsid w:val="00E16F63"/>
    <w:rsid w:val="00E1733A"/>
    <w:rsid w:val="00E175F8"/>
    <w:rsid w:val="00E204BC"/>
    <w:rsid w:val="00E20F38"/>
    <w:rsid w:val="00E20F4A"/>
    <w:rsid w:val="00E217AE"/>
    <w:rsid w:val="00E21B4B"/>
    <w:rsid w:val="00E21E8B"/>
    <w:rsid w:val="00E22639"/>
    <w:rsid w:val="00E226AB"/>
    <w:rsid w:val="00E22C67"/>
    <w:rsid w:val="00E23522"/>
    <w:rsid w:val="00E24091"/>
    <w:rsid w:val="00E2577B"/>
    <w:rsid w:val="00E25AD0"/>
    <w:rsid w:val="00E25B32"/>
    <w:rsid w:val="00E26FE9"/>
    <w:rsid w:val="00E27BD8"/>
    <w:rsid w:val="00E27E74"/>
    <w:rsid w:val="00E32792"/>
    <w:rsid w:val="00E328E8"/>
    <w:rsid w:val="00E32EC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C1C"/>
    <w:rsid w:val="00E41792"/>
    <w:rsid w:val="00E43205"/>
    <w:rsid w:val="00E44348"/>
    <w:rsid w:val="00E4576E"/>
    <w:rsid w:val="00E45B25"/>
    <w:rsid w:val="00E46759"/>
    <w:rsid w:val="00E46E7D"/>
    <w:rsid w:val="00E47028"/>
    <w:rsid w:val="00E50557"/>
    <w:rsid w:val="00E507A2"/>
    <w:rsid w:val="00E509B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559B"/>
    <w:rsid w:val="00E56A3F"/>
    <w:rsid w:val="00E56E94"/>
    <w:rsid w:val="00E57B25"/>
    <w:rsid w:val="00E57C10"/>
    <w:rsid w:val="00E60305"/>
    <w:rsid w:val="00E60BF0"/>
    <w:rsid w:val="00E60C0B"/>
    <w:rsid w:val="00E60C8E"/>
    <w:rsid w:val="00E630F1"/>
    <w:rsid w:val="00E63615"/>
    <w:rsid w:val="00E64317"/>
    <w:rsid w:val="00E64352"/>
    <w:rsid w:val="00E65098"/>
    <w:rsid w:val="00E655B8"/>
    <w:rsid w:val="00E65B03"/>
    <w:rsid w:val="00E65DE9"/>
    <w:rsid w:val="00E66ED8"/>
    <w:rsid w:val="00E67293"/>
    <w:rsid w:val="00E674DE"/>
    <w:rsid w:val="00E67B64"/>
    <w:rsid w:val="00E67CC9"/>
    <w:rsid w:val="00E7129D"/>
    <w:rsid w:val="00E717C0"/>
    <w:rsid w:val="00E71822"/>
    <w:rsid w:val="00E719FA"/>
    <w:rsid w:val="00E71F62"/>
    <w:rsid w:val="00E72165"/>
    <w:rsid w:val="00E7256D"/>
    <w:rsid w:val="00E74123"/>
    <w:rsid w:val="00E74E08"/>
    <w:rsid w:val="00E75FD9"/>
    <w:rsid w:val="00E76094"/>
    <w:rsid w:val="00E760C8"/>
    <w:rsid w:val="00E764E0"/>
    <w:rsid w:val="00E8026A"/>
    <w:rsid w:val="00E80519"/>
    <w:rsid w:val="00E8124C"/>
    <w:rsid w:val="00E81D9B"/>
    <w:rsid w:val="00E81FD5"/>
    <w:rsid w:val="00E823B9"/>
    <w:rsid w:val="00E8334E"/>
    <w:rsid w:val="00E834D9"/>
    <w:rsid w:val="00E83516"/>
    <w:rsid w:val="00E8359D"/>
    <w:rsid w:val="00E84FD5"/>
    <w:rsid w:val="00E85C01"/>
    <w:rsid w:val="00E85D32"/>
    <w:rsid w:val="00E86516"/>
    <w:rsid w:val="00E8668B"/>
    <w:rsid w:val="00E86BE4"/>
    <w:rsid w:val="00E86D59"/>
    <w:rsid w:val="00E87F4F"/>
    <w:rsid w:val="00E90226"/>
    <w:rsid w:val="00E909D1"/>
    <w:rsid w:val="00E910AF"/>
    <w:rsid w:val="00E9147F"/>
    <w:rsid w:val="00E91CC6"/>
    <w:rsid w:val="00E92CD4"/>
    <w:rsid w:val="00E92F76"/>
    <w:rsid w:val="00E93436"/>
    <w:rsid w:val="00E937B4"/>
    <w:rsid w:val="00E93DDA"/>
    <w:rsid w:val="00E93E52"/>
    <w:rsid w:val="00E93FC6"/>
    <w:rsid w:val="00E94848"/>
    <w:rsid w:val="00E9489C"/>
    <w:rsid w:val="00E94921"/>
    <w:rsid w:val="00E94EA1"/>
    <w:rsid w:val="00E94EFD"/>
    <w:rsid w:val="00E950BD"/>
    <w:rsid w:val="00E9538E"/>
    <w:rsid w:val="00E95459"/>
    <w:rsid w:val="00E9570D"/>
    <w:rsid w:val="00E96222"/>
    <w:rsid w:val="00E96530"/>
    <w:rsid w:val="00E974C9"/>
    <w:rsid w:val="00E974CA"/>
    <w:rsid w:val="00EA06AD"/>
    <w:rsid w:val="00EA0A14"/>
    <w:rsid w:val="00EA1195"/>
    <w:rsid w:val="00EA13FB"/>
    <w:rsid w:val="00EA1806"/>
    <w:rsid w:val="00EA1ED9"/>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6CD"/>
    <w:rsid w:val="00EB0430"/>
    <w:rsid w:val="00EB057A"/>
    <w:rsid w:val="00EB07F4"/>
    <w:rsid w:val="00EB0D28"/>
    <w:rsid w:val="00EB1152"/>
    <w:rsid w:val="00EB12E9"/>
    <w:rsid w:val="00EB147F"/>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B6873"/>
    <w:rsid w:val="00EB6AEA"/>
    <w:rsid w:val="00EB7E06"/>
    <w:rsid w:val="00EC1581"/>
    <w:rsid w:val="00EC1594"/>
    <w:rsid w:val="00EC1694"/>
    <w:rsid w:val="00EC171E"/>
    <w:rsid w:val="00EC1DCD"/>
    <w:rsid w:val="00EC2027"/>
    <w:rsid w:val="00EC219C"/>
    <w:rsid w:val="00EC263F"/>
    <w:rsid w:val="00EC2B63"/>
    <w:rsid w:val="00EC3174"/>
    <w:rsid w:val="00EC3F29"/>
    <w:rsid w:val="00EC4940"/>
    <w:rsid w:val="00EC4AC0"/>
    <w:rsid w:val="00EC5FA8"/>
    <w:rsid w:val="00EC6C59"/>
    <w:rsid w:val="00EC6F2B"/>
    <w:rsid w:val="00EC7D77"/>
    <w:rsid w:val="00ED0072"/>
    <w:rsid w:val="00ED157D"/>
    <w:rsid w:val="00ED17A0"/>
    <w:rsid w:val="00ED35E2"/>
    <w:rsid w:val="00ED3B26"/>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25AC"/>
    <w:rsid w:val="00EE271B"/>
    <w:rsid w:val="00EE28FB"/>
    <w:rsid w:val="00EE3970"/>
    <w:rsid w:val="00EE49C2"/>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B9C"/>
    <w:rsid w:val="00EF291A"/>
    <w:rsid w:val="00EF2C51"/>
    <w:rsid w:val="00EF3D2A"/>
    <w:rsid w:val="00EF433C"/>
    <w:rsid w:val="00EF4795"/>
    <w:rsid w:val="00EF504E"/>
    <w:rsid w:val="00EF5849"/>
    <w:rsid w:val="00EF58EF"/>
    <w:rsid w:val="00EF61E5"/>
    <w:rsid w:val="00EF6266"/>
    <w:rsid w:val="00EF683B"/>
    <w:rsid w:val="00EF68B4"/>
    <w:rsid w:val="00EF6B1D"/>
    <w:rsid w:val="00EF780E"/>
    <w:rsid w:val="00EF7F40"/>
    <w:rsid w:val="00F004D9"/>
    <w:rsid w:val="00F011DD"/>
    <w:rsid w:val="00F01665"/>
    <w:rsid w:val="00F020F2"/>
    <w:rsid w:val="00F02B19"/>
    <w:rsid w:val="00F03037"/>
    <w:rsid w:val="00F032E2"/>
    <w:rsid w:val="00F03763"/>
    <w:rsid w:val="00F04B4E"/>
    <w:rsid w:val="00F0537A"/>
    <w:rsid w:val="00F055BB"/>
    <w:rsid w:val="00F0569A"/>
    <w:rsid w:val="00F0589F"/>
    <w:rsid w:val="00F05960"/>
    <w:rsid w:val="00F063D7"/>
    <w:rsid w:val="00F064B2"/>
    <w:rsid w:val="00F067DC"/>
    <w:rsid w:val="00F07001"/>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69C6"/>
    <w:rsid w:val="00F1780B"/>
    <w:rsid w:val="00F17A2C"/>
    <w:rsid w:val="00F20C65"/>
    <w:rsid w:val="00F20E51"/>
    <w:rsid w:val="00F212A2"/>
    <w:rsid w:val="00F2137C"/>
    <w:rsid w:val="00F216F8"/>
    <w:rsid w:val="00F22784"/>
    <w:rsid w:val="00F23144"/>
    <w:rsid w:val="00F2348C"/>
    <w:rsid w:val="00F23A1B"/>
    <w:rsid w:val="00F23E37"/>
    <w:rsid w:val="00F25711"/>
    <w:rsid w:val="00F25B8C"/>
    <w:rsid w:val="00F26043"/>
    <w:rsid w:val="00F26329"/>
    <w:rsid w:val="00F2642C"/>
    <w:rsid w:val="00F2659D"/>
    <w:rsid w:val="00F270EC"/>
    <w:rsid w:val="00F277A6"/>
    <w:rsid w:val="00F27999"/>
    <w:rsid w:val="00F30866"/>
    <w:rsid w:val="00F30C87"/>
    <w:rsid w:val="00F30CAE"/>
    <w:rsid w:val="00F310AA"/>
    <w:rsid w:val="00F31B30"/>
    <w:rsid w:val="00F31EDE"/>
    <w:rsid w:val="00F32AA5"/>
    <w:rsid w:val="00F32ACC"/>
    <w:rsid w:val="00F33232"/>
    <w:rsid w:val="00F3385E"/>
    <w:rsid w:val="00F344AC"/>
    <w:rsid w:val="00F3471F"/>
    <w:rsid w:val="00F34BF3"/>
    <w:rsid w:val="00F35818"/>
    <w:rsid w:val="00F35B49"/>
    <w:rsid w:val="00F35E19"/>
    <w:rsid w:val="00F35FB1"/>
    <w:rsid w:val="00F3666A"/>
    <w:rsid w:val="00F36CEF"/>
    <w:rsid w:val="00F37FC0"/>
    <w:rsid w:val="00F407E3"/>
    <w:rsid w:val="00F40934"/>
    <w:rsid w:val="00F40F82"/>
    <w:rsid w:val="00F4138E"/>
    <w:rsid w:val="00F43747"/>
    <w:rsid w:val="00F44E5D"/>
    <w:rsid w:val="00F44FB5"/>
    <w:rsid w:val="00F453DC"/>
    <w:rsid w:val="00F45486"/>
    <w:rsid w:val="00F46789"/>
    <w:rsid w:val="00F47BE7"/>
    <w:rsid w:val="00F47CC0"/>
    <w:rsid w:val="00F50C78"/>
    <w:rsid w:val="00F510EA"/>
    <w:rsid w:val="00F5119C"/>
    <w:rsid w:val="00F51368"/>
    <w:rsid w:val="00F51797"/>
    <w:rsid w:val="00F5206C"/>
    <w:rsid w:val="00F52715"/>
    <w:rsid w:val="00F52759"/>
    <w:rsid w:val="00F52CA1"/>
    <w:rsid w:val="00F545D3"/>
    <w:rsid w:val="00F55487"/>
    <w:rsid w:val="00F55CCA"/>
    <w:rsid w:val="00F55D5F"/>
    <w:rsid w:val="00F55FF1"/>
    <w:rsid w:val="00F56066"/>
    <w:rsid w:val="00F56207"/>
    <w:rsid w:val="00F56F89"/>
    <w:rsid w:val="00F57CE4"/>
    <w:rsid w:val="00F57D71"/>
    <w:rsid w:val="00F605DF"/>
    <w:rsid w:val="00F614D1"/>
    <w:rsid w:val="00F6163C"/>
    <w:rsid w:val="00F6191F"/>
    <w:rsid w:val="00F61A7F"/>
    <w:rsid w:val="00F61BFA"/>
    <w:rsid w:val="00F620B6"/>
    <w:rsid w:val="00F622E9"/>
    <w:rsid w:val="00F625E6"/>
    <w:rsid w:val="00F63518"/>
    <w:rsid w:val="00F63AC4"/>
    <w:rsid w:val="00F63E70"/>
    <w:rsid w:val="00F64F65"/>
    <w:rsid w:val="00F6520B"/>
    <w:rsid w:val="00F6536C"/>
    <w:rsid w:val="00F65649"/>
    <w:rsid w:val="00F65C08"/>
    <w:rsid w:val="00F65D63"/>
    <w:rsid w:val="00F65FAA"/>
    <w:rsid w:val="00F66C9B"/>
    <w:rsid w:val="00F66DBD"/>
    <w:rsid w:val="00F66F7A"/>
    <w:rsid w:val="00F67151"/>
    <w:rsid w:val="00F6757D"/>
    <w:rsid w:val="00F6761B"/>
    <w:rsid w:val="00F70020"/>
    <w:rsid w:val="00F704D6"/>
    <w:rsid w:val="00F705AF"/>
    <w:rsid w:val="00F7061D"/>
    <w:rsid w:val="00F706E9"/>
    <w:rsid w:val="00F70912"/>
    <w:rsid w:val="00F70953"/>
    <w:rsid w:val="00F70AF7"/>
    <w:rsid w:val="00F7145D"/>
    <w:rsid w:val="00F719AB"/>
    <w:rsid w:val="00F72D92"/>
    <w:rsid w:val="00F72EB7"/>
    <w:rsid w:val="00F730B8"/>
    <w:rsid w:val="00F73671"/>
    <w:rsid w:val="00F74622"/>
    <w:rsid w:val="00F74AC5"/>
    <w:rsid w:val="00F74DAE"/>
    <w:rsid w:val="00F75834"/>
    <w:rsid w:val="00F75C66"/>
    <w:rsid w:val="00F7698D"/>
    <w:rsid w:val="00F80105"/>
    <w:rsid w:val="00F803D3"/>
    <w:rsid w:val="00F80A0C"/>
    <w:rsid w:val="00F80B48"/>
    <w:rsid w:val="00F81056"/>
    <w:rsid w:val="00F82513"/>
    <w:rsid w:val="00F82923"/>
    <w:rsid w:val="00F836F6"/>
    <w:rsid w:val="00F839E8"/>
    <w:rsid w:val="00F83BD1"/>
    <w:rsid w:val="00F83DF3"/>
    <w:rsid w:val="00F846EB"/>
    <w:rsid w:val="00F8498B"/>
    <w:rsid w:val="00F853A2"/>
    <w:rsid w:val="00F8636F"/>
    <w:rsid w:val="00F86398"/>
    <w:rsid w:val="00F86DDF"/>
    <w:rsid w:val="00F9026D"/>
    <w:rsid w:val="00F90669"/>
    <w:rsid w:val="00F9083A"/>
    <w:rsid w:val="00F90BA8"/>
    <w:rsid w:val="00F91DF2"/>
    <w:rsid w:val="00F92132"/>
    <w:rsid w:val="00F9264C"/>
    <w:rsid w:val="00F9358B"/>
    <w:rsid w:val="00F93C36"/>
    <w:rsid w:val="00F943FB"/>
    <w:rsid w:val="00F9469C"/>
    <w:rsid w:val="00F9504F"/>
    <w:rsid w:val="00F95C9A"/>
    <w:rsid w:val="00F95DAC"/>
    <w:rsid w:val="00F9632D"/>
    <w:rsid w:val="00F96BEF"/>
    <w:rsid w:val="00F96DCF"/>
    <w:rsid w:val="00F970D0"/>
    <w:rsid w:val="00F972CE"/>
    <w:rsid w:val="00F97E3D"/>
    <w:rsid w:val="00FA1742"/>
    <w:rsid w:val="00FA2D09"/>
    <w:rsid w:val="00FA2F56"/>
    <w:rsid w:val="00FA3112"/>
    <w:rsid w:val="00FA4CF0"/>
    <w:rsid w:val="00FA4D98"/>
    <w:rsid w:val="00FA4DB9"/>
    <w:rsid w:val="00FA51EB"/>
    <w:rsid w:val="00FA54B1"/>
    <w:rsid w:val="00FA5887"/>
    <w:rsid w:val="00FA5FF8"/>
    <w:rsid w:val="00FA71E5"/>
    <w:rsid w:val="00FA726F"/>
    <w:rsid w:val="00FA7D03"/>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C09F1"/>
    <w:rsid w:val="00FC11D6"/>
    <w:rsid w:val="00FC12FA"/>
    <w:rsid w:val="00FC1588"/>
    <w:rsid w:val="00FC1A5D"/>
    <w:rsid w:val="00FC1E7E"/>
    <w:rsid w:val="00FC1FF3"/>
    <w:rsid w:val="00FC281E"/>
    <w:rsid w:val="00FC2A9A"/>
    <w:rsid w:val="00FC3937"/>
    <w:rsid w:val="00FC3949"/>
    <w:rsid w:val="00FC3BEE"/>
    <w:rsid w:val="00FC43E5"/>
    <w:rsid w:val="00FC47D6"/>
    <w:rsid w:val="00FC530D"/>
    <w:rsid w:val="00FC5AF8"/>
    <w:rsid w:val="00FC633A"/>
    <w:rsid w:val="00FC6DEC"/>
    <w:rsid w:val="00FC6E15"/>
    <w:rsid w:val="00FC7BD7"/>
    <w:rsid w:val="00FD1590"/>
    <w:rsid w:val="00FD195F"/>
    <w:rsid w:val="00FD1B78"/>
    <w:rsid w:val="00FD201E"/>
    <w:rsid w:val="00FD2E48"/>
    <w:rsid w:val="00FD38B3"/>
    <w:rsid w:val="00FD3E41"/>
    <w:rsid w:val="00FD5898"/>
    <w:rsid w:val="00FD5CB6"/>
    <w:rsid w:val="00FD5F50"/>
    <w:rsid w:val="00FD5FE8"/>
    <w:rsid w:val="00FD63BE"/>
    <w:rsid w:val="00FD671F"/>
    <w:rsid w:val="00FD67D7"/>
    <w:rsid w:val="00FD6E8C"/>
    <w:rsid w:val="00FD7646"/>
    <w:rsid w:val="00FD77AD"/>
    <w:rsid w:val="00FD794C"/>
    <w:rsid w:val="00FD7A85"/>
    <w:rsid w:val="00FD7DB8"/>
    <w:rsid w:val="00FE06FF"/>
    <w:rsid w:val="00FE1710"/>
    <w:rsid w:val="00FE1B18"/>
    <w:rsid w:val="00FE2110"/>
    <w:rsid w:val="00FE3C01"/>
    <w:rsid w:val="00FE3EF4"/>
    <w:rsid w:val="00FE47A9"/>
    <w:rsid w:val="00FE5590"/>
    <w:rsid w:val="00FE5664"/>
    <w:rsid w:val="00FE6B44"/>
    <w:rsid w:val="00FE6D23"/>
    <w:rsid w:val="00FE6DBC"/>
    <w:rsid w:val="00FE70CD"/>
    <w:rsid w:val="00FE76FF"/>
    <w:rsid w:val="00FE7753"/>
    <w:rsid w:val="00FE788D"/>
    <w:rsid w:val="00FF025F"/>
    <w:rsid w:val="00FF0F86"/>
    <w:rsid w:val="00FF0FAB"/>
    <w:rsid w:val="00FF17B0"/>
    <w:rsid w:val="00FF22B2"/>
    <w:rsid w:val="00FF2475"/>
    <w:rsid w:val="00FF2AE9"/>
    <w:rsid w:val="00FF2B4F"/>
    <w:rsid w:val="00FF2D80"/>
    <w:rsid w:val="00FF314A"/>
    <w:rsid w:val="00FF486C"/>
    <w:rsid w:val="00FF577C"/>
    <w:rsid w:val="00FF5D23"/>
    <w:rsid w:val="00FF6159"/>
    <w:rsid w:val="00FF6435"/>
    <w:rsid w:val="00FF6493"/>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7271"/>
  <w15:docId w15:val="{B62D09DF-7614-4D0E-A49E-DA226207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2678DA"/>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2678DA"/>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C7847"/>
    <w:pPr>
      <w:keepNext/>
      <w:keepLines/>
      <w:ind w:firstLine="0"/>
      <w:jc w:val="left"/>
      <w:outlineLvl w:val="2"/>
    </w:pPr>
    <w:rPr>
      <w:rFonts w:ascii="Arial" w:eastAsia="Times New Roman" w:hAnsi="Arial"/>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E101AF"/>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8DA"/>
    <w:rPr>
      <w:rFonts w:ascii="Arial Black" w:hAnsi="Arial Black"/>
      <w:b/>
      <w:bCs/>
      <w:sz w:val="32"/>
      <w:szCs w:val="28"/>
      <w:lang w:eastAsia="en-US"/>
    </w:rPr>
  </w:style>
  <w:style w:type="character" w:customStyle="1" w:styleId="Titre2Car">
    <w:name w:val="Titre 2 Car"/>
    <w:basedOn w:val="Policepardfaut"/>
    <w:link w:val="Titre2"/>
    <w:uiPriority w:val="9"/>
    <w:rsid w:val="002678DA"/>
    <w:rPr>
      <w:rFonts w:ascii="Arial Black" w:hAnsi="Arial Black"/>
      <w:b/>
      <w:bCs/>
      <w:sz w:val="28"/>
      <w:szCs w:val="26"/>
      <w:lang w:eastAsia="en-US"/>
    </w:rPr>
  </w:style>
  <w:style w:type="character" w:customStyle="1" w:styleId="Titre3Car">
    <w:name w:val="Titre 3 Car"/>
    <w:basedOn w:val="Policepardfaut"/>
    <w:link w:val="Titre3"/>
    <w:uiPriority w:val="9"/>
    <w:rsid w:val="007C7847"/>
    <w:rPr>
      <w:rFonts w:ascii="Arial" w:hAnsi="Arial"/>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E101AF"/>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basedOn w:val="Policepardfaut"/>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basedOn w:val="Policepardfaut"/>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996501"/>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ind w:firstLine="0"/>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paragraph" w:customStyle="1" w:styleId="Style2">
    <w:name w:val="Style2"/>
    <w:basedOn w:val="TM5"/>
    <w:link w:val="Style2Car"/>
    <w:qFormat/>
    <w:rsid w:val="00996501"/>
    <w:pPr>
      <w:tabs>
        <w:tab w:val="clear" w:pos="1775"/>
        <w:tab w:val="clear" w:pos="2421"/>
      </w:tabs>
      <w:ind w:left="1208" w:hanging="357"/>
    </w:pPr>
    <w:rPr>
      <w:noProof/>
    </w:rPr>
  </w:style>
  <w:style w:type="character" w:customStyle="1" w:styleId="TM5Car">
    <w:name w:val="TM 5 Car"/>
    <w:basedOn w:val="Policepardfaut"/>
    <w:link w:val="TM5"/>
    <w:uiPriority w:val="39"/>
    <w:rsid w:val="005667BC"/>
    <w:rPr>
      <w:rFonts w:ascii="Times New Roman" w:eastAsia="Calibri" w:hAnsi="Times New Roman"/>
      <w:sz w:val="24"/>
      <w:szCs w:val="22"/>
      <w:lang w:eastAsia="en-US"/>
    </w:rPr>
  </w:style>
  <w:style w:type="character" w:customStyle="1" w:styleId="Style2Car">
    <w:name w:val="Style2 Car"/>
    <w:basedOn w:val="TM5Car"/>
    <w:link w:val="Style2"/>
    <w:rsid w:val="00996501"/>
    <w:rPr>
      <w:rFonts w:ascii="Times New Roman" w:eastAsia="Calibri" w:hAnsi="Times New Roman"/>
      <w:noProof/>
      <w:sz w:val="24"/>
      <w:szCs w:val="22"/>
      <w:lang w:eastAsia="en-US"/>
    </w:rPr>
  </w:style>
  <w:style w:type="character" w:styleId="Mentionnonrsolue">
    <w:name w:val="Unresolved Mention"/>
    <w:basedOn w:val="Policepardfaut"/>
    <w:uiPriority w:val="99"/>
    <w:semiHidden/>
    <w:unhideWhenUsed/>
    <w:rsid w:val="009F08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B0E4-A0E0-48BF-AD44-0C72EDF6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166</Pages>
  <Words>104900</Words>
  <Characters>576950</Characters>
  <Application>Microsoft Office Word</Application>
  <DocSecurity>0</DocSecurity>
  <Lines>4807</Lines>
  <Paragraphs>1360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89</cp:revision>
  <cp:lastPrinted>2013-12-11T12:55:00Z</cp:lastPrinted>
  <dcterms:created xsi:type="dcterms:W3CDTF">2014-02-05T12:23:00Z</dcterms:created>
  <dcterms:modified xsi:type="dcterms:W3CDTF">2017-07-12T11:08:00Z</dcterms:modified>
</cp:coreProperties>
</file>